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680EDCD3">
            <wp:simplePos x="0" y="0"/>
            <wp:positionH relativeFrom="margin">
              <wp:posOffset>1079500</wp:posOffset>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4C6115A" w:rsidR="008909F4" w:rsidRPr="00AF1EE7" w:rsidRDefault="00B677D5" w:rsidP="00C32E97">
      <w:pPr>
        <w:spacing w:before="360"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C32E97">
      <w:pPr>
        <w:spacing w:before="36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491137E0"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p>
    <w:p w14:paraId="4C5BEEFC" w14:textId="18D57422" w:rsidR="00C321D5" w:rsidRPr="003465E1" w:rsidRDefault="00540048"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PODKLADY PRO HODNOCENÍ</w:t>
      </w:r>
    </w:p>
    <w:p w14:paraId="36574CAA" w14:textId="77777777" w:rsidR="003902D3" w:rsidRDefault="003902D3" w:rsidP="00870721">
      <w:pPr>
        <w:pStyle w:val="Zkladnodstavec"/>
        <w:jc w:val="center"/>
        <w:rPr>
          <w:rFonts w:ascii="Arial" w:hAnsi="Arial" w:cs="Arial"/>
          <w:caps/>
          <w:sz w:val="36"/>
          <w:szCs w:val="36"/>
        </w:rPr>
      </w:pPr>
    </w:p>
    <w:p w14:paraId="7E8D0CF3" w14:textId="0EA03830" w:rsidR="00870721" w:rsidRPr="00B74ACA" w:rsidRDefault="00B23780" w:rsidP="00870721">
      <w:pPr>
        <w:pStyle w:val="Zkladnodstavec"/>
        <w:jc w:val="center"/>
        <w:rPr>
          <w:rFonts w:ascii="Arial" w:hAnsi="Arial" w:cs="Arial"/>
          <w:caps/>
          <w:sz w:val="36"/>
          <w:szCs w:val="36"/>
        </w:rPr>
      </w:pPr>
      <w:r>
        <w:rPr>
          <w:rFonts w:ascii="Arial" w:hAnsi="Arial" w:cs="Arial"/>
          <w:caps/>
          <w:sz w:val="36"/>
          <w:szCs w:val="36"/>
        </w:rPr>
        <w:t>8</w:t>
      </w:r>
      <w:r w:rsidR="00540048">
        <w:rPr>
          <w:rFonts w:ascii="Arial" w:hAnsi="Arial" w:cs="Arial"/>
          <w:caps/>
          <w:sz w:val="36"/>
          <w:szCs w:val="36"/>
        </w:rPr>
        <w:t>6</w:t>
      </w:r>
      <w:r w:rsidR="00870721">
        <w:rPr>
          <w:rFonts w:ascii="Arial" w:hAnsi="Arial" w:cs="Arial"/>
          <w:caps/>
          <w:sz w:val="36"/>
          <w:szCs w:val="36"/>
        </w:rPr>
        <w:t xml:space="preserve">. výzva </w:t>
      </w:r>
      <w:r w:rsidR="00540048">
        <w:rPr>
          <w:rFonts w:ascii="Arial" w:hAnsi="Arial" w:cs="Arial"/>
          <w:caps/>
          <w:sz w:val="36"/>
          <w:szCs w:val="36"/>
        </w:rPr>
        <w:t>IROP – CESTOVNÍ</w:t>
      </w:r>
      <w:r>
        <w:rPr>
          <w:rFonts w:ascii="Arial" w:hAnsi="Arial" w:cs="Arial"/>
          <w:caps/>
          <w:sz w:val="36"/>
          <w:szCs w:val="36"/>
        </w:rPr>
        <w:t xml:space="preserve"> </w:t>
      </w:r>
      <w:r w:rsidR="00540048">
        <w:rPr>
          <w:rFonts w:ascii="Arial" w:hAnsi="Arial" w:cs="Arial"/>
          <w:caps/>
          <w:sz w:val="36"/>
          <w:szCs w:val="36"/>
        </w:rPr>
        <w:t>RUCH – SC</w:t>
      </w:r>
      <w:r w:rsidR="00870721">
        <w:rPr>
          <w:rFonts w:ascii="Arial" w:hAnsi="Arial" w:cs="Arial"/>
          <w:caps/>
          <w:sz w:val="36"/>
          <w:szCs w:val="36"/>
        </w:rPr>
        <w:t xml:space="preserve"> </w:t>
      </w:r>
      <w:r w:rsidR="00540048">
        <w:rPr>
          <w:rFonts w:ascii="Arial" w:hAnsi="Arial" w:cs="Arial"/>
          <w:caps/>
          <w:sz w:val="36"/>
          <w:szCs w:val="36"/>
        </w:rPr>
        <w:t>5.1</w:t>
      </w:r>
      <w:r>
        <w:rPr>
          <w:rFonts w:ascii="Arial" w:hAnsi="Arial" w:cs="Arial"/>
          <w:caps/>
          <w:sz w:val="36"/>
          <w:szCs w:val="36"/>
        </w:rPr>
        <w:t xml:space="preserve"> </w:t>
      </w:r>
      <w:r w:rsidR="00870721" w:rsidRPr="00B74ACA">
        <w:rPr>
          <w:rFonts w:ascii="Arial" w:hAnsi="Arial" w:cs="Arial"/>
          <w:caps/>
          <w:sz w:val="36"/>
          <w:szCs w:val="36"/>
        </w:rPr>
        <w:t>(</w:t>
      </w:r>
      <w:r w:rsidR="00540048">
        <w:rPr>
          <w:rFonts w:ascii="Arial" w:hAnsi="Arial" w:cs="Arial"/>
          <w:caps/>
          <w:sz w:val="36"/>
          <w:szCs w:val="36"/>
        </w:rPr>
        <w:t>CLLD</w:t>
      </w:r>
      <w:r w:rsidR="00870721" w:rsidRPr="00B74ACA">
        <w:rPr>
          <w:rFonts w:ascii="Arial" w:hAnsi="Arial" w:cs="Arial"/>
          <w:caps/>
          <w:sz w:val="36"/>
          <w:szCs w:val="36"/>
        </w:rPr>
        <w:t>)</w:t>
      </w:r>
    </w:p>
    <w:p w14:paraId="0436D326" w14:textId="6C7D1F85" w:rsidR="00870721" w:rsidRPr="00A13B54" w:rsidRDefault="00870721" w:rsidP="00540048">
      <w:pPr>
        <w:rPr>
          <w:rFonts w:ascii="Arial" w:hAnsi="Arial" w:cs="Arial"/>
          <w:b/>
          <w:color w:val="7F7F7F" w:themeColor="text1" w:themeTint="80"/>
          <w:sz w:val="36"/>
          <w:szCs w:val="36"/>
        </w:rPr>
      </w:pPr>
    </w:p>
    <w:p w14:paraId="35BA57A4" w14:textId="77777777" w:rsidR="00653955" w:rsidRDefault="00653955" w:rsidP="0028208C">
      <w:pPr>
        <w:jc w:val="center"/>
        <w:rPr>
          <w:rFonts w:ascii="Arial" w:hAnsi="Arial" w:cs="Arial"/>
          <w:caps/>
          <w:color w:val="7F7F7F" w:themeColor="text1" w:themeTint="80"/>
          <w:sz w:val="24"/>
          <w:szCs w:val="24"/>
        </w:rPr>
      </w:pPr>
    </w:p>
    <w:p w14:paraId="38C9C578" w14:textId="42020439"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w:t>
      </w:r>
      <w:r w:rsidR="009C0372">
        <w:rPr>
          <w:rFonts w:ascii="Arial" w:hAnsi="Arial" w:cs="Arial"/>
          <w:caps/>
          <w:color w:val="7F7F7F" w:themeColor="text1" w:themeTint="80"/>
          <w:sz w:val="32"/>
          <w:szCs w:val="32"/>
        </w:rPr>
        <w:t>3</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7660FBB1" w14:textId="5CB4594A" w:rsidR="00C12E4B" w:rsidRDefault="0051543C">
          <w:pPr>
            <w:pStyle w:val="Obsah1"/>
            <w:rPr>
              <w:rFonts w:eastAsiaTheme="minorEastAsia"/>
              <w:noProof/>
              <w:kern w:val="2"/>
              <w:lang w:eastAsia="cs-CZ"/>
              <w14:ligatures w14:val="standardContextual"/>
            </w:rPr>
          </w:pPr>
          <w:r>
            <w:fldChar w:fldCharType="begin"/>
          </w:r>
          <w:r>
            <w:instrText xml:space="preserve"> TOC \o "1-3" \h \z \u </w:instrText>
          </w:r>
          <w:r>
            <w:fldChar w:fldCharType="separate"/>
          </w:r>
          <w:hyperlink w:anchor="_Toc163561027" w:history="1">
            <w:r w:rsidR="00C12E4B" w:rsidRPr="005C50A7">
              <w:rPr>
                <w:rStyle w:val="Hypertextovodkaz"/>
                <w:rFonts w:ascii="Arial" w:hAnsi="Arial" w:cs="Arial"/>
                <w:caps/>
                <w:noProof/>
              </w:rPr>
              <w:t>1.</w:t>
            </w:r>
            <w:r w:rsidR="00C12E4B">
              <w:rPr>
                <w:rFonts w:eastAsiaTheme="minorEastAsia"/>
                <w:noProof/>
                <w:kern w:val="2"/>
                <w:lang w:eastAsia="cs-CZ"/>
                <w14:ligatures w14:val="standardContextual"/>
              </w:rPr>
              <w:tab/>
            </w:r>
            <w:r w:rsidR="00C12E4B" w:rsidRPr="005C50A7">
              <w:rPr>
                <w:rStyle w:val="Hypertextovodkaz"/>
                <w:rFonts w:ascii="Arial" w:hAnsi="Arial" w:cs="Arial"/>
                <w:caps/>
                <w:noProof/>
              </w:rPr>
              <w:t>ÚVODNÍ INFORMACE o zpracovateli podkladů pro hodnocení</w:t>
            </w:r>
            <w:r w:rsidR="00C12E4B">
              <w:rPr>
                <w:noProof/>
                <w:webHidden/>
              </w:rPr>
              <w:tab/>
            </w:r>
            <w:r w:rsidR="00C12E4B">
              <w:rPr>
                <w:noProof/>
                <w:webHidden/>
              </w:rPr>
              <w:fldChar w:fldCharType="begin"/>
            </w:r>
            <w:r w:rsidR="00C12E4B">
              <w:rPr>
                <w:noProof/>
                <w:webHidden/>
              </w:rPr>
              <w:instrText xml:space="preserve"> PAGEREF _Toc163561027 \h </w:instrText>
            </w:r>
            <w:r w:rsidR="00C12E4B">
              <w:rPr>
                <w:noProof/>
                <w:webHidden/>
              </w:rPr>
            </w:r>
            <w:r w:rsidR="00C12E4B">
              <w:rPr>
                <w:noProof/>
                <w:webHidden/>
              </w:rPr>
              <w:fldChar w:fldCharType="separate"/>
            </w:r>
            <w:r w:rsidR="00C12E4B">
              <w:rPr>
                <w:noProof/>
                <w:webHidden/>
              </w:rPr>
              <w:t>3</w:t>
            </w:r>
            <w:r w:rsidR="00C12E4B">
              <w:rPr>
                <w:noProof/>
                <w:webHidden/>
              </w:rPr>
              <w:fldChar w:fldCharType="end"/>
            </w:r>
          </w:hyperlink>
        </w:p>
        <w:p w14:paraId="01A49AC2" w14:textId="79892A91" w:rsidR="00C12E4B" w:rsidRDefault="00C12E4B">
          <w:pPr>
            <w:pStyle w:val="Obsah1"/>
            <w:rPr>
              <w:rFonts w:eastAsiaTheme="minorEastAsia"/>
              <w:noProof/>
              <w:kern w:val="2"/>
              <w:lang w:eastAsia="cs-CZ"/>
              <w14:ligatures w14:val="standardContextual"/>
            </w:rPr>
          </w:pPr>
          <w:hyperlink w:anchor="_Toc163561028" w:history="1">
            <w:r w:rsidRPr="005C50A7">
              <w:rPr>
                <w:rStyle w:val="Hypertextovodkaz"/>
                <w:rFonts w:ascii="Arial" w:hAnsi="Arial" w:cs="Arial"/>
                <w:caps/>
                <w:noProof/>
              </w:rPr>
              <w:t>2.</w:t>
            </w:r>
            <w:r>
              <w:rPr>
                <w:rFonts w:eastAsiaTheme="minorEastAsia"/>
                <w:noProof/>
                <w:kern w:val="2"/>
                <w:lang w:eastAsia="cs-CZ"/>
                <w14:ligatures w14:val="standardContextual"/>
              </w:rPr>
              <w:tab/>
            </w:r>
            <w:r w:rsidRPr="005C50A7">
              <w:rPr>
                <w:rStyle w:val="Hypertextovodkaz"/>
                <w:rFonts w:ascii="Arial" w:hAnsi="Arial" w:cs="Arial"/>
                <w:caps/>
                <w:noProof/>
              </w:rPr>
              <w:t>ZÁKLADNÍ INFORMACE O ŽADATELI</w:t>
            </w:r>
            <w:r>
              <w:rPr>
                <w:noProof/>
                <w:webHidden/>
              </w:rPr>
              <w:tab/>
            </w:r>
            <w:r>
              <w:rPr>
                <w:noProof/>
                <w:webHidden/>
              </w:rPr>
              <w:fldChar w:fldCharType="begin"/>
            </w:r>
            <w:r>
              <w:rPr>
                <w:noProof/>
                <w:webHidden/>
              </w:rPr>
              <w:instrText xml:space="preserve"> PAGEREF _Toc163561028 \h </w:instrText>
            </w:r>
            <w:r>
              <w:rPr>
                <w:noProof/>
                <w:webHidden/>
              </w:rPr>
            </w:r>
            <w:r>
              <w:rPr>
                <w:noProof/>
                <w:webHidden/>
              </w:rPr>
              <w:fldChar w:fldCharType="separate"/>
            </w:r>
            <w:r>
              <w:rPr>
                <w:noProof/>
                <w:webHidden/>
              </w:rPr>
              <w:t>3</w:t>
            </w:r>
            <w:r>
              <w:rPr>
                <w:noProof/>
                <w:webHidden/>
              </w:rPr>
              <w:fldChar w:fldCharType="end"/>
            </w:r>
          </w:hyperlink>
        </w:p>
        <w:p w14:paraId="22D1B5DB" w14:textId="0280C5AD" w:rsidR="00C12E4B" w:rsidRDefault="00C12E4B">
          <w:pPr>
            <w:pStyle w:val="Obsah1"/>
            <w:rPr>
              <w:rFonts w:eastAsiaTheme="minorEastAsia"/>
              <w:noProof/>
              <w:kern w:val="2"/>
              <w:lang w:eastAsia="cs-CZ"/>
              <w14:ligatures w14:val="standardContextual"/>
            </w:rPr>
          </w:pPr>
          <w:hyperlink w:anchor="_Toc163561029" w:history="1">
            <w:r w:rsidRPr="005C50A7">
              <w:rPr>
                <w:rStyle w:val="Hypertextovodkaz"/>
                <w:rFonts w:ascii="Arial" w:hAnsi="Arial" w:cs="Arial"/>
                <w:caps/>
                <w:noProof/>
              </w:rPr>
              <w:t>3.</w:t>
            </w:r>
            <w:r>
              <w:rPr>
                <w:rFonts w:eastAsiaTheme="minorEastAsia"/>
                <w:noProof/>
                <w:kern w:val="2"/>
                <w:lang w:eastAsia="cs-CZ"/>
                <w14:ligatures w14:val="standardContextual"/>
              </w:rPr>
              <w:tab/>
            </w:r>
            <w:r w:rsidRPr="005C50A7">
              <w:rPr>
                <w:rStyle w:val="Hypertextovodkaz"/>
                <w:rFonts w:ascii="Arial" w:hAnsi="Arial" w:cs="Arial"/>
                <w:caps/>
                <w:noProof/>
              </w:rPr>
              <w:t>Charakteristika projektu a jeho soulad s programem</w:t>
            </w:r>
            <w:r>
              <w:rPr>
                <w:noProof/>
                <w:webHidden/>
              </w:rPr>
              <w:tab/>
            </w:r>
            <w:r>
              <w:rPr>
                <w:noProof/>
                <w:webHidden/>
              </w:rPr>
              <w:fldChar w:fldCharType="begin"/>
            </w:r>
            <w:r>
              <w:rPr>
                <w:noProof/>
                <w:webHidden/>
              </w:rPr>
              <w:instrText xml:space="preserve"> PAGEREF _Toc163561029 \h </w:instrText>
            </w:r>
            <w:r>
              <w:rPr>
                <w:noProof/>
                <w:webHidden/>
              </w:rPr>
            </w:r>
            <w:r>
              <w:rPr>
                <w:noProof/>
                <w:webHidden/>
              </w:rPr>
              <w:fldChar w:fldCharType="separate"/>
            </w:r>
            <w:r>
              <w:rPr>
                <w:noProof/>
                <w:webHidden/>
              </w:rPr>
              <w:t>3</w:t>
            </w:r>
            <w:r>
              <w:rPr>
                <w:noProof/>
                <w:webHidden/>
              </w:rPr>
              <w:fldChar w:fldCharType="end"/>
            </w:r>
          </w:hyperlink>
        </w:p>
        <w:p w14:paraId="623A60EF" w14:textId="7B6D1BB4" w:rsidR="00C12E4B" w:rsidRDefault="00C12E4B">
          <w:pPr>
            <w:pStyle w:val="Obsah1"/>
            <w:rPr>
              <w:rFonts w:eastAsiaTheme="minorEastAsia"/>
              <w:noProof/>
              <w:kern w:val="2"/>
              <w:lang w:eastAsia="cs-CZ"/>
              <w14:ligatures w14:val="standardContextual"/>
            </w:rPr>
          </w:pPr>
          <w:hyperlink w:anchor="_Toc163561030" w:history="1">
            <w:r w:rsidRPr="005C50A7">
              <w:rPr>
                <w:rStyle w:val="Hypertextovodkaz"/>
                <w:rFonts w:ascii="Arial" w:hAnsi="Arial" w:cs="Arial"/>
                <w:caps/>
                <w:noProof/>
              </w:rPr>
              <w:t>4.</w:t>
            </w:r>
            <w:r>
              <w:rPr>
                <w:rFonts w:eastAsiaTheme="minorEastAsia"/>
                <w:noProof/>
                <w:kern w:val="2"/>
                <w:lang w:eastAsia="cs-CZ"/>
                <w14:ligatures w14:val="standardContextual"/>
              </w:rPr>
              <w:tab/>
            </w:r>
            <w:r w:rsidRPr="005C50A7">
              <w:rPr>
                <w:rStyle w:val="Hypertextovodkaz"/>
                <w:rFonts w:ascii="Arial" w:hAnsi="Arial" w:cs="Arial"/>
                <w:caps/>
                <w:noProof/>
              </w:rPr>
              <w:t>Podrobný popis projektu</w:t>
            </w:r>
            <w:r>
              <w:rPr>
                <w:noProof/>
                <w:webHidden/>
              </w:rPr>
              <w:tab/>
            </w:r>
            <w:r>
              <w:rPr>
                <w:noProof/>
                <w:webHidden/>
              </w:rPr>
              <w:fldChar w:fldCharType="begin"/>
            </w:r>
            <w:r>
              <w:rPr>
                <w:noProof/>
                <w:webHidden/>
              </w:rPr>
              <w:instrText xml:space="preserve"> PAGEREF _Toc163561030 \h </w:instrText>
            </w:r>
            <w:r>
              <w:rPr>
                <w:noProof/>
                <w:webHidden/>
              </w:rPr>
            </w:r>
            <w:r>
              <w:rPr>
                <w:noProof/>
                <w:webHidden/>
              </w:rPr>
              <w:fldChar w:fldCharType="separate"/>
            </w:r>
            <w:r>
              <w:rPr>
                <w:noProof/>
                <w:webHidden/>
              </w:rPr>
              <w:t>4</w:t>
            </w:r>
            <w:r>
              <w:rPr>
                <w:noProof/>
                <w:webHidden/>
              </w:rPr>
              <w:fldChar w:fldCharType="end"/>
            </w:r>
          </w:hyperlink>
        </w:p>
        <w:p w14:paraId="74A59603" w14:textId="162B838E" w:rsidR="00C12E4B" w:rsidRDefault="00C12E4B" w:rsidP="006D0225">
          <w:pPr>
            <w:pStyle w:val="Obsah1"/>
            <w:rPr>
              <w:rFonts w:eastAsiaTheme="minorEastAsia"/>
              <w:noProof/>
              <w:kern w:val="2"/>
              <w:lang w:eastAsia="cs-CZ"/>
              <w14:ligatures w14:val="standardContextual"/>
            </w:rPr>
          </w:pPr>
          <w:hyperlink w:anchor="_Toc163561031" w:history="1">
            <w:r w:rsidRPr="005C50A7">
              <w:rPr>
                <w:rStyle w:val="Hypertextovodkaz"/>
                <w:rFonts w:ascii="Arial" w:hAnsi="Arial" w:cs="Arial"/>
                <w:caps/>
                <w:noProof/>
              </w:rPr>
              <w:t>4.1</w:t>
            </w:r>
            <w:r>
              <w:rPr>
                <w:rFonts w:eastAsiaTheme="minorEastAsia"/>
                <w:noProof/>
                <w:kern w:val="2"/>
                <w:lang w:eastAsia="cs-CZ"/>
                <w14:ligatures w14:val="standardContextual"/>
              </w:rPr>
              <w:tab/>
            </w:r>
            <w:r w:rsidRPr="005C50A7">
              <w:rPr>
                <w:rStyle w:val="Hypertextovodkaz"/>
                <w:rFonts w:ascii="Arial" w:hAnsi="Arial" w:cs="Arial"/>
                <w:caps/>
                <w:noProof/>
              </w:rPr>
              <w:t>PODROBNÝ POPIS výchozího stavu</w:t>
            </w:r>
            <w:r>
              <w:rPr>
                <w:noProof/>
                <w:webHidden/>
              </w:rPr>
              <w:tab/>
            </w:r>
            <w:r>
              <w:rPr>
                <w:noProof/>
                <w:webHidden/>
              </w:rPr>
              <w:fldChar w:fldCharType="begin"/>
            </w:r>
            <w:r>
              <w:rPr>
                <w:noProof/>
                <w:webHidden/>
              </w:rPr>
              <w:instrText xml:space="preserve"> PAGEREF _Toc163561031 \h </w:instrText>
            </w:r>
            <w:r>
              <w:rPr>
                <w:noProof/>
                <w:webHidden/>
              </w:rPr>
            </w:r>
            <w:r>
              <w:rPr>
                <w:noProof/>
                <w:webHidden/>
              </w:rPr>
              <w:fldChar w:fldCharType="separate"/>
            </w:r>
            <w:r>
              <w:rPr>
                <w:noProof/>
                <w:webHidden/>
              </w:rPr>
              <w:t>4</w:t>
            </w:r>
            <w:r>
              <w:rPr>
                <w:noProof/>
                <w:webHidden/>
              </w:rPr>
              <w:fldChar w:fldCharType="end"/>
            </w:r>
          </w:hyperlink>
        </w:p>
        <w:p w14:paraId="0F78E9E1" w14:textId="063ECAF8" w:rsidR="00C12E4B" w:rsidRDefault="00C12E4B" w:rsidP="006D0225">
          <w:pPr>
            <w:pStyle w:val="Obsah1"/>
            <w:rPr>
              <w:rFonts w:eastAsiaTheme="minorEastAsia"/>
              <w:noProof/>
              <w:kern w:val="2"/>
              <w:lang w:eastAsia="cs-CZ"/>
              <w14:ligatures w14:val="standardContextual"/>
            </w:rPr>
          </w:pPr>
          <w:hyperlink w:anchor="_Toc163561032" w:history="1">
            <w:r w:rsidRPr="005C50A7">
              <w:rPr>
                <w:rStyle w:val="Hypertextovodkaz"/>
                <w:rFonts w:ascii="Arial" w:hAnsi="Arial" w:cs="Arial"/>
                <w:noProof/>
              </w:rPr>
              <w:t>4.2</w:t>
            </w:r>
            <w:r>
              <w:rPr>
                <w:rFonts w:eastAsiaTheme="minorEastAsia"/>
                <w:noProof/>
                <w:kern w:val="2"/>
                <w:lang w:eastAsia="cs-CZ"/>
                <w14:ligatures w14:val="standardContextual"/>
              </w:rPr>
              <w:tab/>
            </w:r>
            <w:r w:rsidRPr="005C50A7">
              <w:rPr>
                <w:rStyle w:val="Hypertextovodkaz"/>
                <w:rFonts w:ascii="Arial" w:hAnsi="Arial" w:cs="Arial"/>
                <w:noProof/>
              </w:rPr>
              <w:t>POPIS JEDNOTLIVÝCH ČÁSTÍ PROJEKTU</w:t>
            </w:r>
            <w:r>
              <w:rPr>
                <w:noProof/>
                <w:webHidden/>
              </w:rPr>
              <w:tab/>
            </w:r>
            <w:r>
              <w:rPr>
                <w:noProof/>
                <w:webHidden/>
              </w:rPr>
              <w:fldChar w:fldCharType="begin"/>
            </w:r>
            <w:r>
              <w:rPr>
                <w:noProof/>
                <w:webHidden/>
              </w:rPr>
              <w:instrText xml:space="preserve"> PAGEREF _Toc163561032 \h </w:instrText>
            </w:r>
            <w:r>
              <w:rPr>
                <w:noProof/>
                <w:webHidden/>
              </w:rPr>
            </w:r>
            <w:r>
              <w:rPr>
                <w:noProof/>
                <w:webHidden/>
              </w:rPr>
              <w:fldChar w:fldCharType="separate"/>
            </w:r>
            <w:r>
              <w:rPr>
                <w:noProof/>
                <w:webHidden/>
              </w:rPr>
              <w:t>5</w:t>
            </w:r>
            <w:r>
              <w:rPr>
                <w:noProof/>
                <w:webHidden/>
              </w:rPr>
              <w:fldChar w:fldCharType="end"/>
            </w:r>
          </w:hyperlink>
        </w:p>
        <w:p w14:paraId="2CB108B9" w14:textId="123175FD" w:rsidR="00C12E4B" w:rsidRDefault="00C12E4B" w:rsidP="006D0225">
          <w:pPr>
            <w:pStyle w:val="Obsah1"/>
            <w:rPr>
              <w:rFonts w:eastAsiaTheme="minorEastAsia"/>
              <w:noProof/>
              <w:kern w:val="2"/>
              <w:lang w:eastAsia="cs-CZ"/>
              <w14:ligatures w14:val="standardContextual"/>
            </w:rPr>
          </w:pPr>
          <w:hyperlink w:anchor="_Toc163561033" w:history="1">
            <w:r w:rsidRPr="005C50A7">
              <w:rPr>
                <w:rStyle w:val="Hypertextovodkaz"/>
                <w:rFonts w:ascii="Arial" w:hAnsi="Arial" w:cs="Arial"/>
                <w:caps/>
                <w:noProof/>
              </w:rPr>
              <w:t>4.3</w:t>
            </w:r>
            <w:r>
              <w:rPr>
                <w:rFonts w:eastAsiaTheme="minorEastAsia"/>
                <w:noProof/>
                <w:kern w:val="2"/>
                <w:lang w:eastAsia="cs-CZ"/>
                <w14:ligatures w14:val="standardContextual"/>
              </w:rPr>
              <w:tab/>
            </w:r>
            <w:r w:rsidRPr="005C50A7">
              <w:rPr>
                <w:rStyle w:val="Hypertextovodkaz"/>
                <w:rFonts w:ascii="Arial" w:hAnsi="Arial" w:cs="Arial"/>
                <w:caps/>
                <w:noProof/>
              </w:rPr>
              <w:t>Odůvodnění potřebnosti a účelnosti investice</w:t>
            </w:r>
            <w:r>
              <w:rPr>
                <w:noProof/>
                <w:webHidden/>
              </w:rPr>
              <w:tab/>
            </w:r>
            <w:r>
              <w:rPr>
                <w:noProof/>
                <w:webHidden/>
              </w:rPr>
              <w:fldChar w:fldCharType="begin"/>
            </w:r>
            <w:r>
              <w:rPr>
                <w:noProof/>
                <w:webHidden/>
              </w:rPr>
              <w:instrText xml:space="preserve"> PAGEREF _Toc163561033 \h </w:instrText>
            </w:r>
            <w:r>
              <w:rPr>
                <w:noProof/>
                <w:webHidden/>
              </w:rPr>
            </w:r>
            <w:r>
              <w:rPr>
                <w:noProof/>
                <w:webHidden/>
              </w:rPr>
              <w:fldChar w:fldCharType="separate"/>
            </w:r>
            <w:r>
              <w:rPr>
                <w:noProof/>
                <w:webHidden/>
              </w:rPr>
              <w:t>5</w:t>
            </w:r>
            <w:r>
              <w:rPr>
                <w:noProof/>
                <w:webHidden/>
              </w:rPr>
              <w:fldChar w:fldCharType="end"/>
            </w:r>
          </w:hyperlink>
        </w:p>
        <w:p w14:paraId="1EA86C96" w14:textId="2904DDE6" w:rsidR="00C12E4B" w:rsidRDefault="00C12E4B" w:rsidP="006D0225">
          <w:pPr>
            <w:pStyle w:val="Obsah1"/>
            <w:rPr>
              <w:rFonts w:eastAsiaTheme="minorEastAsia"/>
              <w:noProof/>
              <w:kern w:val="2"/>
              <w:lang w:eastAsia="cs-CZ"/>
              <w14:ligatures w14:val="standardContextual"/>
            </w:rPr>
          </w:pPr>
          <w:hyperlink w:anchor="_Toc163561034" w:history="1">
            <w:r w:rsidRPr="005C50A7">
              <w:rPr>
                <w:rStyle w:val="Hypertextovodkaz"/>
                <w:rFonts w:ascii="Arial" w:hAnsi="Arial" w:cs="Arial"/>
                <w:caps/>
                <w:noProof/>
              </w:rPr>
              <w:t>4.4</w:t>
            </w:r>
            <w:r>
              <w:rPr>
                <w:rFonts w:eastAsiaTheme="minorEastAsia"/>
                <w:noProof/>
                <w:kern w:val="2"/>
                <w:lang w:eastAsia="cs-CZ"/>
                <w14:ligatures w14:val="standardContextual"/>
              </w:rPr>
              <w:tab/>
            </w:r>
            <w:r w:rsidRPr="005C50A7">
              <w:rPr>
                <w:rStyle w:val="Hypertextovodkaz"/>
                <w:rFonts w:ascii="Arial" w:hAnsi="Arial" w:cs="Arial"/>
                <w:caps/>
                <w:noProof/>
              </w:rPr>
              <w:t>harmonogram realizace projektu</w:t>
            </w:r>
            <w:r>
              <w:rPr>
                <w:noProof/>
                <w:webHidden/>
              </w:rPr>
              <w:tab/>
            </w:r>
            <w:r>
              <w:rPr>
                <w:noProof/>
                <w:webHidden/>
              </w:rPr>
              <w:fldChar w:fldCharType="begin"/>
            </w:r>
            <w:r>
              <w:rPr>
                <w:noProof/>
                <w:webHidden/>
              </w:rPr>
              <w:instrText xml:space="preserve"> PAGEREF _Toc163561034 \h </w:instrText>
            </w:r>
            <w:r>
              <w:rPr>
                <w:noProof/>
                <w:webHidden/>
              </w:rPr>
            </w:r>
            <w:r>
              <w:rPr>
                <w:noProof/>
                <w:webHidden/>
              </w:rPr>
              <w:fldChar w:fldCharType="separate"/>
            </w:r>
            <w:r>
              <w:rPr>
                <w:noProof/>
                <w:webHidden/>
              </w:rPr>
              <w:t>6</w:t>
            </w:r>
            <w:r>
              <w:rPr>
                <w:noProof/>
                <w:webHidden/>
              </w:rPr>
              <w:fldChar w:fldCharType="end"/>
            </w:r>
          </w:hyperlink>
        </w:p>
        <w:p w14:paraId="3E5A85FE" w14:textId="6E75D998" w:rsidR="00C12E4B" w:rsidRDefault="00C12E4B" w:rsidP="006D0225">
          <w:pPr>
            <w:pStyle w:val="Obsah1"/>
            <w:rPr>
              <w:rFonts w:eastAsiaTheme="minorEastAsia"/>
              <w:noProof/>
              <w:kern w:val="2"/>
              <w:lang w:eastAsia="cs-CZ"/>
              <w14:ligatures w14:val="standardContextual"/>
            </w:rPr>
          </w:pPr>
          <w:hyperlink w:anchor="_Toc163561035" w:history="1">
            <w:r w:rsidRPr="005C50A7">
              <w:rPr>
                <w:rStyle w:val="Hypertextovodkaz"/>
                <w:rFonts w:ascii="Arial" w:hAnsi="Arial" w:cs="Arial"/>
                <w:noProof/>
              </w:rPr>
              <w:t>4.5</w:t>
            </w:r>
            <w:r>
              <w:rPr>
                <w:rFonts w:eastAsiaTheme="minorEastAsia"/>
                <w:noProof/>
                <w:kern w:val="2"/>
                <w:lang w:eastAsia="cs-CZ"/>
                <w14:ligatures w14:val="standardContextual"/>
              </w:rPr>
              <w:tab/>
            </w:r>
            <w:r w:rsidRPr="005C50A7">
              <w:rPr>
                <w:rStyle w:val="Hypertextovodkaz"/>
                <w:rFonts w:ascii="Arial" w:hAnsi="Arial" w:cs="Arial"/>
                <w:noProof/>
              </w:rPr>
              <w:t>PŘIPRAVENOST PROJEKTU K REALIZACI</w:t>
            </w:r>
            <w:r>
              <w:rPr>
                <w:noProof/>
                <w:webHidden/>
              </w:rPr>
              <w:tab/>
            </w:r>
            <w:r>
              <w:rPr>
                <w:noProof/>
                <w:webHidden/>
              </w:rPr>
              <w:fldChar w:fldCharType="begin"/>
            </w:r>
            <w:r>
              <w:rPr>
                <w:noProof/>
                <w:webHidden/>
              </w:rPr>
              <w:instrText xml:space="preserve"> PAGEREF _Toc163561035 \h </w:instrText>
            </w:r>
            <w:r>
              <w:rPr>
                <w:noProof/>
                <w:webHidden/>
              </w:rPr>
            </w:r>
            <w:r>
              <w:rPr>
                <w:noProof/>
                <w:webHidden/>
              </w:rPr>
              <w:fldChar w:fldCharType="separate"/>
            </w:r>
            <w:r>
              <w:rPr>
                <w:noProof/>
                <w:webHidden/>
              </w:rPr>
              <w:t>6</w:t>
            </w:r>
            <w:r>
              <w:rPr>
                <w:noProof/>
                <w:webHidden/>
              </w:rPr>
              <w:fldChar w:fldCharType="end"/>
            </w:r>
          </w:hyperlink>
        </w:p>
        <w:p w14:paraId="31D33066" w14:textId="4AA2A8CF" w:rsidR="00C12E4B" w:rsidRDefault="00C12E4B">
          <w:pPr>
            <w:pStyle w:val="Obsah1"/>
            <w:rPr>
              <w:rFonts w:eastAsiaTheme="minorEastAsia"/>
              <w:noProof/>
              <w:kern w:val="2"/>
              <w:lang w:eastAsia="cs-CZ"/>
              <w14:ligatures w14:val="standardContextual"/>
            </w:rPr>
          </w:pPr>
          <w:hyperlink w:anchor="_Toc163561036" w:history="1">
            <w:r w:rsidRPr="005C50A7">
              <w:rPr>
                <w:rStyle w:val="Hypertextovodkaz"/>
                <w:rFonts w:ascii="Arial" w:hAnsi="Arial" w:cs="Arial"/>
                <w:caps/>
                <w:noProof/>
              </w:rPr>
              <w:t>5.</w:t>
            </w:r>
            <w:r>
              <w:rPr>
                <w:rFonts w:eastAsiaTheme="minorEastAsia"/>
                <w:noProof/>
                <w:kern w:val="2"/>
                <w:lang w:eastAsia="cs-CZ"/>
                <w14:ligatures w14:val="standardContextual"/>
              </w:rPr>
              <w:tab/>
            </w:r>
            <w:r w:rsidRPr="005C50A7">
              <w:rPr>
                <w:rStyle w:val="Hypertextovodkaz"/>
                <w:rFonts w:ascii="Arial" w:hAnsi="Arial" w:cs="Arial"/>
                <w:caps/>
                <w:noProof/>
              </w:rPr>
              <w:t>prokázání právních vztahů</w:t>
            </w:r>
            <w:r>
              <w:rPr>
                <w:noProof/>
                <w:webHidden/>
              </w:rPr>
              <w:tab/>
            </w:r>
            <w:r>
              <w:rPr>
                <w:noProof/>
                <w:webHidden/>
              </w:rPr>
              <w:fldChar w:fldCharType="begin"/>
            </w:r>
            <w:r>
              <w:rPr>
                <w:noProof/>
                <w:webHidden/>
              </w:rPr>
              <w:instrText xml:space="preserve"> PAGEREF _Toc163561036 \h </w:instrText>
            </w:r>
            <w:r>
              <w:rPr>
                <w:noProof/>
                <w:webHidden/>
              </w:rPr>
            </w:r>
            <w:r>
              <w:rPr>
                <w:noProof/>
                <w:webHidden/>
              </w:rPr>
              <w:fldChar w:fldCharType="separate"/>
            </w:r>
            <w:r>
              <w:rPr>
                <w:noProof/>
                <w:webHidden/>
              </w:rPr>
              <w:t>7</w:t>
            </w:r>
            <w:r>
              <w:rPr>
                <w:noProof/>
                <w:webHidden/>
              </w:rPr>
              <w:fldChar w:fldCharType="end"/>
            </w:r>
          </w:hyperlink>
        </w:p>
        <w:p w14:paraId="0DF48BB4" w14:textId="3762CC63" w:rsidR="00C12E4B" w:rsidRDefault="00C12E4B">
          <w:pPr>
            <w:pStyle w:val="Obsah1"/>
            <w:rPr>
              <w:rFonts w:eastAsiaTheme="minorEastAsia"/>
              <w:noProof/>
              <w:kern w:val="2"/>
              <w:lang w:eastAsia="cs-CZ"/>
              <w14:ligatures w14:val="standardContextual"/>
            </w:rPr>
          </w:pPr>
          <w:hyperlink w:anchor="_Toc163561037" w:history="1">
            <w:r w:rsidRPr="005C50A7">
              <w:rPr>
                <w:rStyle w:val="Hypertextovodkaz"/>
                <w:rFonts w:ascii="Arial" w:hAnsi="Arial" w:cs="Arial"/>
                <w:caps/>
                <w:noProof/>
              </w:rPr>
              <w:t>6.</w:t>
            </w:r>
            <w:r>
              <w:rPr>
                <w:rFonts w:eastAsiaTheme="minorEastAsia"/>
                <w:noProof/>
                <w:kern w:val="2"/>
                <w:lang w:eastAsia="cs-CZ"/>
                <w14:ligatures w14:val="standardContextual"/>
              </w:rPr>
              <w:tab/>
            </w:r>
            <w:r w:rsidRPr="005C50A7">
              <w:rPr>
                <w:rStyle w:val="Hypertextovodkaz"/>
                <w:rFonts w:ascii="Arial" w:hAnsi="Arial" w:cs="Arial"/>
                <w:caps/>
                <w:noProof/>
              </w:rPr>
              <w:t>soulad projektu s principy zajišťujícími rovné příležitosti a nediskriminaci a s principy udržitelného Rozvoje (horizontální principy)</w:t>
            </w:r>
            <w:r>
              <w:rPr>
                <w:noProof/>
                <w:webHidden/>
              </w:rPr>
              <w:tab/>
            </w:r>
            <w:r>
              <w:rPr>
                <w:noProof/>
                <w:webHidden/>
              </w:rPr>
              <w:fldChar w:fldCharType="begin"/>
            </w:r>
            <w:r>
              <w:rPr>
                <w:noProof/>
                <w:webHidden/>
              </w:rPr>
              <w:instrText xml:space="preserve"> PAGEREF _Toc163561037 \h </w:instrText>
            </w:r>
            <w:r>
              <w:rPr>
                <w:noProof/>
                <w:webHidden/>
              </w:rPr>
            </w:r>
            <w:r>
              <w:rPr>
                <w:noProof/>
                <w:webHidden/>
              </w:rPr>
              <w:fldChar w:fldCharType="separate"/>
            </w:r>
            <w:r>
              <w:rPr>
                <w:noProof/>
                <w:webHidden/>
              </w:rPr>
              <w:t>7</w:t>
            </w:r>
            <w:r>
              <w:rPr>
                <w:noProof/>
                <w:webHidden/>
              </w:rPr>
              <w:fldChar w:fldCharType="end"/>
            </w:r>
          </w:hyperlink>
        </w:p>
        <w:p w14:paraId="79A03946" w14:textId="1AAF13DA" w:rsidR="00C12E4B" w:rsidRDefault="00C12E4B" w:rsidP="006D0225">
          <w:pPr>
            <w:pStyle w:val="Obsah1"/>
            <w:rPr>
              <w:rFonts w:eastAsiaTheme="minorEastAsia"/>
              <w:noProof/>
              <w:kern w:val="2"/>
              <w:lang w:eastAsia="cs-CZ"/>
              <w14:ligatures w14:val="standardContextual"/>
            </w:rPr>
          </w:pPr>
          <w:hyperlink w:anchor="_Toc163561038" w:history="1">
            <w:r w:rsidRPr="005C50A7">
              <w:rPr>
                <w:rStyle w:val="Hypertextovodkaz"/>
                <w:rFonts w:ascii="Arial" w:hAnsi="Arial" w:cs="Arial"/>
                <w:noProof/>
              </w:rPr>
              <w:t>6.1</w:t>
            </w:r>
            <w:r>
              <w:rPr>
                <w:rFonts w:eastAsiaTheme="minorEastAsia"/>
                <w:noProof/>
                <w:kern w:val="2"/>
                <w:lang w:eastAsia="cs-CZ"/>
                <w14:ligatures w14:val="standardContextual"/>
              </w:rPr>
              <w:tab/>
            </w:r>
            <w:r w:rsidRPr="005C50A7">
              <w:rPr>
                <w:rStyle w:val="Hypertextovodkaz"/>
                <w:rFonts w:ascii="Arial" w:hAnsi="Arial" w:cs="Arial"/>
                <w:noProof/>
              </w:rPr>
              <w:t>SOULAD PROJEKTU S PRINCIPY ZAJIŠŤUJÍCÍMI ROVNÉ PŘÍLEŽITOSTI A NEDISKRIMINACI</w:t>
            </w:r>
            <w:r>
              <w:rPr>
                <w:noProof/>
                <w:webHidden/>
              </w:rPr>
              <w:tab/>
            </w:r>
            <w:r>
              <w:rPr>
                <w:noProof/>
                <w:webHidden/>
              </w:rPr>
              <w:fldChar w:fldCharType="begin"/>
            </w:r>
            <w:r>
              <w:rPr>
                <w:noProof/>
                <w:webHidden/>
              </w:rPr>
              <w:instrText xml:space="preserve"> PAGEREF _Toc163561038 \h </w:instrText>
            </w:r>
            <w:r>
              <w:rPr>
                <w:noProof/>
                <w:webHidden/>
              </w:rPr>
            </w:r>
            <w:r>
              <w:rPr>
                <w:noProof/>
                <w:webHidden/>
              </w:rPr>
              <w:fldChar w:fldCharType="separate"/>
            </w:r>
            <w:r>
              <w:rPr>
                <w:noProof/>
                <w:webHidden/>
              </w:rPr>
              <w:t>8</w:t>
            </w:r>
            <w:r>
              <w:rPr>
                <w:noProof/>
                <w:webHidden/>
              </w:rPr>
              <w:fldChar w:fldCharType="end"/>
            </w:r>
          </w:hyperlink>
        </w:p>
        <w:p w14:paraId="12C23E2D" w14:textId="22BE050D" w:rsidR="00C12E4B" w:rsidRDefault="00C12E4B" w:rsidP="006D0225">
          <w:pPr>
            <w:pStyle w:val="Obsah1"/>
            <w:rPr>
              <w:rFonts w:eastAsiaTheme="minorEastAsia"/>
              <w:noProof/>
              <w:kern w:val="2"/>
              <w:lang w:eastAsia="cs-CZ"/>
              <w14:ligatures w14:val="standardContextual"/>
            </w:rPr>
          </w:pPr>
          <w:hyperlink w:anchor="_Toc163561039" w:history="1">
            <w:r w:rsidRPr="005C50A7">
              <w:rPr>
                <w:rStyle w:val="Hypertextovodkaz"/>
                <w:rFonts w:ascii="Arial" w:hAnsi="Arial" w:cs="Arial"/>
                <w:noProof/>
              </w:rPr>
              <w:t>6.2</w:t>
            </w:r>
            <w:r>
              <w:rPr>
                <w:rFonts w:eastAsiaTheme="minorEastAsia"/>
                <w:noProof/>
                <w:kern w:val="2"/>
                <w:lang w:eastAsia="cs-CZ"/>
                <w14:ligatures w14:val="standardContextual"/>
              </w:rPr>
              <w:tab/>
            </w:r>
            <w:r w:rsidRPr="005C50A7">
              <w:rPr>
                <w:rStyle w:val="Hypertextovodkaz"/>
                <w:rFonts w:ascii="Arial" w:hAnsi="Arial" w:cs="Arial"/>
                <w:noProof/>
              </w:rPr>
              <w:t>SOULAD PROJEKTU S PRINCIPY UDRŽITELNÉHO ROZVOJE</w:t>
            </w:r>
            <w:r>
              <w:rPr>
                <w:noProof/>
                <w:webHidden/>
              </w:rPr>
              <w:tab/>
            </w:r>
            <w:r>
              <w:rPr>
                <w:noProof/>
                <w:webHidden/>
              </w:rPr>
              <w:fldChar w:fldCharType="begin"/>
            </w:r>
            <w:r>
              <w:rPr>
                <w:noProof/>
                <w:webHidden/>
              </w:rPr>
              <w:instrText xml:space="preserve"> PAGEREF _Toc163561039 \h </w:instrText>
            </w:r>
            <w:r>
              <w:rPr>
                <w:noProof/>
                <w:webHidden/>
              </w:rPr>
            </w:r>
            <w:r>
              <w:rPr>
                <w:noProof/>
                <w:webHidden/>
              </w:rPr>
              <w:fldChar w:fldCharType="separate"/>
            </w:r>
            <w:r>
              <w:rPr>
                <w:noProof/>
                <w:webHidden/>
              </w:rPr>
              <w:t>8</w:t>
            </w:r>
            <w:r>
              <w:rPr>
                <w:noProof/>
                <w:webHidden/>
              </w:rPr>
              <w:fldChar w:fldCharType="end"/>
            </w:r>
          </w:hyperlink>
        </w:p>
        <w:p w14:paraId="40D7EEAF" w14:textId="73169693" w:rsidR="00C12E4B" w:rsidRDefault="00C12E4B">
          <w:pPr>
            <w:pStyle w:val="Obsah1"/>
            <w:rPr>
              <w:rFonts w:eastAsiaTheme="minorEastAsia"/>
              <w:noProof/>
              <w:kern w:val="2"/>
              <w:lang w:eastAsia="cs-CZ"/>
              <w14:ligatures w14:val="standardContextual"/>
            </w:rPr>
          </w:pPr>
          <w:hyperlink w:anchor="_Toc163561040" w:history="1">
            <w:r w:rsidRPr="005C50A7">
              <w:rPr>
                <w:rStyle w:val="Hypertextovodkaz"/>
                <w:rFonts w:ascii="Arial" w:hAnsi="Arial" w:cs="Arial"/>
                <w:caps/>
                <w:noProof/>
              </w:rPr>
              <w:t>7.</w:t>
            </w:r>
            <w:r>
              <w:rPr>
                <w:rFonts w:eastAsiaTheme="minorEastAsia"/>
                <w:noProof/>
                <w:kern w:val="2"/>
                <w:lang w:eastAsia="cs-CZ"/>
                <w14:ligatures w14:val="standardContextual"/>
              </w:rPr>
              <w:tab/>
            </w:r>
            <w:r w:rsidRPr="005C50A7">
              <w:rPr>
                <w:rStyle w:val="Hypertextovodkaz"/>
                <w:rFonts w:ascii="Arial" w:hAnsi="Arial" w:cs="Arial"/>
                <w:caps/>
                <w:noProof/>
              </w:rPr>
              <w:t>Výstupy a výsledky projektu</w:t>
            </w:r>
            <w:r>
              <w:rPr>
                <w:noProof/>
                <w:webHidden/>
              </w:rPr>
              <w:tab/>
            </w:r>
            <w:r>
              <w:rPr>
                <w:noProof/>
                <w:webHidden/>
              </w:rPr>
              <w:fldChar w:fldCharType="begin"/>
            </w:r>
            <w:r>
              <w:rPr>
                <w:noProof/>
                <w:webHidden/>
              </w:rPr>
              <w:instrText xml:space="preserve"> PAGEREF _Toc163561040 \h </w:instrText>
            </w:r>
            <w:r>
              <w:rPr>
                <w:noProof/>
                <w:webHidden/>
              </w:rPr>
            </w:r>
            <w:r>
              <w:rPr>
                <w:noProof/>
                <w:webHidden/>
              </w:rPr>
              <w:fldChar w:fldCharType="separate"/>
            </w:r>
            <w:r>
              <w:rPr>
                <w:noProof/>
                <w:webHidden/>
              </w:rPr>
              <w:t>9</w:t>
            </w:r>
            <w:r>
              <w:rPr>
                <w:noProof/>
                <w:webHidden/>
              </w:rPr>
              <w:fldChar w:fldCharType="end"/>
            </w:r>
          </w:hyperlink>
        </w:p>
        <w:p w14:paraId="36EC7B1A" w14:textId="747766FB" w:rsidR="00C12E4B" w:rsidRDefault="00C12E4B">
          <w:pPr>
            <w:pStyle w:val="Obsah1"/>
            <w:rPr>
              <w:rFonts w:eastAsiaTheme="minorEastAsia"/>
              <w:noProof/>
              <w:kern w:val="2"/>
              <w:lang w:eastAsia="cs-CZ"/>
              <w14:ligatures w14:val="standardContextual"/>
            </w:rPr>
          </w:pPr>
          <w:hyperlink w:anchor="_Toc163561041" w:history="1">
            <w:r w:rsidRPr="005C50A7">
              <w:rPr>
                <w:rStyle w:val="Hypertextovodkaz"/>
                <w:rFonts w:ascii="Arial" w:hAnsi="Arial" w:cs="Arial"/>
                <w:caps/>
                <w:noProof/>
              </w:rPr>
              <w:t>8.</w:t>
            </w:r>
            <w:r>
              <w:rPr>
                <w:rFonts w:eastAsiaTheme="minorEastAsia"/>
                <w:noProof/>
                <w:kern w:val="2"/>
                <w:lang w:eastAsia="cs-CZ"/>
                <w14:ligatures w14:val="standardContextual"/>
              </w:rPr>
              <w:tab/>
            </w:r>
            <w:r w:rsidRPr="005C50A7">
              <w:rPr>
                <w:rStyle w:val="Hypertextovodkaz"/>
                <w:rFonts w:ascii="Arial" w:hAnsi="Arial" w:cs="Arial"/>
                <w:caps/>
                <w:noProof/>
              </w:rPr>
              <w:t>ZPŮSOB STANOVENÍ CEN</w:t>
            </w:r>
            <w:r>
              <w:rPr>
                <w:noProof/>
                <w:webHidden/>
              </w:rPr>
              <w:tab/>
            </w:r>
            <w:r>
              <w:rPr>
                <w:noProof/>
                <w:webHidden/>
              </w:rPr>
              <w:fldChar w:fldCharType="begin"/>
            </w:r>
            <w:r>
              <w:rPr>
                <w:noProof/>
                <w:webHidden/>
              </w:rPr>
              <w:instrText xml:space="preserve"> PAGEREF _Toc163561041 \h </w:instrText>
            </w:r>
            <w:r>
              <w:rPr>
                <w:noProof/>
                <w:webHidden/>
              </w:rPr>
            </w:r>
            <w:r>
              <w:rPr>
                <w:noProof/>
                <w:webHidden/>
              </w:rPr>
              <w:fldChar w:fldCharType="separate"/>
            </w:r>
            <w:r>
              <w:rPr>
                <w:noProof/>
                <w:webHidden/>
              </w:rPr>
              <w:t>10</w:t>
            </w:r>
            <w:r>
              <w:rPr>
                <w:noProof/>
                <w:webHidden/>
              </w:rPr>
              <w:fldChar w:fldCharType="end"/>
            </w:r>
          </w:hyperlink>
        </w:p>
        <w:p w14:paraId="293B71E2" w14:textId="0EB516D2" w:rsidR="00C12E4B" w:rsidRDefault="00C12E4B">
          <w:pPr>
            <w:pStyle w:val="Obsah1"/>
            <w:rPr>
              <w:rFonts w:eastAsiaTheme="minorEastAsia"/>
              <w:noProof/>
              <w:kern w:val="2"/>
              <w:lang w:eastAsia="cs-CZ"/>
              <w14:ligatures w14:val="standardContextual"/>
            </w:rPr>
          </w:pPr>
          <w:hyperlink w:anchor="_Toc163561042" w:history="1">
            <w:r w:rsidRPr="005C50A7">
              <w:rPr>
                <w:rStyle w:val="Hypertextovodkaz"/>
                <w:rFonts w:ascii="Arial" w:hAnsi="Arial" w:cs="Arial"/>
                <w:caps/>
                <w:noProof/>
              </w:rPr>
              <w:t>9.</w:t>
            </w:r>
            <w:r>
              <w:rPr>
                <w:rFonts w:eastAsiaTheme="minorEastAsia"/>
                <w:noProof/>
                <w:kern w:val="2"/>
                <w:lang w:eastAsia="cs-CZ"/>
                <w14:ligatures w14:val="standardContextual"/>
              </w:rPr>
              <w:tab/>
            </w:r>
            <w:r w:rsidRPr="005C50A7">
              <w:rPr>
                <w:rStyle w:val="Hypertextovodkaz"/>
                <w:rFonts w:ascii="Arial" w:hAnsi="Arial" w:cs="Arial"/>
                <w:caps/>
                <w:noProof/>
              </w:rPr>
              <w:t>Zajištění udržitelnosti projektu</w:t>
            </w:r>
            <w:r>
              <w:rPr>
                <w:noProof/>
                <w:webHidden/>
              </w:rPr>
              <w:tab/>
            </w:r>
            <w:r>
              <w:rPr>
                <w:noProof/>
                <w:webHidden/>
              </w:rPr>
              <w:fldChar w:fldCharType="begin"/>
            </w:r>
            <w:r>
              <w:rPr>
                <w:noProof/>
                <w:webHidden/>
              </w:rPr>
              <w:instrText xml:space="preserve"> PAGEREF _Toc163561042 \h </w:instrText>
            </w:r>
            <w:r>
              <w:rPr>
                <w:noProof/>
                <w:webHidden/>
              </w:rPr>
            </w:r>
            <w:r>
              <w:rPr>
                <w:noProof/>
                <w:webHidden/>
              </w:rPr>
              <w:fldChar w:fldCharType="separate"/>
            </w:r>
            <w:r>
              <w:rPr>
                <w:noProof/>
                <w:webHidden/>
              </w:rPr>
              <w:t>14</w:t>
            </w:r>
            <w:r>
              <w:rPr>
                <w:noProof/>
                <w:webHidden/>
              </w:rPr>
              <w:fldChar w:fldCharType="end"/>
            </w:r>
          </w:hyperlink>
        </w:p>
        <w:p w14:paraId="688CB1FB" w14:textId="53150274" w:rsidR="00C12E4B" w:rsidRDefault="00C12E4B" w:rsidP="006D0225">
          <w:pPr>
            <w:pStyle w:val="Obsah1"/>
            <w:rPr>
              <w:rFonts w:eastAsiaTheme="minorEastAsia"/>
              <w:noProof/>
              <w:kern w:val="2"/>
              <w:lang w:eastAsia="cs-CZ"/>
              <w14:ligatures w14:val="standardContextual"/>
            </w:rPr>
          </w:pPr>
          <w:hyperlink w:anchor="_Toc163561043" w:history="1">
            <w:r w:rsidRPr="005C50A7">
              <w:rPr>
                <w:rStyle w:val="Hypertextovodkaz"/>
                <w:rFonts w:ascii="Arial" w:hAnsi="Arial" w:cs="Arial"/>
                <w:caps/>
                <w:noProof/>
              </w:rPr>
              <w:t>10.</w:t>
            </w:r>
            <w:r>
              <w:rPr>
                <w:rFonts w:eastAsiaTheme="minorEastAsia"/>
                <w:noProof/>
                <w:kern w:val="2"/>
                <w:lang w:eastAsia="cs-CZ"/>
                <w14:ligatures w14:val="standardContextual"/>
              </w:rPr>
              <w:tab/>
            </w:r>
            <w:r w:rsidRPr="005C50A7">
              <w:rPr>
                <w:rStyle w:val="Hypertextovodkaz"/>
                <w:rFonts w:ascii="Arial" w:hAnsi="Arial" w:cs="Arial"/>
                <w:caps/>
                <w:noProof/>
              </w:rPr>
              <w:t>VEŘEJNÁ PODPORA</w:t>
            </w:r>
            <w:r>
              <w:rPr>
                <w:noProof/>
                <w:webHidden/>
              </w:rPr>
              <w:tab/>
            </w:r>
            <w:r>
              <w:rPr>
                <w:noProof/>
                <w:webHidden/>
              </w:rPr>
              <w:fldChar w:fldCharType="begin"/>
            </w:r>
            <w:r>
              <w:rPr>
                <w:noProof/>
                <w:webHidden/>
              </w:rPr>
              <w:instrText xml:space="preserve"> PAGEREF _Toc163561043 \h </w:instrText>
            </w:r>
            <w:r>
              <w:rPr>
                <w:noProof/>
                <w:webHidden/>
              </w:rPr>
            </w:r>
            <w:r>
              <w:rPr>
                <w:noProof/>
                <w:webHidden/>
              </w:rPr>
              <w:fldChar w:fldCharType="separate"/>
            </w:r>
            <w:r>
              <w:rPr>
                <w:noProof/>
                <w:webHidden/>
              </w:rPr>
              <w:t>14</w:t>
            </w:r>
            <w:r>
              <w:rPr>
                <w:noProof/>
                <w:webHidden/>
              </w:rPr>
              <w:fldChar w:fldCharType="end"/>
            </w:r>
          </w:hyperlink>
        </w:p>
        <w:p w14:paraId="7894E3F0" w14:textId="5CF6B255" w:rsidR="00C12E4B" w:rsidRDefault="00C12E4B" w:rsidP="006D0225">
          <w:pPr>
            <w:pStyle w:val="Obsah1"/>
            <w:rPr>
              <w:rFonts w:eastAsiaTheme="minorEastAsia"/>
              <w:noProof/>
              <w:kern w:val="2"/>
              <w:lang w:eastAsia="cs-CZ"/>
              <w14:ligatures w14:val="standardContextual"/>
            </w:rPr>
          </w:pPr>
          <w:hyperlink w:anchor="_Toc163561044" w:history="1">
            <w:r w:rsidRPr="005C50A7">
              <w:rPr>
                <w:rStyle w:val="Hypertextovodkaz"/>
                <w:rFonts w:ascii="Arial" w:hAnsi="Arial" w:cs="Arial"/>
                <w:caps/>
                <w:noProof/>
              </w:rPr>
              <w:t>11.</w:t>
            </w:r>
            <w:r>
              <w:rPr>
                <w:rFonts w:eastAsiaTheme="minorEastAsia"/>
                <w:noProof/>
                <w:kern w:val="2"/>
                <w:lang w:eastAsia="cs-CZ"/>
                <w14:ligatures w14:val="standardContextual"/>
              </w:rPr>
              <w:tab/>
            </w:r>
            <w:r w:rsidRPr="005C50A7">
              <w:rPr>
                <w:rStyle w:val="Hypertextovodkaz"/>
                <w:rFonts w:ascii="Arial" w:hAnsi="Arial" w:cs="Arial"/>
                <w:caps/>
                <w:noProof/>
              </w:rPr>
              <w:t>Finanční analýza</w:t>
            </w:r>
            <w:r>
              <w:rPr>
                <w:noProof/>
                <w:webHidden/>
              </w:rPr>
              <w:tab/>
            </w:r>
            <w:r>
              <w:rPr>
                <w:noProof/>
                <w:webHidden/>
              </w:rPr>
              <w:fldChar w:fldCharType="begin"/>
            </w:r>
            <w:r>
              <w:rPr>
                <w:noProof/>
                <w:webHidden/>
              </w:rPr>
              <w:instrText xml:space="preserve"> PAGEREF _Toc163561044 \h </w:instrText>
            </w:r>
            <w:r>
              <w:rPr>
                <w:noProof/>
                <w:webHidden/>
              </w:rPr>
            </w:r>
            <w:r>
              <w:rPr>
                <w:noProof/>
                <w:webHidden/>
              </w:rPr>
              <w:fldChar w:fldCharType="separate"/>
            </w:r>
            <w:r>
              <w:rPr>
                <w:noProof/>
                <w:webHidden/>
              </w:rPr>
              <w:t>16</w:t>
            </w:r>
            <w:r>
              <w:rPr>
                <w:noProof/>
                <w:webHidden/>
              </w:rPr>
              <w:fldChar w:fldCharType="end"/>
            </w:r>
          </w:hyperlink>
        </w:p>
        <w:p w14:paraId="02F974C3" w14:textId="06BA2E45" w:rsidR="00C12E4B" w:rsidRDefault="00C12E4B" w:rsidP="006D0225">
          <w:pPr>
            <w:pStyle w:val="Obsah1"/>
            <w:rPr>
              <w:rFonts w:eastAsiaTheme="minorEastAsia"/>
              <w:noProof/>
              <w:kern w:val="2"/>
              <w:lang w:eastAsia="cs-CZ"/>
              <w14:ligatures w14:val="standardContextual"/>
            </w:rPr>
          </w:pPr>
          <w:hyperlink w:anchor="_Toc163561045" w:history="1">
            <w:r w:rsidRPr="005C50A7">
              <w:rPr>
                <w:rStyle w:val="Hypertextovodkaz"/>
                <w:rFonts w:ascii="Arial" w:hAnsi="Arial" w:cs="Arial"/>
                <w:caps/>
                <w:noProof/>
              </w:rPr>
              <w:t>12.</w:t>
            </w:r>
            <w:r>
              <w:rPr>
                <w:rFonts w:eastAsiaTheme="minorEastAsia"/>
                <w:noProof/>
                <w:kern w:val="2"/>
                <w:lang w:eastAsia="cs-CZ"/>
                <w14:ligatures w14:val="standardContextual"/>
              </w:rPr>
              <w:tab/>
            </w:r>
            <w:r w:rsidRPr="005C50A7">
              <w:rPr>
                <w:rStyle w:val="Hypertextovodkaz"/>
                <w:rFonts w:ascii="Arial" w:hAnsi="Arial" w:cs="Arial"/>
                <w:caps/>
                <w:noProof/>
              </w:rPr>
              <w:t>PŘÍLOHY</w:t>
            </w:r>
            <w:r>
              <w:rPr>
                <w:noProof/>
                <w:webHidden/>
              </w:rPr>
              <w:tab/>
            </w:r>
            <w:r>
              <w:rPr>
                <w:noProof/>
                <w:webHidden/>
              </w:rPr>
              <w:fldChar w:fldCharType="begin"/>
            </w:r>
            <w:r>
              <w:rPr>
                <w:noProof/>
                <w:webHidden/>
              </w:rPr>
              <w:instrText xml:space="preserve"> PAGEREF _Toc163561045 \h </w:instrText>
            </w:r>
            <w:r>
              <w:rPr>
                <w:noProof/>
                <w:webHidden/>
              </w:rPr>
            </w:r>
            <w:r>
              <w:rPr>
                <w:noProof/>
                <w:webHidden/>
              </w:rPr>
              <w:fldChar w:fldCharType="separate"/>
            </w:r>
            <w:r>
              <w:rPr>
                <w:noProof/>
                <w:webHidden/>
              </w:rPr>
              <w:t>16</w:t>
            </w:r>
            <w:r>
              <w:rPr>
                <w:noProof/>
                <w:webHidden/>
              </w:rPr>
              <w:fldChar w:fldCharType="end"/>
            </w:r>
          </w:hyperlink>
        </w:p>
        <w:p w14:paraId="6D7B7A04" w14:textId="19C4ECE7"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2729A72B" w:rsidR="00F02008" w:rsidRPr="00A13B54" w:rsidRDefault="00FF75E8" w:rsidP="00681A3C">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63561027"/>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540048">
        <w:rPr>
          <w:rFonts w:ascii="Arial" w:hAnsi="Arial" w:cs="Arial"/>
          <w:caps/>
          <w:sz w:val="26"/>
          <w:szCs w:val="26"/>
        </w:rPr>
        <w:t>podkladů pro hodnocení</w:t>
      </w:r>
      <w:bookmarkEnd w:id="5"/>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681A3C">
      <w:pPr>
        <w:pStyle w:val="Nadpis1"/>
        <w:numPr>
          <w:ilvl w:val="0"/>
          <w:numId w:val="3"/>
        </w:numPr>
        <w:spacing w:after="120"/>
        <w:ind w:left="567" w:hanging="567"/>
        <w:jc w:val="both"/>
        <w:rPr>
          <w:rFonts w:ascii="Arial" w:hAnsi="Arial" w:cs="Arial"/>
          <w:caps/>
          <w:sz w:val="26"/>
          <w:szCs w:val="26"/>
        </w:rPr>
      </w:pPr>
      <w:bookmarkStart w:id="6" w:name="_Toc163561028"/>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681A3C">
      <w:pPr>
        <w:pStyle w:val="Nadpis1"/>
        <w:numPr>
          <w:ilvl w:val="0"/>
          <w:numId w:val="3"/>
        </w:numPr>
        <w:spacing w:after="120"/>
        <w:ind w:left="567" w:hanging="567"/>
        <w:jc w:val="both"/>
        <w:rPr>
          <w:rFonts w:ascii="Arial" w:hAnsi="Arial" w:cs="Arial"/>
          <w:caps/>
          <w:sz w:val="26"/>
          <w:szCs w:val="26"/>
        </w:rPr>
      </w:pPr>
      <w:bookmarkStart w:id="7" w:name="_Toc163561029"/>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7569F5AE"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00E37625">
              <w:rPr>
                <w:rFonts w:ascii="Arial" w:hAnsi="Arial" w:cs="Arial"/>
                <w:bCs/>
              </w:rPr>
              <w:t>o</w:t>
            </w:r>
            <w:r w:rsidRPr="000A75EC">
              <w:rPr>
                <w:rFonts w:ascii="Arial" w:hAnsi="Arial" w:cs="Arial"/>
                <w:bCs/>
              </w:rPr>
              <w:t>bchodní jméno, sídlo, IČO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21DAA8CD"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 v případě, kdy je rozdílné od subjektu žadatele</w:t>
            </w:r>
            <w:r w:rsidR="00793D00">
              <w:rPr>
                <w:rFonts w:ascii="Arial" w:hAnsi="Arial" w:cs="Arial"/>
                <w:i/>
                <w:iCs/>
              </w:rPr>
              <w:t>.</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6679A79" w14:textId="291EA67E" w:rsidR="00F85978" w:rsidRPr="00AF1EE7" w:rsidRDefault="00793D00" w:rsidP="00D64944">
            <w:pPr>
              <w:pStyle w:val="Odstavecseseznamem"/>
              <w:spacing w:before="240"/>
              <w:ind w:left="0"/>
              <w:jc w:val="both"/>
              <w:rPr>
                <w:rFonts w:ascii="Arial" w:hAnsi="Arial" w:cs="Arial"/>
                <w:b/>
                <w:bCs/>
                <w:i/>
                <w:iCs/>
              </w:rPr>
            </w:pPr>
            <w:r w:rsidRPr="00793D00">
              <w:rPr>
                <w:rFonts w:ascii="Arial" w:hAnsi="Arial" w:cs="Arial"/>
                <w:i/>
                <w:iCs/>
              </w:rPr>
              <w:t>Uveďte obec, na jejímž území bude realizován projekt/ na jejímž území budou vznikat výstupy projektu.</w:t>
            </w:r>
          </w:p>
        </w:tc>
      </w:tr>
      <w:tr w:rsidR="00793D00" w:rsidRPr="00242B75" w14:paraId="258E7B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25A759F" w14:textId="34766C46" w:rsidR="00793D00" w:rsidRPr="00C321D5" w:rsidRDefault="00793D00" w:rsidP="00F85978">
            <w:pPr>
              <w:spacing w:before="240"/>
              <w:rPr>
                <w:rFonts w:ascii="Arial" w:hAnsi="Arial" w:cs="Arial"/>
                <w:b/>
                <w:bCs/>
              </w:rPr>
            </w:pPr>
            <w:r>
              <w:rPr>
                <w:rFonts w:ascii="Arial" w:hAnsi="Arial" w:cs="Arial"/>
                <w:b/>
                <w:bCs/>
              </w:rPr>
              <w:t>Kraj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35F2EAC" w14:textId="5209E3C3" w:rsidR="00793D00" w:rsidRPr="00793D00" w:rsidRDefault="00793D00" w:rsidP="00D64944">
            <w:pPr>
              <w:pStyle w:val="Odstavecseseznamem"/>
              <w:spacing w:before="240"/>
              <w:ind w:left="0"/>
              <w:jc w:val="both"/>
              <w:rPr>
                <w:rFonts w:ascii="Arial" w:hAnsi="Arial" w:cs="Arial"/>
                <w:i/>
                <w:iCs/>
              </w:rPr>
            </w:pPr>
            <w:r w:rsidRPr="00793D00">
              <w:rPr>
                <w:rFonts w:ascii="Arial" w:hAnsi="Arial" w:cs="Arial"/>
                <w:i/>
                <w:iCs/>
              </w:rPr>
              <w:t>Uveďte kraj, ve kterém bude realizován projekt.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3479B2F" w14:textId="77777777" w:rsidR="00F85978" w:rsidRDefault="00793D00" w:rsidP="00D64944">
            <w:pPr>
              <w:pStyle w:val="Odstavecseseznamem"/>
              <w:spacing w:before="240"/>
              <w:ind w:left="0"/>
              <w:jc w:val="both"/>
              <w:rPr>
                <w:rFonts w:ascii="Arial" w:hAnsi="Arial" w:cs="Arial"/>
                <w:i/>
                <w:iCs/>
              </w:rPr>
            </w:pPr>
            <w:r w:rsidRPr="00793D00">
              <w:rPr>
                <w:rFonts w:ascii="Arial" w:hAnsi="Arial" w:cs="Arial"/>
                <w:i/>
                <w:iCs/>
              </w:rPr>
              <w:t>Zaškrtněte relevantní cíl/cíle pro Váš projekt a popište způsob plnění daného cíle.</w:t>
            </w:r>
          </w:p>
          <w:p w14:paraId="7C96E535" w14:textId="7237CB6F" w:rsidR="00793D00" w:rsidRDefault="00F228C1" w:rsidP="00793D00">
            <w:pPr>
              <w:pStyle w:val="Odstavecseseznamem"/>
              <w:spacing w:before="240"/>
              <w:ind w:left="0"/>
              <w:rPr>
                <w:rFonts w:ascii="Arial" w:hAnsi="Arial" w:cs="Arial"/>
                <w:b/>
                <w:bCs/>
              </w:rPr>
            </w:pPr>
            <w:sdt>
              <w:sdtPr>
                <w:rPr>
                  <w:rFonts w:ascii="Arial" w:hAnsi="Arial" w:cs="Arial"/>
                  <w:b/>
                  <w:bCs/>
                </w:rPr>
                <w:id w:val="-872772111"/>
                <w14:checkbox>
                  <w14:checked w14:val="0"/>
                  <w14:checkedState w14:val="2612" w14:font="MS Gothic"/>
                  <w14:uncheckedState w14:val="2610" w14:font="MS Gothic"/>
                </w14:checkbox>
              </w:sdtPr>
              <w:sdtEndPr/>
              <w:sdtContent>
                <w:r w:rsidR="00793D00" w:rsidRPr="004F54E4">
                  <w:rPr>
                    <w:rFonts w:ascii="MS Gothic" w:eastAsia="MS Gothic" w:hAnsi="MS Gothic" w:cs="Arial" w:hint="eastAsia"/>
                    <w:b/>
                    <w:bCs/>
                  </w:rPr>
                  <w:t>☐</w:t>
                </w:r>
              </w:sdtContent>
            </w:sdt>
            <w:r w:rsidR="00793D00" w:rsidRPr="004F54E4">
              <w:rPr>
                <w:rFonts w:ascii="Arial" w:hAnsi="Arial" w:cs="Arial"/>
                <w:b/>
                <w:bCs/>
                <w:i/>
                <w:iCs/>
              </w:rPr>
              <w:t xml:space="preserve"> </w:t>
            </w:r>
            <w:r w:rsidR="00793D00" w:rsidRPr="004F54E4">
              <w:rPr>
                <w:rFonts w:ascii="Arial" w:hAnsi="Arial" w:cs="Arial"/>
                <w:b/>
                <w:bCs/>
              </w:rPr>
              <w:t xml:space="preserve">Cílem projektu je </w:t>
            </w:r>
            <w:r w:rsidR="0063227E">
              <w:rPr>
                <w:rFonts w:ascii="Arial" w:hAnsi="Arial" w:cs="Arial"/>
                <w:b/>
                <w:bCs/>
              </w:rPr>
              <w:t>rozvoj veřejné infrastruktury cestovního ruchu sloužící návštěvníkům a rezidentům s důrazem na rekreační a volnočasové využití.</w:t>
            </w:r>
          </w:p>
          <w:p w14:paraId="34BD7425" w14:textId="77777777" w:rsidR="00793D00" w:rsidRDefault="00793D00" w:rsidP="00D64944">
            <w:pPr>
              <w:pStyle w:val="Odstavecseseznamem"/>
              <w:spacing w:before="240"/>
              <w:ind w:left="0"/>
              <w:jc w:val="both"/>
              <w:rPr>
                <w:rFonts w:ascii="Arial" w:hAnsi="Arial" w:cs="Arial"/>
                <w:b/>
                <w:bCs/>
                <w:i/>
                <w:iCs/>
              </w:rPr>
            </w:pPr>
          </w:p>
          <w:p w14:paraId="2413C786" w14:textId="49614C6B" w:rsidR="00793D00" w:rsidRDefault="00793D00" w:rsidP="00D64944">
            <w:pPr>
              <w:pStyle w:val="Odstavecseseznamem"/>
              <w:spacing w:before="240"/>
              <w:ind w:left="0"/>
              <w:jc w:val="both"/>
              <w:rPr>
                <w:rFonts w:ascii="Arial" w:hAnsi="Arial" w:cs="Arial"/>
                <w:b/>
                <w:bCs/>
                <w:i/>
                <w:iCs/>
              </w:rPr>
            </w:pPr>
            <w:r>
              <w:rPr>
                <w:rFonts w:ascii="Arial" w:hAnsi="Arial" w:cs="Arial"/>
                <w:b/>
                <w:bCs/>
                <w:i/>
                <w:iCs/>
              </w:rPr>
              <w:t>Popis: …</w:t>
            </w:r>
          </w:p>
          <w:p w14:paraId="0CFA1959" w14:textId="77777777" w:rsidR="00793D00" w:rsidRDefault="00793D00" w:rsidP="00D64944">
            <w:pPr>
              <w:pStyle w:val="Odstavecseseznamem"/>
              <w:spacing w:before="240"/>
              <w:ind w:left="0"/>
              <w:jc w:val="both"/>
              <w:rPr>
                <w:rFonts w:ascii="Arial" w:hAnsi="Arial" w:cs="Arial"/>
                <w:b/>
                <w:bCs/>
                <w:i/>
                <w:iCs/>
              </w:rPr>
            </w:pPr>
          </w:p>
          <w:p w14:paraId="02E37A90" w14:textId="77777777" w:rsidR="00793D00" w:rsidRDefault="00793D00" w:rsidP="00D64944">
            <w:pPr>
              <w:pStyle w:val="Odstavecseseznamem"/>
              <w:spacing w:before="240"/>
              <w:ind w:left="0"/>
              <w:jc w:val="both"/>
              <w:rPr>
                <w:rFonts w:ascii="Arial" w:hAnsi="Arial" w:cs="Arial"/>
                <w:b/>
                <w:bCs/>
                <w:i/>
                <w:iCs/>
              </w:rPr>
            </w:pPr>
          </w:p>
          <w:p w14:paraId="3DA762D6" w14:textId="77777777" w:rsidR="00793D00" w:rsidRDefault="00793D00" w:rsidP="00D64944">
            <w:pPr>
              <w:pStyle w:val="Odstavecseseznamem"/>
              <w:spacing w:before="240"/>
              <w:ind w:left="0"/>
              <w:jc w:val="both"/>
              <w:rPr>
                <w:rFonts w:ascii="Arial" w:hAnsi="Arial" w:cs="Arial"/>
                <w:b/>
                <w:bCs/>
                <w:i/>
                <w:iCs/>
              </w:rPr>
            </w:pPr>
          </w:p>
          <w:p w14:paraId="133D42E2" w14:textId="77777777" w:rsidR="00793D00" w:rsidRDefault="00793D00" w:rsidP="00D64944">
            <w:pPr>
              <w:pStyle w:val="Odstavecseseznamem"/>
              <w:spacing w:before="240"/>
              <w:ind w:left="0"/>
              <w:jc w:val="both"/>
              <w:rPr>
                <w:rFonts w:ascii="Arial" w:hAnsi="Arial" w:cs="Arial"/>
                <w:b/>
                <w:bCs/>
                <w:i/>
                <w:iCs/>
              </w:rPr>
            </w:pPr>
          </w:p>
          <w:p w14:paraId="29371FDE" w14:textId="77777777" w:rsidR="00793D00" w:rsidRDefault="00793D00" w:rsidP="00D64944">
            <w:pPr>
              <w:pStyle w:val="Odstavecseseznamem"/>
              <w:spacing w:before="240"/>
              <w:ind w:left="0"/>
              <w:jc w:val="both"/>
              <w:rPr>
                <w:rFonts w:ascii="Arial" w:hAnsi="Arial" w:cs="Arial"/>
                <w:b/>
                <w:bCs/>
                <w:i/>
                <w:iCs/>
              </w:rPr>
            </w:pPr>
          </w:p>
          <w:p w14:paraId="3A806B00" w14:textId="77777777" w:rsidR="00793D00" w:rsidRDefault="00793D00" w:rsidP="00D64944">
            <w:pPr>
              <w:pStyle w:val="Odstavecseseznamem"/>
              <w:spacing w:before="240"/>
              <w:ind w:left="0"/>
              <w:jc w:val="both"/>
              <w:rPr>
                <w:rFonts w:ascii="Arial" w:hAnsi="Arial" w:cs="Arial"/>
                <w:b/>
                <w:bCs/>
                <w:i/>
                <w:iCs/>
              </w:rPr>
            </w:pPr>
          </w:p>
          <w:p w14:paraId="5B521D0C" w14:textId="12329B67" w:rsidR="00793D00" w:rsidRPr="00AF1EE7" w:rsidRDefault="00793D00" w:rsidP="00D64944">
            <w:pPr>
              <w:pStyle w:val="Odstavecseseznamem"/>
              <w:spacing w:before="240"/>
              <w:ind w:left="0"/>
              <w:jc w:val="both"/>
              <w:rPr>
                <w:rFonts w:ascii="Arial" w:hAnsi="Arial" w:cs="Arial"/>
                <w:b/>
                <w:bCs/>
                <w:i/>
                <w:iCs/>
              </w:rPr>
            </w:pP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6733D0" w14:textId="37F80818" w:rsidR="00F85978" w:rsidRDefault="00793D00" w:rsidP="00D64944">
            <w:pPr>
              <w:pStyle w:val="Odstavecseseznamem"/>
              <w:spacing w:before="240"/>
              <w:ind w:left="0"/>
              <w:jc w:val="both"/>
              <w:rPr>
                <w:rFonts w:ascii="Arial" w:hAnsi="Arial" w:cs="Arial"/>
                <w:i/>
                <w:iCs/>
              </w:rPr>
            </w:pPr>
            <w:r w:rsidRPr="00793D00">
              <w:rPr>
                <w:rFonts w:ascii="Arial" w:hAnsi="Arial" w:cs="Arial"/>
                <w:i/>
                <w:iCs/>
              </w:rPr>
              <w:t>Obyvatelé a subjekty působící na území působnosti MAS se schválenou strategií CLLD a návštěvníci území působnosti MAS se schválenou strategií CLLD:</w:t>
            </w:r>
          </w:p>
          <w:p w14:paraId="65B12F29" w14:textId="77777777" w:rsidR="00793D00" w:rsidRDefault="00793D00" w:rsidP="00D64944">
            <w:pPr>
              <w:pStyle w:val="Odstavecseseznamem"/>
              <w:spacing w:before="240"/>
              <w:ind w:left="0"/>
              <w:jc w:val="both"/>
              <w:rPr>
                <w:rFonts w:ascii="Arial" w:hAnsi="Arial" w:cs="Arial"/>
                <w:i/>
                <w:iCs/>
              </w:rPr>
            </w:pPr>
          </w:p>
          <w:p w14:paraId="0C637D5B" w14:textId="77777777" w:rsidR="00114E84" w:rsidRPr="00153CBD" w:rsidRDefault="00114E84" w:rsidP="00114E84">
            <w:pPr>
              <w:pStyle w:val="Odstavecseseznamem"/>
              <w:spacing w:before="240"/>
              <w:ind w:left="0"/>
              <w:jc w:val="both"/>
              <w:rPr>
                <w:rFonts w:ascii="Arial" w:hAnsi="Arial" w:cs="Arial"/>
                <w:i/>
                <w:iCs/>
              </w:rPr>
            </w:pPr>
            <w:r w:rsidRPr="00153CBD">
              <w:rPr>
                <w:rFonts w:ascii="Arial" w:hAnsi="Arial" w:cs="Arial"/>
                <w:i/>
                <w:iCs/>
              </w:rPr>
              <w:t>Vyberte relevantní cílové skupiny dle textu výzvy:</w:t>
            </w:r>
          </w:p>
          <w:p w14:paraId="54B7499B" w14:textId="5B1192AB" w:rsidR="00155BDB" w:rsidRPr="006D0225" w:rsidRDefault="00155BDB" w:rsidP="00155BDB">
            <w:pPr>
              <w:pStyle w:val="Odstavecseseznamem"/>
              <w:numPr>
                <w:ilvl w:val="0"/>
                <w:numId w:val="22"/>
              </w:numPr>
              <w:spacing w:before="120" w:after="120"/>
              <w:jc w:val="both"/>
              <w:rPr>
                <w:rFonts w:ascii="Arial" w:hAnsi="Arial" w:cs="Arial"/>
              </w:rPr>
            </w:pPr>
            <w:r w:rsidRPr="006D0225">
              <w:rPr>
                <w:rFonts w:ascii="Arial" w:hAnsi="Arial" w:cs="Arial"/>
              </w:rPr>
              <w:t>účastníci cestovního ruchu</w:t>
            </w:r>
          </w:p>
          <w:p w14:paraId="79F37BEF"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obyvatelé</w:t>
            </w:r>
          </w:p>
          <w:p w14:paraId="0CE669DA"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odborná veřejnost</w:t>
            </w:r>
          </w:p>
          <w:p w14:paraId="7E778491"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podnikatelské subjekty</w:t>
            </w:r>
          </w:p>
          <w:p w14:paraId="4A25AD9B"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uprchlíci, migranti</w:t>
            </w:r>
          </w:p>
          <w:p w14:paraId="2281E1C3"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národnostní skupiny (zejména Romové)</w:t>
            </w:r>
          </w:p>
          <w:p w14:paraId="6BBEB022"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osoby se zdravotním postižením</w:t>
            </w:r>
          </w:p>
          <w:p w14:paraId="53297FF3" w14:textId="66805E5E" w:rsidR="00114E84" w:rsidRPr="00AF1EE7" w:rsidRDefault="00114E84" w:rsidP="00D64944">
            <w:pPr>
              <w:pStyle w:val="Odstavecseseznamem"/>
              <w:spacing w:before="240"/>
              <w:ind w:left="0"/>
              <w:jc w:val="both"/>
              <w:rPr>
                <w:rFonts w:ascii="Arial" w:hAnsi="Arial" w:cs="Arial"/>
                <w:b/>
                <w:bCs/>
                <w:i/>
                <w:iCs/>
              </w:rPr>
            </w:pP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6A55C7" w:rsidRDefault="00225221" w:rsidP="00F85978">
            <w:pPr>
              <w:spacing w:before="240"/>
              <w:rPr>
                <w:rFonts w:ascii="Arial" w:hAnsi="Arial" w:cs="Arial"/>
                <w:b/>
                <w:bCs/>
              </w:rPr>
            </w:pPr>
            <w:r w:rsidRPr="00815A90">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815A90" w:rsidRDefault="009021D4" w:rsidP="00D64944">
            <w:pPr>
              <w:pStyle w:val="Odstavecseseznamem"/>
              <w:spacing w:before="240"/>
              <w:ind w:left="0"/>
              <w:jc w:val="both"/>
              <w:rPr>
                <w:rFonts w:ascii="Arial" w:hAnsi="Arial" w:cs="Arial"/>
                <w:i/>
                <w:iCs/>
              </w:rPr>
            </w:pPr>
            <w:r w:rsidRPr="006A55C7">
              <w:rPr>
                <w:rFonts w:ascii="Arial" w:hAnsi="Arial" w:cs="Arial"/>
                <w:i/>
                <w:iCs/>
              </w:rPr>
              <w:t xml:space="preserve">Popište případné vazby, pokud </w:t>
            </w:r>
            <w:r w:rsidR="00225221" w:rsidRPr="006A55C7">
              <w:rPr>
                <w:rFonts w:ascii="Arial" w:hAnsi="Arial" w:cs="Arial"/>
                <w:i/>
                <w:iCs/>
              </w:rPr>
              <w:t xml:space="preserve">se projekt váže na další realizované či plánované projekty. </w:t>
            </w:r>
          </w:p>
        </w:tc>
      </w:tr>
      <w:tr w:rsidR="00B04FD5" w:rsidRPr="00242B75" w14:paraId="255D7054"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1E422E2" w14:textId="76A085F7" w:rsidR="00B04FD5" w:rsidRPr="00815A90" w:rsidRDefault="00B04FD5" w:rsidP="008B21F9">
            <w:pPr>
              <w:spacing w:before="240"/>
              <w:rPr>
                <w:rFonts w:ascii="Arial" w:hAnsi="Arial" w:cs="Arial"/>
                <w:b/>
              </w:rPr>
            </w:pPr>
            <w:r w:rsidRPr="00815A90">
              <w:rPr>
                <w:rFonts w:ascii="Arial" w:hAnsi="Arial" w:cs="Arial"/>
                <w:b/>
              </w:rPr>
              <w:t xml:space="preserve">Popis veřejně prospěšné činnosti </w:t>
            </w:r>
            <w:r w:rsidR="009E4A01" w:rsidRPr="006A55C7">
              <w:rPr>
                <w:rFonts w:ascii="Arial" w:hAnsi="Arial" w:cs="Arial"/>
                <w:b/>
              </w:rPr>
              <w:t xml:space="preserve">žadatele </w:t>
            </w:r>
            <w:r w:rsidRPr="008B21F9">
              <w:rPr>
                <w:rFonts w:ascii="Arial" w:hAnsi="Arial" w:cs="Arial"/>
                <w:bCs/>
                <w:i/>
                <w:iCs/>
              </w:rPr>
              <w:t>(relevantní pro církve</w:t>
            </w:r>
            <w:r w:rsidR="00A249C4">
              <w:rPr>
                <w:rFonts w:ascii="Arial" w:hAnsi="Arial" w:cs="Arial"/>
                <w:bCs/>
                <w:i/>
                <w:iCs/>
              </w:rPr>
              <w:t>,</w:t>
            </w:r>
            <w:r w:rsidRPr="008B21F9">
              <w:rPr>
                <w:rFonts w:ascii="Arial" w:hAnsi="Arial" w:cs="Arial"/>
                <w:bCs/>
                <w:i/>
                <w:iCs/>
              </w:rPr>
              <w:t xml:space="preserve"> církevní organizace</w:t>
            </w:r>
            <w:r w:rsidR="00A249C4">
              <w:rPr>
                <w:rFonts w:ascii="Arial" w:hAnsi="Arial" w:cs="Arial"/>
                <w:bCs/>
                <w:i/>
                <w:iCs/>
              </w:rPr>
              <w:t>, organizace zakládané obcemi</w:t>
            </w:r>
            <w:r w:rsidR="007473D9">
              <w:rPr>
                <w:rFonts w:ascii="Arial" w:hAnsi="Arial" w:cs="Arial"/>
                <w:bCs/>
                <w:i/>
                <w:iCs/>
              </w:rPr>
              <w:t xml:space="preserve"> a</w:t>
            </w:r>
            <w:r w:rsidR="00A249C4">
              <w:rPr>
                <w:rFonts w:ascii="Arial" w:hAnsi="Arial" w:cs="Arial"/>
                <w:bCs/>
                <w:i/>
                <w:iCs/>
              </w:rPr>
              <w:t xml:space="preserve"> kraji</w:t>
            </w:r>
            <w:r w:rsidRPr="008B21F9">
              <w:rPr>
                <w:rFonts w:ascii="Arial" w:hAnsi="Arial" w:cs="Arial"/>
                <w:bCs/>
                <w:i/>
                <w:i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CAB12CC" w14:textId="77777777" w:rsidR="00B04FD5" w:rsidRPr="006A55C7" w:rsidRDefault="00B04FD5" w:rsidP="00B04FD5">
            <w:pPr>
              <w:pStyle w:val="Odstavecseseznamem"/>
              <w:spacing w:before="240"/>
              <w:ind w:left="0"/>
              <w:jc w:val="both"/>
              <w:rPr>
                <w:rFonts w:ascii="Arial" w:hAnsi="Arial" w:cs="Arial"/>
                <w:i/>
                <w:iCs/>
              </w:rPr>
            </w:pPr>
            <w:r w:rsidRPr="006A55C7">
              <w:rPr>
                <w:rFonts w:ascii="Arial" w:hAnsi="Arial" w:cs="Arial"/>
                <w:i/>
                <w:iCs/>
              </w:rPr>
              <w:t>Popište veřejně prospěšnou činnost.</w:t>
            </w:r>
          </w:p>
          <w:p w14:paraId="581B2B6A" w14:textId="77777777" w:rsidR="00B04FD5" w:rsidRPr="006A55C7" w:rsidRDefault="00B04FD5" w:rsidP="00D64944">
            <w:pPr>
              <w:pStyle w:val="Odstavecseseznamem"/>
              <w:spacing w:before="240"/>
              <w:ind w:left="0"/>
              <w:jc w:val="both"/>
              <w:rPr>
                <w:rFonts w:ascii="Arial" w:hAnsi="Arial" w:cs="Arial"/>
                <w:i/>
                <w:iCs/>
              </w:rPr>
            </w:pPr>
          </w:p>
        </w:tc>
      </w:tr>
      <w:tr w:rsidR="00155BDB" w:rsidRPr="00242B75" w14:paraId="5624EEE4"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F171DEA" w14:textId="03DA8D70" w:rsidR="00155BDB" w:rsidRPr="00815A90" w:rsidRDefault="00155BDB" w:rsidP="00155BDB">
            <w:pPr>
              <w:spacing w:before="240"/>
              <w:rPr>
                <w:rFonts w:ascii="Arial" w:hAnsi="Arial" w:cs="Arial"/>
                <w:b/>
              </w:rPr>
            </w:pPr>
            <w:r>
              <w:rPr>
                <w:rFonts w:ascii="Arial" w:hAnsi="Arial" w:cs="Arial"/>
                <w:b/>
              </w:rPr>
              <w:t>Informace o žadateli typu NNO</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4E37C50" w14:textId="7270B8C2" w:rsidR="00155BDB" w:rsidRPr="006A55C7" w:rsidRDefault="00155BDB" w:rsidP="00155BDB">
            <w:pPr>
              <w:pStyle w:val="Odstavecseseznamem"/>
              <w:spacing w:before="240"/>
              <w:ind w:left="0"/>
              <w:jc w:val="both"/>
              <w:rPr>
                <w:rFonts w:ascii="Arial" w:hAnsi="Arial" w:cs="Arial"/>
                <w:i/>
                <w:iCs/>
              </w:rPr>
            </w:pPr>
            <w:r>
              <w:rPr>
                <w:rFonts w:ascii="Arial" w:hAnsi="Arial" w:cs="Arial"/>
                <w:i/>
                <w:iCs/>
              </w:rPr>
              <w:t>Uveďte, odkdy je NNO činná v oblasti cestovního ruchu.</w:t>
            </w:r>
          </w:p>
        </w:tc>
      </w:tr>
    </w:tbl>
    <w:p w14:paraId="7F41CA5F" w14:textId="5D1DB332" w:rsidR="00B8276E" w:rsidRPr="00A13B54" w:rsidRDefault="00B8276E" w:rsidP="00681A3C">
      <w:pPr>
        <w:pStyle w:val="Nadpis1"/>
        <w:numPr>
          <w:ilvl w:val="0"/>
          <w:numId w:val="3"/>
        </w:numPr>
        <w:spacing w:before="600" w:after="120"/>
        <w:ind w:left="567" w:hanging="567"/>
        <w:jc w:val="both"/>
        <w:rPr>
          <w:rFonts w:ascii="Arial" w:hAnsi="Arial" w:cs="Arial"/>
          <w:caps/>
          <w:sz w:val="26"/>
          <w:szCs w:val="26"/>
        </w:rPr>
      </w:pPr>
      <w:bookmarkStart w:id="8" w:name="_Toc163561030"/>
      <w:r w:rsidRPr="00A13B54">
        <w:rPr>
          <w:rFonts w:ascii="Arial" w:hAnsi="Arial" w:cs="Arial"/>
          <w:caps/>
          <w:sz w:val="26"/>
          <w:szCs w:val="26"/>
        </w:rPr>
        <w:t>Podrobný popis projektu</w:t>
      </w:r>
      <w:bookmarkEnd w:id="8"/>
    </w:p>
    <w:p w14:paraId="75B34DF4" w14:textId="4E40FB01" w:rsidR="004C3B5E" w:rsidRPr="00C321D5" w:rsidRDefault="005A02AC" w:rsidP="00A13B54">
      <w:pPr>
        <w:pStyle w:val="Nadpis1"/>
        <w:jc w:val="both"/>
        <w:rPr>
          <w:rFonts w:ascii="Arial" w:hAnsi="Arial" w:cs="Arial"/>
          <w:caps/>
          <w:sz w:val="22"/>
          <w:szCs w:val="22"/>
        </w:rPr>
      </w:pPr>
      <w:bookmarkStart w:id="9" w:name="_Toc66785512"/>
      <w:bookmarkStart w:id="10" w:name="_Toc163561031"/>
      <w:r w:rsidRPr="00C321D5">
        <w:rPr>
          <w:rFonts w:ascii="Arial" w:hAnsi="Arial" w:cs="Arial"/>
          <w:caps/>
          <w:sz w:val="22"/>
          <w:szCs w:val="22"/>
        </w:rPr>
        <w:t>4.1</w:t>
      </w:r>
      <w:r w:rsidR="00A16F36">
        <w:rPr>
          <w:rFonts w:ascii="Arial" w:hAnsi="Arial" w:cs="Arial"/>
          <w:caps/>
          <w:sz w:val="22"/>
          <w:szCs w:val="22"/>
        </w:rPr>
        <w:tab/>
      </w:r>
      <w:r w:rsidR="004C3B5E" w:rsidRPr="00C321D5">
        <w:rPr>
          <w:rFonts w:ascii="Arial" w:hAnsi="Arial" w:cs="Arial"/>
          <w:caps/>
          <w:sz w:val="22"/>
          <w:szCs w:val="22"/>
        </w:rPr>
        <w:t>PODROBNÝ POPIS výchozího stavu</w:t>
      </w:r>
      <w:bookmarkEnd w:id="9"/>
      <w:bookmarkEnd w:id="10"/>
      <w:r w:rsidR="00A450F8">
        <w:rPr>
          <w:rFonts w:ascii="Arial" w:hAnsi="Arial" w:cs="Arial"/>
          <w:caps/>
          <w:sz w:val="22"/>
          <w:szCs w:val="22"/>
        </w:rPr>
        <w:t xml:space="preserve"> </w:t>
      </w:r>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0FC225CB" w:rsidR="008259B6" w:rsidRDefault="001128E5" w:rsidP="00684E75">
      <w:pPr>
        <w:pStyle w:val="Nadpis1"/>
        <w:spacing w:line="240" w:lineRule="auto"/>
        <w:rPr>
          <w:rFonts w:ascii="Arial" w:hAnsi="Arial" w:cs="Arial"/>
          <w:sz w:val="22"/>
          <w:szCs w:val="22"/>
        </w:rPr>
      </w:pPr>
      <w:bookmarkStart w:id="11" w:name="_Toc163561032"/>
      <w:r w:rsidRPr="001128E5">
        <w:rPr>
          <w:rFonts w:ascii="Arial" w:hAnsi="Arial" w:cs="Arial"/>
          <w:sz w:val="22"/>
          <w:szCs w:val="22"/>
        </w:rPr>
        <w:lastRenderedPageBreak/>
        <w:t>4.2</w:t>
      </w:r>
      <w:r w:rsidR="00A16F36">
        <w:rPr>
          <w:rFonts w:ascii="Arial" w:hAnsi="Arial" w:cs="Arial"/>
          <w:sz w:val="22"/>
          <w:szCs w:val="22"/>
        </w:rPr>
        <w:tab/>
      </w:r>
      <w:r w:rsidR="008D4A11" w:rsidRPr="001128E5">
        <w:rPr>
          <w:rFonts w:ascii="Arial" w:hAnsi="Arial" w:cs="Arial"/>
          <w:sz w:val="22"/>
          <w:szCs w:val="22"/>
        </w:rPr>
        <w:t>P</w:t>
      </w:r>
      <w:r w:rsidR="007A170E">
        <w:rPr>
          <w:rFonts w:ascii="Arial" w:hAnsi="Arial" w:cs="Arial"/>
          <w:sz w:val="22"/>
          <w:szCs w:val="22"/>
        </w:rPr>
        <w:t>OPIS JEDNOTLIVÝCH ČÁSTÍ PROJEKTU</w:t>
      </w:r>
      <w:bookmarkEnd w:id="11"/>
    </w:p>
    <w:p w14:paraId="45DEBCA7" w14:textId="77777777" w:rsidR="00575F57" w:rsidRPr="00575F57" w:rsidRDefault="00575F57" w:rsidP="00684E75">
      <w:pPr>
        <w:keepNext/>
        <w:spacing w:after="0" w:line="240" w:lineRule="auto"/>
      </w:pPr>
    </w:p>
    <w:p w14:paraId="3832F301" w14:textId="26309B63" w:rsidR="008259B6" w:rsidRPr="00575F57" w:rsidRDefault="008259B6" w:rsidP="00684E75">
      <w:pPr>
        <w:pStyle w:val="Odstavecseseznamem"/>
        <w:keepNext/>
        <w:numPr>
          <w:ilvl w:val="0"/>
          <w:numId w:val="5"/>
        </w:numPr>
        <w:jc w:val="both"/>
        <w:rPr>
          <w:rFonts w:ascii="Arial" w:hAnsi="Arial" w:cs="Arial"/>
        </w:rPr>
      </w:pPr>
      <w:r w:rsidRPr="00575F57">
        <w:rPr>
          <w:rFonts w:ascii="Arial" w:hAnsi="Arial" w:cs="Arial"/>
        </w:rPr>
        <w:t xml:space="preserve">Popis </w:t>
      </w:r>
      <w:r w:rsidR="00764E10">
        <w:rPr>
          <w:rFonts w:ascii="Arial" w:hAnsi="Arial" w:cs="Arial"/>
        </w:rPr>
        <w:t xml:space="preserve">jednotlivých </w:t>
      </w:r>
      <w:r w:rsidRPr="00575F57">
        <w:rPr>
          <w:rFonts w:ascii="Arial" w:hAnsi="Arial" w:cs="Arial"/>
        </w:rPr>
        <w:t>část</w:t>
      </w:r>
      <w:r w:rsidR="00B35C52">
        <w:rPr>
          <w:rFonts w:ascii="Arial" w:hAnsi="Arial" w:cs="Arial"/>
        </w:rPr>
        <w:t>í</w:t>
      </w:r>
      <w:r w:rsidRPr="00575F57">
        <w:rPr>
          <w:rFonts w:ascii="Arial" w:hAnsi="Arial" w:cs="Arial"/>
        </w:rPr>
        <w:t xml:space="preserve"> projektu</w:t>
      </w:r>
    </w:p>
    <w:p w14:paraId="0CCC8359" w14:textId="057E46D6" w:rsidR="008259B6" w:rsidRDefault="008259B6" w:rsidP="008B21F9">
      <w:pPr>
        <w:pStyle w:val="Odstavecseseznamem"/>
        <w:jc w:val="both"/>
        <w:rPr>
          <w:rFonts w:ascii="Arial" w:hAnsi="Arial" w:cs="Arial"/>
        </w:rPr>
      </w:pPr>
    </w:p>
    <w:tbl>
      <w:tblPr>
        <w:tblStyle w:val="Mkatabulky"/>
        <w:tblW w:w="0" w:type="auto"/>
        <w:tblLook w:val="04A0" w:firstRow="1" w:lastRow="0" w:firstColumn="1" w:lastColumn="0" w:noHBand="0" w:noVBand="1"/>
      </w:tblPr>
      <w:tblGrid>
        <w:gridCol w:w="4531"/>
        <w:gridCol w:w="4531"/>
      </w:tblGrid>
      <w:tr w:rsidR="000D6BE9" w14:paraId="25CEE8AC" w14:textId="77777777" w:rsidTr="00745607">
        <w:tc>
          <w:tcPr>
            <w:tcW w:w="4531" w:type="dxa"/>
          </w:tcPr>
          <w:p w14:paraId="6849E5F5" w14:textId="77777777" w:rsidR="000D6BE9" w:rsidRPr="008B21F9" w:rsidRDefault="000D6BE9" w:rsidP="00E37625">
            <w:pPr>
              <w:spacing w:line="360" w:lineRule="auto"/>
              <w:jc w:val="center"/>
              <w:rPr>
                <w:rFonts w:ascii="Arial" w:hAnsi="Arial" w:cs="Arial"/>
                <w:b/>
                <w:bCs/>
              </w:rPr>
            </w:pPr>
            <w:r w:rsidRPr="008B21F9">
              <w:rPr>
                <w:rFonts w:ascii="Arial" w:hAnsi="Arial" w:cs="Arial"/>
                <w:b/>
                <w:bCs/>
              </w:rPr>
              <w:t>Dílčí aktivita</w:t>
            </w:r>
          </w:p>
        </w:tc>
        <w:tc>
          <w:tcPr>
            <w:tcW w:w="4531" w:type="dxa"/>
          </w:tcPr>
          <w:p w14:paraId="7607D6F8" w14:textId="7F328BE3" w:rsidR="000D6BE9" w:rsidRPr="008B21F9" w:rsidRDefault="000D6BE9" w:rsidP="00E37625">
            <w:pPr>
              <w:spacing w:line="360" w:lineRule="auto"/>
              <w:jc w:val="center"/>
              <w:rPr>
                <w:rFonts w:ascii="Arial" w:hAnsi="Arial" w:cs="Arial"/>
                <w:b/>
                <w:bCs/>
              </w:rPr>
            </w:pPr>
            <w:r w:rsidRPr="008B21F9">
              <w:rPr>
                <w:rFonts w:ascii="Arial" w:hAnsi="Arial" w:cs="Arial"/>
                <w:b/>
                <w:bCs/>
              </w:rPr>
              <w:t>Ano</w:t>
            </w:r>
            <w:r w:rsidR="00E37625">
              <w:rPr>
                <w:rFonts w:ascii="Arial" w:hAnsi="Arial" w:cs="Arial"/>
                <w:b/>
                <w:bCs/>
              </w:rPr>
              <w:t xml:space="preserve"> (popis)</w:t>
            </w:r>
            <w:r w:rsidRPr="008B21F9">
              <w:rPr>
                <w:rFonts w:ascii="Arial" w:hAnsi="Arial" w:cs="Arial"/>
                <w:b/>
                <w:bCs/>
              </w:rPr>
              <w:t xml:space="preserve"> x Ne</w:t>
            </w:r>
          </w:p>
        </w:tc>
      </w:tr>
      <w:tr w:rsidR="000D6BE9" w14:paraId="4FD4B619" w14:textId="77777777" w:rsidTr="00745607">
        <w:tc>
          <w:tcPr>
            <w:tcW w:w="4531" w:type="dxa"/>
          </w:tcPr>
          <w:p w14:paraId="0DC0DCA3" w14:textId="02A3B902" w:rsidR="000D6BE9" w:rsidRPr="008B21F9" w:rsidRDefault="00FC0D24" w:rsidP="00E37625">
            <w:pPr>
              <w:pStyle w:val="Odstavecseseznamem"/>
              <w:numPr>
                <w:ilvl w:val="0"/>
                <w:numId w:val="15"/>
              </w:numPr>
              <w:suppressAutoHyphens/>
              <w:spacing w:line="360" w:lineRule="auto"/>
              <w:rPr>
                <w:rFonts w:ascii="Arial" w:hAnsi="Arial" w:cs="Arial"/>
                <w:b/>
                <w:bCs/>
              </w:rPr>
            </w:pPr>
            <w:r>
              <w:rPr>
                <w:rFonts w:ascii="Arial" w:hAnsi="Arial" w:cs="Arial"/>
              </w:rPr>
              <w:t>Odpočívadla</w:t>
            </w:r>
          </w:p>
        </w:tc>
        <w:tc>
          <w:tcPr>
            <w:tcW w:w="4531" w:type="dxa"/>
          </w:tcPr>
          <w:p w14:paraId="3ADD1E00" w14:textId="77777777" w:rsidR="000D6BE9" w:rsidRPr="008B21F9" w:rsidRDefault="000D6BE9" w:rsidP="00E37625">
            <w:pPr>
              <w:spacing w:line="360" w:lineRule="auto"/>
              <w:jc w:val="both"/>
              <w:rPr>
                <w:rFonts w:ascii="Arial" w:hAnsi="Arial" w:cs="Arial"/>
                <w:b/>
                <w:bCs/>
              </w:rPr>
            </w:pPr>
          </w:p>
        </w:tc>
      </w:tr>
      <w:tr w:rsidR="00FC0D24" w14:paraId="62EAC119" w14:textId="77777777" w:rsidTr="00745607">
        <w:tc>
          <w:tcPr>
            <w:tcW w:w="4531" w:type="dxa"/>
          </w:tcPr>
          <w:p w14:paraId="2E338891" w14:textId="076C41F9" w:rsidR="00FC0D24" w:rsidDel="00FC0D24" w:rsidRDefault="00FC0D24" w:rsidP="00E37625">
            <w:pPr>
              <w:pStyle w:val="Odstavecseseznamem"/>
              <w:numPr>
                <w:ilvl w:val="0"/>
                <w:numId w:val="15"/>
              </w:numPr>
              <w:suppressAutoHyphens/>
              <w:spacing w:line="360" w:lineRule="auto"/>
              <w:rPr>
                <w:rFonts w:ascii="Arial" w:hAnsi="Arial" w:cs="Arial"/>
              </w:rPr>
            </w:pPr>
            <w:r>
              <w:rPr>
                <w:rFonts w:ascii="Arial" w:hAnsi="Arial" w:cs="Arial"/>
              </w:rPr>
              <w:t>Parkoviště u atraktivit cestovního ruchu</w:t>
            </w:r>
          </w:p>
        </w:tc>
        <w:tc>
          <w:tcPr>
            <w:tcW w:w="4531" w:type="dxa"/>
          </w:tcPr>
          <w:p w14:paraId="0A0AFF24" w14:textId="77777777" w:rsidR="00FC0D24" w:rsidRPr="008B21F9" w:rsidRDefault="00FC0D24" w:rsidP="00E37625">
            <w:pPr>
              <w:spacing w:line="360" w:lineRule="auto"/>
              <w:jc w:val="both"/>
              <w:rPr>
                <w:rFonts w:ascii="Arial" w:hAnsi="Arial" w:cs="Arial"/>
                <w:b/>
                <w:bCs/>
              </w:rPr>
            </w:pPr>
          </w:p>
        </w:tc>
      </w:tr>
      <w:tr w:rsidR="006C650D" w14:paraId="0DE2617E" w14:textId="77777777" w:rsidTr="00745607">
        <w:tc>
          <w:tcPr>
            <w:tcW w:w="4531" w:type="dxa"/>
          </w:tcPr>
          <w:p w14:paraId="12EDBFEE" w14:textId="30D4341A" w:rsidR="006C650D" w:rsidRDefault="006C650D" w:rsidP="00E37625">
            <w:pPr>
              <w:pStyle w:val="Odstavecseseznamem"/>
              <w:numPr>
                <w:ilvl w:val="0"/>
                <w:numId w:val="15"/>
              </w:numPr>
              <w:suppressAutoHyphens/>
              <w:spacing w:line="360" w:lineRule="auto"/>
              <w:rPr>
                <w:rFonts w:ascii="Arial" w:hAnsi="Arial" w:cs="Arial"/>
              </w:rPr>
            </w:pPr>
            <w:r>
              <w:rPr>
                <w:rFonts w:ascii="Arial" w:hAnsi="Arial" w:cs="Arial"/>
              </w:rPr>
              <w:t>Sociální zařízení</w:t>
            </w:r>
          </w:p>
        </w:tc>
        <w:tc>
          <w:tcPr>
            <w:tcW w:w="4531" w:type="dxa"/>
          </w:tcPr>
          <w:p w14:paraId="45E8C535" w14:textId="77777777" w:rsidR="006C650D" w:rsidRPr="008B21F9" w:rsidRDefault="006C650D" w:rsidP="00E37625">
            <w:pPr>
              <w:spacing w:line="360" w:lineRule="auto"/>
              <w:jc w:val="both"/>
              <w:rPr>
                <w:rFonts w:ascii="Arial" w:hAnsi="Arial" w:cs="Arial"/>
                <w:b/>
                <w:bCs/>
              </w:rPr>
            </w:pPr>
          </w:p>
        </w:tc>
      </w:tr>
      <w:tr w:rsidR="000D6BE9" w14:paraId="20A93871" w14:textId="77777777" w:rsidTr="00745607">
        <w:tc>
          <w:tcPr>
            <w:tcW w:w="4531" w:type="dxa"/>
          </w:tcPr>
          <w:p w14:paraId="2E5ABD97" w14:textId="5A3C232A" w:rsidR="000D6BE9" w:rsidRPr="008B21F9" w:rsidRDefault="00E33E5C" w:rsidP="00E37625">
            <w:pPr>
              <w:pStyle w:val="Odstavecseseznamem"/>
              <w:numPr>
                <w:ilvl w:val="0"/>
                <w:numId w:val="15"/>
              </w:numPr>
              <w:suppressAutoHyphens/>
              <w:spacing w:line="360" w:lineRule="auto"/>
              <w:rPr>
                <w:rFonts w:ascii="Arial" w:hAnsi="Arial" w:cs="Arial"/>
                <w:b/>
                <w:bCs/>
              </w:rPr>
            </w:pPr>
            <w:r>
              <w:rPr>
                <w:rFonts w:ascii="Arial" w:hAnsi="Arial" w:cs="Arial"/>
              </w:rPr>
              <w:t>Turistické trasy a jejich značení</w:t>
            </w:r>
          </w:p>
        </w:tc>
        <w:tc>
          <w:tcPr>
            <w:tcW w:w="4531" w:type="dxa"/>
          </w:tcPr>
          <w:p w14:paraId="6A2821E5" w14:textId="77777777" w:rsidR="000D6BE9" w:rsidRPr="008B21F9" w:rsidRDefault="000D6BE9" w:rsidP="00E37625">
            <w:pPr>
              <w:spacing w:line="360" w:lineRule="auto"/>
              <w:jc w:val="both"/>
              <w:rPr>
                <w:rFonts w:ascii="Arial" w:hAnsi="Arial" w:cs="Arial"/>
                <w:b/>
                <w:bCs/>
              </w:rPr>
            </w:pPr>
          </w:p>
        </w:tc>
      </w:tr>
      <w:tr w:rsidR="000D6BE9" w14:paraId="51A1E029" w14:textId="77777777" w:rsidTr="00745607">
        <w:tc>
          <w:tcPr>
            <w:tcW w:w="4531" w:type="dxa"/>
          </w:tcPr>
          <w:p w14:paraId="16E71042" w14:textId="501DE816" w:rsidR="000D6BE9" w:rsidRPr="008B21F9" w:rsidRDefault="00E33E5C" w:rsidP="00E37625">
            <w:pPr>
              <w:pStyle w:val="Odstavecseseznamem"/>
              <w:numPr>
                <w:ilvl w:val="0"/>
                <w:numId w:val="15"/>
              </w:numPr>
              <w:suppressAutoHyphens/>
              <w:spacing w:line="360" w:lineRule="auto"/>
              <w:rPr>
                <w:rFonts w:ascii="Arial" w:hAnsi="Arial" w:cs="Arial"/>
                <w:b/>
                <w:bCs/>
              </w:rPr>
            </w:pPr>
            <w:r>
              <w:rPr>
                <w:rFonts w:ascii="Arial" w:hAnsi="Arial" w:cs="Arial"/>
              </w:rPr>
              <w:t>Navigační systémy</w:t>
            </w:r>
          </w:p>
        </w:tc>
        <w:tc>
          <w:tcPr>
            <w:tcW w:w="4531" w:type="dxa"/>
          </w:tcPr>
          <w:p w14:paraId="39677936" w14:textId="77777777" w:rsidR="000D6BE9" w:rsidRPr="008B21F9" w:rsidRDefault="000D6BE9" w:rsidP="00E37625">
            <w:pPr>
              <w:spacing w:line="360" w:lineRule="auto"/>
              <w:jc w:val="both"/>
              <w:rPr>
                <w:rFonts w:ascii="Arial" w:hAnsi="Arial" w:cs="Arial"/>
                <w:b/>
                <w:bCs/>
              </w:rPr>
            </w:pPr>
          </w:p>
        </w:tc>
      </w:tr>
      <w:tr w:rsidR="000D6BE9" w14:paraId="43C6D2DA" w14:textId="77777777" w:rsidTr="00745607">
        <w:tc>
          <w:tcPr>
            <w:tcW w:w="4531" w:type="dxa"/>
          </w:tcPr>
          <w:p w14:paraId="4A21730A" w14:textId="265D6810" w:rsidR="000D6BE9" w:rsidRPr="008B21F9" w:rsidRDefault="00E33E5C" w:rsidP="00E37625">
            <w:pPr>
              <w:pStyle w:val="Odstavecseseznamem"/>
              <w:numPr>
                <w:ilvl w:val="0"/>
                <w:numId w:val="15"/>
              </w:numPr>
              <w:suppressAutoHyphens/>
              <w:spacing w:line="360" w:lineRule="auto"/>
              <w:rPr>
                <w:rFonts w:ascii="Arial" w:hAnsi="Arial" w:cs="Arial"/>
                <w:b/>
                <w:bCs/>
              </w:rPr>
            </w:pPr>
            <w:r>
              <w:rPr>
                <w:rFonts w:ascii="Arial" w:hAnsi="Arial" w:cs="Arial"/>
              </w:rPr>
              <w:t>V</w:t>
            </w:r>
            <w:r w:rsidR="000D6BE9" w:rsidRPr="008B21F9">
              <w:rPr>
                <w:rFonts w:ascii="Arial" w:hAnsi="Arial" w:cs="Arial"/>
              </w:rPr>
              <w:t>eřejná infrastruktura pro vodáckou a vodní turistiku/rekreační plavbu</w:t>
            </w:r>
          </w:p>
        </w:tc>
        <w:tc>
          <w:tcPr>
            <w:tcW w:w="4531" w:type="dxa"/>
          </w:tcPr>
          <w:p w14:paraId="004720ED" w14:textId="77777777" w:rsidR="000D6BE9" w:rsidRPr="008B21F9" w:rsidRDefault="000D6BE9" w:rsidP="00E37625">
            <w:pPr>
              <w:spacing w:line="360" w:lineRule="auto"/>
              <w:jc w:val="both"/>
              <w:rPr>
                <w:rFonts w:ascii="Arial" w:hAnsi="Arial" w:cs="Arial"/>
                <w:b/>
                <w:bCs/>
              </w:rPr>
            </w:pPr>
          </w:p>
        </w:tc>
      </w:tr>
      <w:tr w:rsidR="000D6BE9" w14:paraId="0606B9AD" w14:textId="77777777" w:rsidTr="00745607">
        <w:tc>
          <w:tcPr>
            <w:tcW w:w="4531" w:type="dxa"/>
          </w:tcPr>
          <w:p w14:paraId="173B50F4" w14:textId="686E0002" w:rsidR="000D6BE9" w:rsidRPr="008B21F9" w:rsidRDefault="00E33E5C" w:rsidP="00E37625">
            <w:pPr>
              <w:pStyle w:val="Odstavecseseznamem"/>
              <w:numPr>
                <w:ilvl w:val="0"/>
                <w:numId w:val="15"/>
              </w:numPr>
              <w:suppressAutoHyphens/>
              <w:spacing w:line="360" w:lineRule="auto"/>
              <w:rPr>
                <w:rFonts w:ascii="Arial" w:hAnsi="Arial" w:cs="Arial"/>
              </w:rPr>
            </w:pPr>
            <w:r>
              <w:rPr>
                <w:rFonts w:ascii="Arial" w:hAnsi="Arial" w:cs="Arial"/>
              </w:rPr>
              <w:t>T</w:t>
            </w:r>
            <w:r w:rsidR="000D6BE9" w:rsidRPr="008B21F9">
              <w:rPr>
                <w:rFonts w:ascii="Arial" w:hAnsi="Arial" w:cs="Arial"/>
              </w:rPr>
              <w:t>uristická informační centra</w:t>
            </w:r>
          </w:p>
        </w:tc>
        <w:tc>
          <w:tcPr>
            <w:tcW w:w="4531" w:type="dxa"/>
          </w:tcPr>
          <w:p w14:paraId="599D63B3" w14:textId="77777777" w:rsidR="000D6BE9" w:rsidRPr="008B21F9" w:rsidRDefault="000D6BE9" w:rsidP="00E37625">
            <w:pPr>
              <w:spacing w:line="360" w:lineRule="auto"/>
              <w:jc w:val="both"/>
              <w:rPr>
                <w:rFonts w:ascii="Arial" w:hAnsi="Arial" w:cs="Arial"/>
                <w:b/>
                <w:bCs/>
              </w:rPr>
            </w:pPr>
          </w:p>
        </w:tc>
      </w:tr>
    </w:tbl>
    <w:p w14:paraId="4B0DC7B0" w14:textId="77777777" w:rsidR="000D6BE9" w:rsidRPr="00745607" w:rsidRDefault="000D6BE9" w:rsidP="000D6BE9">
      <w:pPr>
        <w:jc w:val="both"/>
        <w:rPr>
          <w:rFonts w:ascii="Arial" w:hAnsi="Arial" w:cs="Arial"/>
        </w:rPr>
      </w:pPr>
    </w:p>
    <w:p w14:paraId="28FF9FF2" w14:textId="07F8CCD3" w:rsidR="004D4AB5" w:rsidRDefault="008259B6" w:rsidP="00681A3C">
      <w:pPr>
        <w:pStyle w:val="Odstavecseseznamem"/>
        <w:numPr>
          <w:ilvl w:val="0"/>
          <w:numId w:val="5"/>
        </w:numPr>
        <w:jc w:val="both"/>
        <w:rPr>
          <w:rFonts w:ascii="Arial" w:hAnsi="Arial" w:cs="Arial"/>
        </w:rPr>
      </w:pPr>
      <w:r w:rsidRPr="00575F57">
        <w:rPr>
          <w:rFonts w:ascii="Arial" w:hAnsi="Arial" w:cs="Arial"/>
        </w:rPr>
        <w:t xml:space="preserve">Podrobný popis konečného stavu po realizaci projektu </w:t>
      </w:r>
    </w:p>
    <w:p w14:paraId="6ED662E3" w14:textId="403E2744" w:rsidR="00A66E55" w:rsidRDefault="00A66E55" w:rsidP="00A66E55">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p>
    <w:p w14:paraId="493C4E2C" w14:textId="365665EE" w:rsidR="004C3B5E" w:rsidRPr="00C321D5" w:rsidRDefault="005A02AC" w:rsidP="004C3B5E">
      <w:pPr>
        <w:pStyle w:val="Nadpis1"/>
        <w:jc w:val="both"/>
        <w:rPr>
          <w:rFonts w:ascii="Arial" w:hAnsi="Arial" w:cs="Arial"/>
          <w:caps/>
          <w:sz w:val="22"/>
          <w:szCs w:val="22"/>
        </w:rPr>
      </w:pPr>
      <w:bookmarkStart w:id="12" w:name="_Toc163561033"/>
      <w:r w:rsidRPr="00C321D5">
        <w:rPr>
          <w:rFonts w:ascii="Arial" w:hAnsi="Arial" w:cs="Arial"/>
          <w:caps/>
          <w:sz w:val="22"/>
          <w:szCs w:val="22"/>
        </w:rPr>
        <w:t>4.</w:t>
      </w:r>
      <w:r w:rsidR="001128E5">
        <w:rPr>
          <w:rFonts w:ascii="Arial" w:hAnsi="Arial" w:cs="Arial"/>
          <w:caps/>
          <w:sz w:val="22"/>
          <w:szCs w:val="22"/>
        </w:rPr>
        <w:t>3</w:t>
      </w:r>
      <w:r w:rsidR="00A16F36">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2"/>
    </w:p>
    <w:p w14:paraId="298FBAA3" w14:textId="43930439" w:rsidR="004C3B5E" w:rsidRPr="00C321D5" w:rsidRDefault="00937244" w:rsidP="00584926">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584926">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33C9A4C2" w:rsidR="00485BF8" w:rsidRPr="00271730" w:rsidRDefault="00485BF8" w:rsidP="00584926">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w:t>
      </w:r>
      <w:r w:rsidRPr="003D0A3B">
        <w:rPr>
          <w:rFonts w:ascii="Arial" w:hAnsi="Arial" w:cs="Arial"/>
        </w:rPr>
        <w:t xml:space="preserve">cíl </w:t>
      </w:r>
      <w:r w:rsidR="00C84B3D">
        <w:rPr>
          <w:rFonts w:ascii="Arial" w:hAnsi="Arial" w:cs="Arial"/>
        </w:rPr>
        <w:t>5</w:t>
      </w:r>
      <w:r w:rsidR="00B23780" w:rsidRPr="008B21F9">
        <w:rPr>
          <w:rFonts w:ascii="Arial" w:hAnsi="Arial" w:cs="Arial"/>
        </w:rPr>
        <w:t>.</w:t>
      </w:r>
      <w:r w:rsidR="00C84B3D">
        <w:rPr>
          <w:rFonts w:ascii="Arial" w:hAnsi="Arial" w:cs="Arial"/>
        </w:rPr>
        <w:t>1</w:t>
      </w:r>
      <w:r w:rsidR="006B1B5E" w:rsidRPr="003D0A3B">
        <w:rPr>
          <w:rFonts w:ascii="Arial" w:hAnsi="Arial" w:cs="Arial"/>
        </w:rPr>
        <w:t xml:space="preserve"> a výzvu</w:t>
      </w:r>
      <w:r w:rsidR="007271C6" w:rsidRPr="003D0A3B">
        <w:rPr>
          <w:rFonts w:ascii="Arial" w:hAnsi="Arial" w:cs="Arial"/>
        </w:rPr>
        <w:t>;</w:t>
      </w:r>
    </w:p>
    <w:p w14:paraId="705562D5" w14:textId="76D90D3F" w:rsidR="00485BF8" w:rsidRPr="00E37625" w:rsidRDefault="00A13B54" w:rsidP="00584926">
      <w:pPr>
        <w:pStyle w:val="Odstavecseseznamem"/>
        <w:numPr>
          <w:ilvl w:val="0"/>
          <w:numId w:val="5"/>
        </w:numPr>
        <w:jc w:val="both"/>
        <w:rPr>
          <w:rFonts w:ascii="Arial" w:hAnsi="Arial" w:cs="Arial"/>
        </w:rPr>
      </w:pPr>
      <w:r w:rsidRPr="00E37625">
        <w:rPr>
          <w:rFonts w:ascii="Arial" w:hAnsi="Arial" w:cs="Arial"/>
        </w:rPr>
        <w:t>i</w:t>
      </w:r>
      <w:r w:rsidR="00B328CC" w:rsidRPr="00E37625">
        <w:rPr>
          <w:rFonts w:ascii="Arial" w:hAnsi="Arial" w:cs="Arial"/>
        </w:rPr>
        <w:t>dentifikace dopadů a přínosů projektu s důrazem na popis dopadů na cílové skupiny</w:t>
      </w:r>
      <w:r w:rsidR="007271C6" w:rsidRPr="00E37625">
        <w:rPr>
          <w:rFonts w:ascii="Arial" w:hAnsi="Arial" w:cs="Arial"/>
        </w:rPr>
        <w:t>;</w:t>
      </w:r>
    </w:p>
    <w:p w14:paraId="745D3EC8" w14:textId="421FAF1B" w:rsidR="008F60BD" w:rsidRPr="00E37625" w:rsidRDefault="008F60BD" w:rsidP="00584926">
      <w:pPr>
        <w:pStyle w:val="Odstavecseseznamem"/>
        <w:numPr>
          <w:ilvl w:val="0"/>
          <w:numId w:val="5"/>
        </w:numPr>
        <w:jc w:val="both"/>
      </w:pPr>
      <w:r w:rsidRPr="00E37625">
        <w:rPr>
          <w:rFonts w:ascii="Arial" w:hAnsi="Arial" w:cs="Arial"/>
        </w:rPr>
        <w:t>zdůvodnění potřebnosti stavby, přístavby, nástavby a stavebních úprav (rekonstrukce, modernizace)</w:t>
      </w:r>
      <w:r w:rsidRPr="00E37625">
        <w:t>.</w:t>
      </w:r>
    </w:p>
    <w:p w14:paraId="676AEF67" w14:textId="548D69E3" w:rsidR="00A450F8" w:rsidRPr="00E37625" w:rsidRDefault="00A13B54" w:rsidP="00584926">
      <w:pPr>
        <w:pStyle w:val="Odstavecseseznamem"/>
        <w:numPr>
          <w:ilvl w:val="0"/>
          <w:numId w:val="5"/>
        </w:numPr>
        <w:jc w:val="both"/>
        <w:rPr>
          <w:rFonts w:eastAsiaTheme="minorEastAsia"/>
        </w:rPr>
      </w:pPr>
      <w:r w:rsidRPr="00E37625">
        <w:rPr>
          <w:rFonts w:ascii="Arial" w:hAnsi="Arial" w:cs="Arial"/>
        </w:rPr>
        <w:t>z</w:t>
      </w:r>
      <w:r w:rsidR="004C3B5E" w:rsidRPr="00E37625">
        <w:rPr>
          <w:rFonts w:ascii="Arial" w:hAnsi="Arial" w:cs="Arial"/>
        </w:rPr>
        <w:t>důvodnění potřebnosti pořizovaného vybavení</w:t>
      </w:r>
      <w:r w:rsidR="002C1E2E" w:rsidRPr="00E37625">
        <w:rPr>
          <w:rFonts w:ascii="Arial" w:hAnsi="Arial" w:cs="Arial"/>
        </w:rPr>
        <w:t>/majetku</w:t>
      </w:r>
      <w:r w:rsidR="00BC074E" w:rsidRPr="00E37625">
        <w:rPr>
          <w:rFonts w:ascii="Arial" w:hAnsi="Arial" w:cs="Arial"/>
        </w:rPr>
        <w:t xml:space="preserve"> (</w:t>
      </w:r>
      <w:r w:rsidR="0791C77A" w:rsidRPr="00E37625">
        <w:rPr>
          <w:rFonts w:ascii="Arial" w:hAnsi="Arial" w:cs="Arial"/>
        </w:rPr>
        <w:t>jeho počtu, umístění a zdůvodnění využití v souladu s</w:t>
      </w:r>
      <w:r w:rsidR="00BC074E" w:rsidRPr="00E37625">
        <w:rPr>
          <w:rFonts w:ascii="Arial" w:hAnsi="Arial" w:cs="Arial"/>
        </w:rPr>
        <w:t> </w:t>
      </w:r>
      <w:r w:rsidR="0791C77A" w:rsidRPr="00E37625">
        <w:rPr>
          <w:rFonts w:ascii="Arial" w:hAnsi="Arial" w:cs="Arial"/>
        </w:rPr>
        <w:t>výzvou</w:t>
      </w:r>
      <w:r w:rsidR="00BC074E" w:rsidRPr="00E37625">
        <w:rPr>
          <w:rFonts w:ascii="Arial" w:hAnsi="Arial" w:cs="Arial"/>
        </w:rPr>
        <w:t>)</w:t>
      </w:r>
      <w:r w:rsidR="00A16F36" w:rsidRPr="00E37625">
        <w:rPr>
          <w:rFonts w:ascii="Arial" w:hAnsi="Arial" w:cs="Arial"/>
        </w:rPr>
        <w:t>.</w:t>
      </w:r>
    </w:p>
    <w:p w14:paraId="5E4B74A8" w14:textId="10A558C1" w:rsidR="0047278D" w:rsidRPr="00E37625" w:rsidRDefault="00A16F36" w:rsidP="00584926">
      <w:pPr>
        <w:jc w:val="both"/>
        <w:rPr>
          <w:rFonts w:eastAsiaTheme="minorEastAsia"/>
        </w:rPr>
      </w:pPr>
      <w:r w:rsidRPr="00E37625">
        <w:rPr>
          <w:rFonts w:ascii="Arial" w:hAnsi="Arial" w:cs="Arial"/>
        </w:rPr>
        <w:t>P</w:t>
      </w:r>
      <w:r w:rsidR="00A450F8" w:rsidRPr="00E37625">
        <w:rPr>
          <w:rFonts w:ascii="Arial" w:hAnsi="Arial" w:cs="Arial"/>
        </w:rPr>
        <w:t>opis souladu projektu</w:t>
      </w:r>
      <w:r w:rsidR="0047278D" w:rsidRPr="00E37625">
        <w:rPr>
          <w:rFonts w:ascii="Arial" w:hAnsi="Arial" w:cs="Arial"/>
        </w:rPr>
        <w:t>:</w:t>
      </w:r>
    </w:p>
    <w:p w14:paraId="030462BD" w14:textId="2F29DF64" w:rsidR="00E37625" w:rsidRPr="00E37625" w:rsidRDefault="0047278D" w:rsidP="00584926">
      <w:pPr>
        <w:pStyle w:val="Odstavecseseznamem"/>
        <w:numPr>
          <w:ilvl w:val="0"/>
          <w:numId w:val="16"/>
        </w:numPr>
        <w:jc w:val="both"/>
        <w:rPr>
          <w:rFonts w:eastAsiaTheme="minorEastAsia"/>
        </w:rPr>
      </w:pPr>
      <w:r w:rsidRPr="00E37625">
        <w:rPr>
          <w:rFonts w:ascii="Arial" w:hAnsi="Arial" w:cs="Arial"/>
        </w:rPr>
        <w:t xml:space="preserve">se </w:t>
      </w:r>
      <w:r w:rsidR="00755B85" w:rsidRPr="00E37625">
        <w:rPr>
          <w:rFonts w:ascii="Arial" w:hAnsi="Arial" w:cs="Arial"/>
        </w:rPr>
        <w:t>Strategií rozvoje cestovního ruchu ČR 2021-2030, prioritní okruh 2</w:t>
      </w:r>
      <w:r w:rsidR="00A42E03">
        <w:rPr>
          <w:rFonts w:ascii="Arial" w:hAnsi="Arial" w:cs="Arial"/>
        </w:rPr>
        <w:t>.</w:t>
      </w:r>
    </w:p>
    <w:p w14:paraId="376D1645" w14:textId="2F8AF443" w:rsidR="0047278D" w:rsidRPr="00A16F36" w:rsidRDefault="00A16F36" w:rsidP="00584926">
      <w:pPr>
        <w:jc w:val="both"/>
        <w:rPr>
          <w:rStyle w:val="Odkaznakoment"/>
          <w:rFonts w:ascii="Arial" w:hAnsi="Arial" w:cs="Arial"/>
          <w:sz w:val="22"/>
          <w:szCs w:val="22"/>
        </w:rPr>
      </w:pPr>
      <w:r>
        <w:rPr>
          <w:rFonts w:ascii="Arial" w:hAnsi="Arial" w:cs="Arial"/>
          <w:color w:val="242424"/>
          <w:shd w:val="clear" w:color="auto" w:fill="FFFFFF"/>
        </w:rPr>
        <w:t>P</w:t>
      </w:r>
      <w:r w:rsidR="001E49BC" w:rsidRPr="008B21F9">
        <w:rPr>
          <w:rFonts w:ascii="Arial" w:hAnsi="Arial" w:cs="Arial"/>
          <w:color w:val="242424"/>
          <w:shd w:val="clear" w:color="auto" w:fill="FFFFFF"/>
        </w:rPr>
        <w:t>opište naplnění specifických požadavků na podporovanou aktivitu</w:t>
      </w:r>
      <w:r w:rsidR="0047278D" w:rsidRPr="00A16F36">
        <w:rPr>
          <w:rStyle w:val="Odkaznakoment"/>
          <w:rFonts w:ascii="Arial" w:hAnsi="Arial" w:cs="Arial"/>
        </w:rPr>
        <w:t xml:space="preserve">: </w:t>
      </w:r>
    </w:p>
    <w:p w14:paraId="67601196" w14:textId="1EF0D21B" w:rsidR="0047278D" w:rsidRPr="0047278D" w:rsidRDefault="0047278D" w:rsidP="00584926">
      <w:pPr>
        <w:pStyle w:val="Odstavecseseznamem"/>
        <w:numPr>
          <w:ilvl w:val="0"/>
          <w:numId w:val="17"/>
        </w:numPr>
        <w:jc w:val="both"/>
        <w:rPr>
          <w:rFonts w:ascii="Arial" w:hAnsi="Arial" w:cs="Arial"/>
          <w:color w:val="242424"/>
          <w:shd w:val="clear" w:color="auto" w:fill="FFFFFF"/>
        </w:rPr>
      </w:pPr>
      <w:r w:rsidRPr="0047278D">
        <w:rPr>
          <w:rFonts w:ascii="Arial" w:hAnsi="Arial" w:cs="Arial"/>
        </w:rPr>
        <w:t>zdůvodnění realizace (umístění, počtu, technického řešení) parkoviště pro vozidla</w:t>
      </w:r>
      <w:r w:rsidR="00BC6F3B">
        <w:rPr>
          <w:rFonts w:ascii="Arial" w:hAnsi="Arial" w:cs="Arial"/>
        </w:rPr>
        <w:t xml:space="preserve"> a zdůvodnění nedostatečných stávajících kapacit</w:t>
      </w:r>
      <w:r w:rsidR="008F60BD">
        <w:rPr>
          <w:rFonts w:ascii="Arial" w:hAnsi="Arial" w:cs="Arial"/>
        </w:rPr>
        <w:t>;</w:t>
      </w:r>
    </w:p>
    <w:p w14:paraId="5D8DF53F" w14:textId="164C23B9" w:rsidR="00BE2E3A" w:rsidRPr="00BE2E3A" w:rsidRDefault="00BE2E3A" w:rsidP="00584926">
      <w:pPr>
        <w:pStyle w:val="Odstavecseseznamem"/>
        <w:numPr>
          <w:ilvl w:val="0"/>
          <w:numId w:val="17"/>
        </w:numPr>
        <w:jc w:val="both"/>
        <w:rPr>
          <w:rFonts w:ascii="Arial" w:hAnsi="Arial" w:cs="Arial"/>
        </w:rPr>
      </w:pPr>
      <w:r>
        <w:rPr>
          <w:rFonts w:ascii="Arial" w:hAnsi="Arial" w:cs="Arial"/>
        </w:rPr>
        <w:t>p</w:t>
      </w:r>
      <w:r w:rsidRPr="00BE2E3A">
        <w:rPr>
          <w:rFonts w:ascii="Arial" w:hAnsi="Arial" w:cs="Arial"/>
        </w:rPr>
        <w:t>opis návaznosti parkoviště na existující nebo novou značenou turistickou trasu</w:t>
      </w:r>
      <w:r w:rsidR="007D4261">
        <w:rPr>
          <w:rFonts w:ascii="Arial" w:hAnsi="Arial" w:cs="Arial"/>
        </w:rPr>
        <w:t xml:space="preserve"> nebo existující naučnou stezku</w:t>
      </w:r>
      <w:r>
        <w:rPr>
          <w:rFonts w:ascii="Arial" w:hAnsi="Arial" w:cs="Arial"/>
        </w:rPr>
        <w:t>;</w:t>
      </w:r>
      <w:r w:rsidRPr="00BE2E3A">
        <w:rPr>
          <w:rFonts w:ascii="Arial" w:hAnsi="Arial" w:cs="Arial"/>
        </w:rPr>
        <w:t xml:space="preserve"> </w:t>
      </w:r>
    </w:p>
    <w:p w14:paraId="296CD173" w14:textId="17B91B1F" w:rsidR="0047278D" w:rsidRDefault="0047278D" w:rsidP="00584926">
      <w:pPr>
        <w:pStyle w:val="Odstavecseseznamem"/>
        <w:numPr>
          <w:ilvl w:val="0"/>
          <w:numId w:val="17"/>
        </w:numPr>
        <w:jc w:val="both"/>
        <w:rPr>
          <w:rFonts w:ascii="Arial" w:hAnsi="Arial" w:cs="Arial"/>
        </w:rPr>
      </w:pPr>
      <w:r w:rsidRPr="00840D2A">
        <w:rPr>
          <w:rFonts w:ascii="Arial" w:hAnsi="Arial" w:cs="Arial"/>
        </w:rPr>
        <w:t>zdůvodněn</w:t>
      </w:r>
      <w:r>
        <w:rPr>
          <w:rFonts w:ascii="Arial" w:hAnsi="Arial" w:cs="Arial"/>
        </w:rPr>
        <w:t>í realizace (umístění, počtu, technického řešení)</w:t>
      </w:r>
      <w:r w:rsidRPr="00840D2A">
        <w:rPr>
          <w:rFonts w:ascii="Arial" w:hAnsi="Arial" w:cs="Arial"/>
        </w:rPr>
        <w:t xml:space="preserve"> parkovací</w:t>
      </w:r>
      <w:r>
        <w:rPr>
          <w:rFonts w:ascii="Arial" w:hAnsi="Arial" w:cs="Arial"/>
        </w:rPr>
        <w:t>ch</w:t>
      </w:r>
      <w:r w:rsidRPr="00840D2A">
        <w:rPr>
          <w:rFonts w:ascii="Arial" w:hAnsi="Arial" w:cs="Arial"/>
        </w:rPr>
        <w:t xml:space="preserve"> míst pro jízdní kola</w:t>
      </w:r>
      <w:r w:rsidR="008F60BD">
        <w:rPr>
          <w:rFonts w:ascii="Arial" w:hAnsi="Arial" w:cs="Arial"/>
        </w:rPr>
        <w:t>;</w:t>
      </w:r>
    </w:p>
    <w:p w14:paraId="36347216" w14:textId="27E8D56B" w:rsidR="00B35C52" w:rsidRDefault="00B35C52" w:rsidP="00584926">
      <w:pPr>
        <w:pStyle w:val="Odstavecseseznamem"/>
        <w:numPr>
          <w:ilvl w:val="0"/>
          <w:numId w:val="17"/>
        </w:numPr>
        <w:jc w:val="both"/>
        <w:rPr>
          <w:rFonts w:ascii="Arial" w:hAnsi="Arial" w:cs="Arial"/>
        </w:rPr>
      </w:pPr>
      <w:r>
        <w:rPr>
          <w:rFonts w:ascii="Arial" w:hAnsi="Arial" w:cs="Arial"/>
        </w:rPr>
        <w:lastRenderedPageBreak/>
        <w:t xml:space="preserve">popis spolupráce </w:t>
      </w:r>
      <w:r w:rsidRPr="00B35C52">
        <w:rPr>
          <w:rFonts w:ascii="Arial" w:hAnsi="Arial" w:cs="Arial"/>
        </w:rPr>
        <w:t xml:space="preserve">s Klubem českých turistů </w:t>
      </w:r>
      <w:r>
        <w:rPr>
          <w:rFonts w:ascii="Arial" w:hAnsi="Arial" w:cs="Arial"/>
        </w:rPr>
        <w:t>v</w:t>
      </w:r>
      <w:r w:rsidRPr="00B35C52">
        <w:rPr>
          <w:rFonts w:ascii="Arial" w:hAnsi="Arial" w:cs="Arial"/>
        </w:rPr>
        <w:t xml:space="preserve"> případě vybudování / vyznačení nových značených turistických tras a </w:t>
      </w:r>
      <w:proofErr w:type="spellStart"/>
      <w:r w:rsidRPr="00B35C52">
        <w:rPr>
          <w:rFonts w:ascii="Arial" w:hAnsi="Arial" w:cs="Arial"/>
        </w:rPr>
        <w:t>přetrasování</w:t>
      </w:r>
      <w:proofErr w:type="spellEnd"/>
      <w:r w:rsidRPr="00B35C52">
        <w:rPr>
          <w:rFonts w:ascii="Arial" w:hAnsi="Arial" w:cs="Arial"/>
        </w:rPr>
        <w:t xml:space="preserve"> značených turistických tras</w:t>
      </w:r>
      <w:r w:rsidR="007958DA">
        <w:rPr>
          <w:rFonts w:ascii="Arial" w:hAnsi="Arial" w:cs="Arial"/>
        </w:rPr>
        <w:t>;</w:t>
      </w:r>
      <w:r w:rsidRPr="00B35C52">
        <w:rPr>
          <w:rFonts w:ascii="Arial" w:hAnsi="Arial" w:cs="Arial"/>
        </w:rPr>
        <w:t xml:space="preserve"> </w:t>
      </w:r>
    </w:p>
    <w:p w14:paraId="043A521D" w14:textId="432D47E1" w:rsidR="00251AD4" w:rsidRDefault="00A653D1" w:rsidP="00251AD4">
      <w:pPr>
        <w:pStyle w:val="Odstavecseseznamem"/>
        <w:numPr>
          <w:ilvl w:val="0"/>
          <w:numId w:val="17"/>
        </w:numPr>
        <w:jc w:val="both"/>
        <w:rPr>
          <w:rFonts w:ascii="Arial" w:hAnsi="Arial" w:cs="Arial"/>
        </w:rPr>
      </w:pPr>
      <w:r>
        <w:rPr>
          <w:rFonts w:ascii="Arial" w:hAnsi="Arial" w:cs="Arial"/>
        </w:rPr>
        <w:t xml:space="preserve">u doprovodné infrastruktury </w:t>
      </w:r>
      <w:r w:rsidRPr="004A3437">
        <w:rPr>
          <w:rFonts w:ascii="Arial" w:hAnsi="Arial" w:cs="Arial"/>
        </w:rPr>
        <w:t>cestovního ruchu</w:t>
      </w:r>
      <w:r w:rsidR="004A3437" w:rsidRPr="004A3437">
        <w:rPr>
          <w:rFonts w:ascii="Arial" w:hAnsi="Arial" w:cs="Arial"/>
        </w:rPr>
        <w:t xml:space="preserve"> (odpočívadla, sociální zařízení, parkoviště) u</w:t>
      </w:r>
      <w:r w:rsidRPr="004A3437">
        <w:rPr>
          <w:rFonts w:ascii="Arial" w:hAnsi="Arial" w:cs="Arial"/>
        </w:rPr>
        <w:t>veďte počet metrů po přístupových komunikacích k turistickým trasám a atraktivitám</w:t>
      </w:r>
      <w:r w:rsidR="00251AD4">
        <w:rPr>
          <w:rFonts w:ascii="Arial" w:hAnsi="Arial" w:cs="Arial"/>
        </w:rPr>
        <w:t xml:space="preserve"> cestovního ruchu;</w:t>
      </w:r>
    </w:p>
    <w:p w14:paraId="54FE9A8B" w14:textId="4F4AFC3A" w:rsidR="00A653D1" w:rsidRPr="006D0225" w:rsidRDefault="00251AD4" w:rsidP="00251AD4">
      <w:pPr>
        <w:pStyle w:val="Odstavecseseznamem"/>
        <w:numPr>
          <w:ilvl w:val="0"/>
          <w:numId w:val="17"/>
        </w:numPr>
        <w:jc w:val="both"/>
        <w:rPr>
          <w:rFonts w:ascii="Arial" w:hAnsi="Arial" w:cs="Arial"/>
        </w:rPr>
      </w:pPr>
      <w:r>
        <w:rPr>
          <w:rFonts w:ascii="Arial" w:hAnsi="Arial" w:cs="Arial"/>
        </w:rPr>
        <w:t>u doprovodné infrastruktury cestovního ruchu popište atraktivitu cestovního ruchu v její blízkosti;</w:t>
      </w:r>
      <w:r w:rsidR="00A653D1" w:rsidRPr="006D0225">
        <w:rPr>
          <w:rFonts w:ascii="Arial" w:hAnsi="Arial" w:cs="Arial"/>
        </w:rPr>
        <w:t xml:space="preserve"> </w:t>
      </w:r>
    </w:p>
    <w:p w14:paraId="2282F468" w14:textId="03DF6E45" w:rsidR="00764E10" w:rsidRDefault="00764E10" w:rsidP="00584926">
      <w:pPr>
        <w:pStyle w:val="Odstavecseseznamem"/>
        <w:numPr>
          <w:ilvl w:val="0"/>
          <w:numId w:val="17"/>
        </w:numPr>
        <w:jc w:val="both"/>
        <w:rPr>
          <w:rFonts w:ascii="Arial" w:hAnsi="Arial" w:cs="Arial"/>
          <w:color w:val="242424"/>
          <w:shd w:val="clear" w:color="auto" w:fill="FFFFFF"/>
        </w:rPr>
      </w:pPr>
      <w:r>
        <w:rPr>
          <w:rFonts w:ascii="Arial" w:hAnsi="Arial" w:cs="Arial"/>
        </w:rPr>
        <w:t xml:space="preserve">zdůvodnění </w:t>
      </w:r>
      <w:r w:rsidRPr="00764E10">
        <w:rPr>
          <w:rFonts w:ascii="Arial" w:hAnsi="Arial" w:cs="Arial"/>
        </w:rPr>
        <w:t xml:space="preserve">příspěvku projektu k </w:t>
      </w:r>
      <w:r w:rsidRPr="008B21F9">
        <w:rPr>
          <w:rFonts w:ascii="Arial" w:hAnsi="Arial" w:cs="Arial"/>
        </w:rPr>
        <w:t>rozprostření/usměrnění návštěvnosti, snížení negativních dopadů cestovního ruchu na daném území nebo k řešení sezónnosti cestovního ruchu;</w:t>
      </w:r>
    </w:p>
    <w:p w14:paraId="001D2B77" w14:textId="2EF35B75" w:rsidR="00631EC4" w:rsidRDefault="0047278D" w:rsidP="00584926">
      <w:pPr>
        <w:pStyle w:val="Odstavecseseznamem"/>
        <w:numPr>
          <w:ilvl w:val="0"/>
          <w:numId w:val="17"/>
        </w:numPr>
        <w:jc w:val="both"/>
        <w:rPr>
          <w:rFonts w:ascii="Arial" w:hAnsi="Arial" w:cs="Arial"/>
        </w:rPr>
      </w:pPr>
      <w:r w:rsidRPr="004A3437">
        <w:rPr>
          <w:rFonts w:ascii="Arial" w:hAnsi="Arial" w:cs="Arial"/>
        </w:rPr>
        <w:t>u projektů realizovaných v</w:t>
      </w:r>
      <w:r w:rsidR="004A3437">
        <w:rPr>
          <w:rFonts w:ascii="Arial" w:hAnsi="Arial" w:cs="Arial"/>
        </w:rPr>
        <w:t>e zvláště chráněných územích</w:t>
      </w:r>
      <w:r w:rsidRPr="004A3437">
        <w:rPr>
          <w:rFonts w:ascii="Arial" w:hAnsi="Arial" w:cs="Arial"/>
        </w:rPr>
        <w:t xml:space="preserve"> podrobný popis výstupů návštěvnické infrastruktury, ze kterého je zřejm</w:t>
      </w:r>
      <w:r w:rsidR="004A3437">
        <w:rPr>
          <w:rFonts w:ascii="Arial" w:hAnsi="Arial" w:cs="Arial"/>
        </w:rPr>
        <w:t>é</w:t>
      </w:r>
      <w:r w:rsidRPr="004A3437">
        <w:rPr>
          <w:rFonts w:ascii="Arial" w:hAnsi="Arial" w:cs="Arial"/>
        </w:rPr>
        <w:t xml:space="preserve"> pouze</w:t>
      </w:r>
      <w:r w:rsidRPr="007605F3">
        <w:rPr>
          <w:rFonts w:ascii="Arial" w:hAnsi="Arial" w:cs="Arial"/>
        </w:rPr>
        <w:t xml:space="preserve"> </w:t>
      </w:r>
      <w:r>
        <w:rPr>
          <w:rFonts w:ascii="Arial" w:hAnsi="Arial" w:cs="Arial"/>
        </w:rPr>
        <w:t xml:space="preserve">doplňkové zaměření na </w:t>
      </w:r>
      <w:r w:rsidRPr="007605F3">
        <w:rPr>
          <w:rFonts w:ascii="Arial" w:hAnsi="Arial" w:cs="Arial"/>
        </w:rPr>
        <w:t>interpretaci daného území s přírodními fenomény nebo na předmět ochrany daných území</w:t>
      </w:r>
      <w:r w:rsidR="0056505C" w:rsidRPr="008B21F9">
        <w:rPr>
          <w:rFonts w:ascii="Arial" w:hAnsi="Arial" w:cs="Arial"/>
        </w:rPr>
        <w:t>;</w:t>
      </w:r>
    </w:p>
    <w:p w14:paraId="2E8B70CC" w14:textId="76054AA6" w:rsidR="00584926" w:rsidRDefault="0056505C" w:rsidP="00584926">
      <w:pPr>
        <w:pStyle w:val="Odstavecseseznamem"/>
        <w:numPr>
          <w:ilvl w:val="0"/>
          <w:numId w:val="17"/>
        </w:numPr>
        <w:jc w:val="both"/>
        <w:rPr>
          <w:rFonts w:ascii="Arial" w:hAnsi="Arial" w:cs="Arial"/>
          <w:color w:val="000000" w:themeColor="text1"/>
          <w:shd w:val="clear" w:color="auto" w:fill="FFFFFF"/>
        </w:rPr>
      </w:pPr>
      <w:r w:rsidRPr="00584926">
        <w:rPr>
          <w:rStyle w:val="Odkaznakoment"/>
          <w:rFonts w:ascii="Arial" w:hAnsi="Arial" w:cs="Arial"/>
          <w:sz w:val="22"/>
          <w:szCs w:val="22"/>
        </w:rPr>
        <w:t>u projektů turistických tras hypertextový odkaz na web obce (úřadu), kde je zveřejněn aktuálně platný územní plán.</w:t>
      </w:r>
    </w:p>
    <w:p w14:paraId="536E43EC" w14:textId="5387A076" w:rsidR="00584926" w:rsidRPr="00584926" w:rsidRDefault="00684E75" w:rsidP="00684E75">
      <w:pPr>
        <w:pStyle w:val="Odstavecseseznamem"/>
        <w:ind w:left="0"/>
        <w:jc w:val="both"/>
        <w:rPr>
          <w:rFonts w:ascii="Arial" w:hAnsi="Arial" w:cs="Arial"/>
          <w:color w:val="000000" w:themeColor="text1"/>
          <w:shd w:val="clear" w:color="auto" w:fill="FFFFFF"/>
        </w:rPr>
      </w:pPr>
      <w:r>
        <w:rPr>
          <w:rFonts w:ascii="Arial" w:hAnsi="Arial" w:cs="Arial"/>
          <w:color w:val="000000" w:themeColor="text1"/>
          <w:shd w:val="clear" w:color="auto" w:fill="FFFFFF"/>
        </w:rPr>
        <w:t>P</w:t>
      </w:r>
      <w:r w:rsidR="00AC119B" w:rsidRPr="00584926">
        <w:rPr>
          <w:rFonts w:ascii="Arial" w:hAnsi="Arial" w:cs="Arial"/>
          <w:color w:val="000000" w:themeColor="text1"/>
          <w:shd w:val="clear" w:color="auto" w:fill="FFFFFF"/>
        </w:rPr>
        <w:t xml:space="preserve">opis terénních dispozic a dalších podmínek přístupnosti/dostupnosti návštěvnické infrastruktury pro co nejširší skupiny obyvatel. </w:t>
      </w:r>
      <w:r w:rsidR="00A16F36" w:rsidRPr="00584926">
        <w:rPr>
          <w:rFonts w:ascii="Arial" w:hAnsi="Arial" w:cs="Arial"/>
          <w:color w:val="000000" w:themeColor="text1"/>
          <w:shd w:val="clear" w:color="auto" w:fill="FFFFFF"/>
        </w:rPr>
        <w:t>P</w:t>
      </w:r>
      <w:r w:rsidR="001E49BC" w:rsidRPr="00584926">
        <w:rPr>
          <w:rFonts w:ascii="Arial" w:hAnsi="Arial" w:cs="Arial"/>
          <w:color w:val="000000" w:themeColor="text1"/>
          <w:shd w:val="clear" w:color="auto" w:fill="FFFFFF"/>
        </w:rPr>
        <w:t>opište možnosti alternativních řešení</w:t>
      </w:r>
      <w:r w:rsidR="00080FA4" w:rsidRPr="00584926">
        <w:rPr>
          <w:rFonts w:ascii="Arial" w:hAnsi="Arial" w:cs="Arial"/>
          <w:color w:val="000000" w:themeColor="text1"/>
          <w:shd w:val="clear" w:color="auto" w:fill="FFFFFF"/>
        </w:rPr>
        <w:t>:</w:t>
      </w:r>
    </w:p>
    <w:p w14:paraId="3E505A19" w14:textId="77777777" w:rsidR="00584926" w:rsidRDefault="00584926" w:rsidP="00584926">
      <w:pPr>
        <w:pStyle w:val="Odstavecseseznamem"/>
        <w:numPr>
          <w:ilvl w:val="0"/>
          <w:numId w:val="32"/>
        </w:numPr>
        <w:jc w:val="both"/>
        <w:rPr>
          <w:rFonts w:ascii="Arial" w:hAnsi="Arial" w:cs="Arial"/>
        </w:rPr>
      </w:pPr>
      <w:r w:rsidRPr="002A678F">
        <w:rPr>
          <w:rFonts w:ascii="Arial" w:hAnsi="Arial" w:cs="Arial"/>
        </w:rPr>
        <w:t>zdůvodnění, proč byla nulová varianta (ponechání stávajícího stavu) posouzena jako nevyhovující,</w:t>
      </w:r>
    </w:p>
    <w:p w14:paraId="63A80203" w14:textId="77777777" w:rsidR="00584926" w:rsidRDefault="00584926" w:rsidP="00584926">
      <w:pPr>
        <w:pStyle w:val="Odstavecseseznamem"/>
        <w:numPr>
          <w:ilvl w:val="0"/>
          <w:numId w:val="32"/>
        </w:numPr>
        <w:jc w:val="both"/>
        <w:rPr>
          <w:rFonts w:ascii="Arial" w:hAnsi="Arial" w:cs="Arial"/>
        </w:rPr>
      </w:pPr>
      <w:r w:rsidRPr="00584926">
        <w:rPr>
          <w:rFonts w:ascii="Arial" w:hAnsi="Arial" w:cs="Arial"/>
        </w:rPr>
        <w:t>popis alternativních řešení a jejich slabé a silné stránky,</w:t>
      </w:r>
    </w:p>
    <w:p w14:paraId="71E705FE" w14:textId="77777777" w:rsidR="00584926" w:rsidRDefault="00584926" w:rsidP="00584926">
      <w:pPr>
        <w:pStyle w:val="Odstavecseseznamem"/>
        <w:numPr>
          <w:ilvl w:val="0"/>
          <w:numId w:val="32"/>
        </w:numPr>
        <w:jc w:val="both"/>
        <w:rPr>
          <w:rFonts w:ascii="Arial" w:hAnsi="Arial" w:cs="Arial"/>
        </w:rPr>
      </w:pPr>
      <w:r w:rsidRPr="00584926">
        <w:rPr>
          <w:rFonts w:ascii="Arial" w:hAnsi="Arial" w:cs="Arial"/>
        </w:rPr>
        <w:t>porovnání alternativ,</w:t>
      </w:r>
    </w:p>
    <w:p w14:paraId="007B0376" w14:textId="77A78D5C" w:rsidR="00584926" w:rsidRPr="00584926" w:rsidRDefault="00584926" w:rsidP="00584926">
      <w:pPr>
        <w:pStyle w:val="Odstavecseseznamem"/>
        <w:numPr>
          <w:ilvl w:val="0"/>
          <w:numId w:val="32"/>
        </w:numPr>
        <w:jc w:val="both"/>
        <w:rPr>
          <w:rFonts w:ascii="Arial" w:hAnsi="Arial" w:cs="Arial"/>
        </w:rPr>
      </w:pPr>
      <w:r w:rsidRPr="00584926">
        <w:rPr>
          <w:rFonts w:ascii="Arial" w:hAnsi="Arial" w:cs="Arial"/>
        </w:rPr>
        <w:t>zdůvodnění vybrané alternativy, zejména zdůvodnění hospodárnosti, účelnosti</w:t>
      </w:r>
      <w:r w:rsidRPr="00584926">
        <w:rPr>
          <w:rFonts w:ascii="Arial" w:hAnsi="Arial" w:cs="Arial"/>
        </w:rPr>
        <w:br/>
        <w:t>a efektivnosti vybrané alternativy.</w:t>
      </w:r>
    </w:p>
    <w:p w14:paraId="57AE058A" w14:textId="0CCEC2AC" w:rsidR="00B328CC" w:rsidRPr="00C321D5" w:rsidRDefault="005A02AC" w:rsidP="001E49BC">
      <w:pPr>
        <w:pStyle w:val="Nadpis1"/>
        <w:jc w:val="both"/>
        <w:rPr>
          <w:rFonts w:ascii="Arial" w:hAnsi="Arial" w:cs="Arial"/>
          <w:caps/>
          <w:sz w:val="22"/>
          <w:szCs w:val="22"/>
        </w:rPr>
      </w:pPr>
      <w:bookmarkStart w:id="13" w:name="_Toc66785517"/>
      <w:bookmarkStart w:id="14" w:name="_Toc163561034"/>
      <w:r w:rsidRPr="00C321D5">
        <w:rPr>
          <w:rFonts w:ascii="Arial" w:hAnsi="Arial" w:cs="Arial"/>
          <w:caps/>
          <w:sz w:val="22"/>
          <w:szCs w:val="22"/>
        </w:rPr>
        <w:t>4.</w:t>
      </w:r>
      <w:r w:rsidR="003F1A6C">
        <w:rPr>
          <w:rFonts w:ascii="Arial" w:hAnsi="Arial" w:cs="Arial"/>
          <w:caps/>
          <w:sz w:val="22"/>
          <w:szCs w:val="22"/>
        </w:rPr>
        <w:t>4</w:t>
      </w:r>
      <w:r w:rsidR="00A16F36">
        <w:rPr>
          <w:rFonts w:ascii="Arial" w:hAnsi="Arial" w:cs="Arial"/>
          <w:caps/>
          <w:sz w:val="22"/>
          <w:szCs w:val="22"/>
        </w:rPr>
        <w:tab/>
      </w:r>
      <w:r w:rsidR="00B328CC" w:rsidRPr="00C321D5">
        <w:rPr>
          <w:rFonts w:ascii="Arial" w:hAnsi="Arial" w:cs="Arial"/>
          <w:caps/>
          <w:sz w:val="22"/>
          <w:szCs w:val="22"/>
        </w:rPr>
        <w:t>harmonogram realizace projektu</w:t>
      </w:r>
      <w:bookmarkEnd w:id="13"/>
      <w:bookmarkEnd w:id="14"/>
    </w:p>
    <w:p w14:paraId="4A175394" w14:textId="525E282A"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DC7BED">
        <w:rPr>
          <w:rFonts w:ascii="Arial" w:hAnsi="Arial" w:cs="Arial"/>
        </w:rPr>
        <w:t xml:space="preserve">, </w:t>
      </w:r>
      <w:r w:rsidR="00DC7BED" w:rsidRPr="00DC7BED">
        <w:rPr>
          <w:rFonts w:ascii="Arial" w:hAnsi="Arial" w:cs="Arial"/>
        </w:rPr>
        <w:t xml:space="preserve">vč. uvedení termínů </w:t>
      </w:r>
      <w:r w:rsidR="00A86C50" w:rsidRPr="00A86C50">
        <w:rPr>
          <w:rFonts w:ascii="Arial" w:hAnsi="Arial" w:cs="Arial"/>
        </w:rPr>
        <w:t>zahájení a ukončení</w:t>
      </w:r>
      <w:r w:rsidR="00A86C50" w:rsidRPr="00DC7BED">
        <w:rPr>
          <w:rFonts w:ascii="Arial" w:hAnsi="Arial" w:cs="Arial"/>
        </w:rPr>
        <w:t xml:space="preserve"> </w:t>
      </w:r>
      <w:r w:rsidR="00DC7BED" w:rsidRPr="00DC7BED">
        <w:rPr>
          <w:rFonts w:ascii="Arial" w:hAnsi="Arial" w:cs="Arial"/>
        </w:rPr>
        <w:t>sledovaných období.</w:t>
      </w:r>
      <w:r w:rsidRPr="00C321D5">
        <w:rPr>
          <w:rFonts w:ascii="Arial" w:hAnsi="Arial" w:cs="Arial"/>
        </w:rPr>
        <w:t xml:space="preserve">   </w:t>
      </w:r>
    </w:p>
    <w:p w14:paraId="5EA1BF7E" w14:textId="625B32DE" w:rsidR="00574DFF" w:rsidRPr="00C321D5" w:rsidRDefault="005A02AC" w:rsidP="00294A31">
      <w:pPr>
        <w:pStyle w:val="Nadpis1"/>
        <w:jc w:val="both"/>
        <w:rPr>
          <w:rFonts w:ascii="Arial" w:hAnsi="Arial" w:cs="Arial"/>
          <w:sz w:val="22"/>
          <w:szCs w:val="22"/>
        </w:rPr>
      </w:pPr>
      <w:bookmarkStart w:id="15" w:name="_Toc66785518"/>
      <w:bookmarkStart w:id="16" w:name="_Toc163561035"/>
      <w:r w:rsidRPr="00C321D5">
        <w:rPr>
          <w:rFonts w:ascii="Arial" w:hAnsi="Arial" w:cs="Arial"/>
          <w:sz w:val="22"/>
          <w:szCs w:val="22"/>
        </w:rPr>
        <w:t>4.</w:t>
      </w:r>
      <w:r w:rsidR="003F1A6C">
        <w:rPr>
          <w:rFonts w:ascii="Arial" w:hAnsi="Arial" w:cs="Arial"/>
          <w:sz w:val="22"/>
          <w:szCs w:val="22"/>
        </w:rPr>
        <w:t>5</w:t>
      </w:r>
      <w:r w:rsidR="00A16F36">
        <w:rPr>
          <w:rFonts w:ascii="Arial" w:hAnsi="Arial" w:cs="Arial"/>
          <w:sz w:val="22"/>
          <w:szCs w:val="22"/>
        </w:rPr>
        <w:tab/>
      </w:r>
      <w:r w:rsidR="00540048">
        <w:rPr>
          <w:rFonts w:ascii="Arial" w:hAnsi="Arial" w:cs="Arial"/>
          <w:sz w:val="22"/>
          <w:szCs w:val="22"/>
        </w:rPr>
        <w:t>P</w:t>
      </w:r>
      <w:r w:rsidR="00574DFF" w:rsidRPr="00C321D5">
        <w:rPr>
          <w:rFonts w:ascii="Arial" w:hAnsi="Arial" w:cs="Arial"/>
          <w:sz w:val="22"/>
          <w:szCs w:val="22"/>
        </w:rPr>
        <w:t>ŘIPRAVENOST PROJEKTU K REALIZACI</w:t>
      </w:r>
      <w:bookmarkEnd w:id="15"/>
      <w:bookmarkEnd w:id="16"/>
    </w:p>
    <w:p w14:paraId="7E3C3430" w14:textId="56CE55FC" w:rsidR="00574DFF" w:rsidRPr="00C321D5" w:rsidRDefault="00574DFF" w:rsidP="00B7557F">
      <w:pPr>
        <w:spacing w:before="120"/>
        <w:jc w:val="both"/>
        <w:rPr>
          <w:rFonts w:ascii="Arial" w:hAnsi="Arial" w:cs="Arial"/>
        </w:rPr>
      </w:pPr>
      <w:r w:rsidRPr="00C321D5">
        <w:rPr>
          <w:rFonts w:ascii="Arial" w:hAnsi="Arial" w:cs="Arial"/>
        </w:rPr>
        <w:t>Popište připravenost k realizaci projektu</w:t>
      </w:r>
      <w:r w:rsidR="002477D9">
        <w:rPr>
          <w:rFonts w:ascii="Arial" w:hAnsi="Arial" w:cs="Arial"/>
        </w:rPr>
        <w:t>.</w:t>
      </w:r>
      <w:r w:rsidRPr="00C321D5">
        <w:rPr>
          <w:rFonts w:ascii="Arial" w:hAnsi="Arial" w:cs="Arial"/>
        </w:rPr>
        <w:t xml:space="preserve"> </w:t>
      </w:r>
    </w:p>
    <w:p w14:paraId="66AB1976" w14:textId="74A75B70" w:rsidR="00574DFF" w:rsidRPr="00C321D5" w:rsidRDefault="004F2473" w:rsidP="00681A3C">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584926">
      <w:pPr>
        <w:pStyle w:val="Odstavecseseznamem"/>
        <w:numPr>
          <w:ilvl w:val="1"/>
          <w:numId w:val="24"/>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584926">
      <w:pPr>
        <w:pStyle w:val="Odstavecseseznamem"/>
        <w:numPr>
          <w:ilvl w:val="1"/>
          <w:numId w:val="24"/>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584926">
      <w:pPr>
        <w:pStyle w:val="Odstavecseseznamem"/>
        <w:numPr>
          <w:ilvl w:val="1"/>
          <w:numId w:val="24"/>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584926">
      <w:pPr>
        <w:pStyle w:val="Odstavecseseznamem"/>
        <w:numPr>
          <w:ilvl w:val="1"/>
          <w:numId w:val="24"/>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3059E3C1" w:rsidR="00B328CC" w:rsidRDefault="00294A31" w:rsidP="00584926">
      <w:pPr>
        <w:pStyle w:val="Odstavecseseznamem"/>
        <w:numPr>
          <w:ilvl w:val="1"/>
          <w:numId w:val="24"/>
        </w:numPr>
        <w:jc w:val="both"/>
        <w:rPr>
          <w:rFonts w:ascii="Arial" w:hAnsi="Arial" w:cs="Arial"/>
        </w:rPr>
      </w:pPr>
      <w:r w:rsidRPr="00C321D5">
        <w:rPr>
          <w:rFonts w:ascii="Arial" w:hAnsi="Arial" w:cs="Arial"/>
        </w:rPr>
        <w:t>i</w:t>
      </w:r>
      <w:r w:rsidR="00574DFF" w:rsidRPr="00C321D5">
        <w:rPr>
          <w:rFonts w:ascii="Arial" w:hAnsi="Arial" w:cs="Arial"/>
        </w:rPr>
        <w:t xml:space="preserve">nformace o procesu vydání dokladů prokazujících povolení umístění stavby a dokladů prokazujících povolení k realizaci stavby dle zákona č. 183/2006 Sb., o územním plánování a stavebním řádu, ve znění pozdějších předpisů, pokud je pro projekt </w:t>
      </w:r>
      <w:r w:rsidR="00540048" w:rsidRPr="00C321D5">
        <w:rPr>
          <w:rFonts w:ascii="Arial" w:hAnsi="Arial" w:cs="Arial"/>
        </w:rPr>
        <w:t>relevantní – popis</w:t>
      </w:r>
      <w:r w:rsidR="00574DFF" w:rsidRPr="00C321D5">
        <w:rPr>
          <w:rFonts w:ascii="Arial" w:hAnsi="Arial" w:cs="Arial"/>
        </w:rPr>
        <w:t xml:space="preserve"> procesu, termíny žádostí, nabytí právní moci. </w:t>
      </w:r>
    </w:p>
    <w:p w14:paraId="008A0892" w14:textId="77777777" w:rsidR="00467584" w:rsidRPr="00C321D5" w:rsidRDefault="00467584" w:rsidP="00584926">
      <w:pPr>
        <w:pStyle w:val="Odstavecseseznamem"/>
        <w:numPr>
          <w:ilvl w:val="0"/>
          <w:numId w:val="1"/>
        </w:numPr>
        <w:spacing w:before="360" w:after="0"/>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681A3C">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584926">
      <w:pPr>
        <w:pStyle w:val="Odstavecseseznamem"/>
        <w:numPr>
          <w:ilvl w:val="0"/>
          <w:numId w:val="1"/>
        </w:numPr>
        <w:spacing w:before="360" w:after="0"/>
        <w:contextualSpacing w:val="0"/>
        <w:jc w:val="both"/>
        <w:rPr>
          <w:rFonts w:ascii="Arial" w:hAnsi="Arial" w:cs="Arial"/>
        </w:rPr>
      </w:pPr>
      <w:r w:rsidRPr="00C321D5">
        <w:rPr>
          <w:rFonts w:ascii="Arial" w:hAnsi="Arial" w:cs="Arial"/>
        </w:rPr>
        <w:t>Administrativní připravenost:</w:t>
      </w:r>
    </w:p>
    <w:p w14:paraId="7E2E61A1" w14:textId="5A704936" w:rsidR="004F2473" w:rsidRPr="00C321D5" w:rsidRDefault="004F2473" w:rsidP="00681A3C">
      <w:pPr>
        <w:pStyle w:val="Odstavecseseznamem"/>
        <w:numPr>
          <w:ilvl w:val="1"/>
          <w:numId w:val="1"/>
        </w:numPr>
        <w:jc w:val="both"/>
        <w:rPr>
          <w:rFonts w:ascii="Arial" w:hAnsi="Arial" w:cs="Arial"/>
        </w:rPr>
      </w:pPr>
      <w:r w:rsidRPr="00C321D5">
        <w:rPr>
          <w:rFonts w:ascii="Arial" w:hAnsi="Arial" w:cs="Arial"/>
        </w:rPr>
        <w:lastRenderedPageBreak/>
        <w:t xml:space="preserve">zajištění administrativní </w:t>
      </w:r>
      <w:r w:rsidR="00540048" w:rsidRPr="00C321D5">
        <w:rPr>
          <w:rFonts w:ascii="Arial" w:hAnsi="Arial" w:cs="Arial"/>
        </w:rPr>
        <w:t>kapacity – počet</w:t>
      </w:r>
      <w:r w:rsidRPr="00C321D5">
        <w:rPr>
          <w:rFonts w:ascii="Arial" w:hAnsi="Arial" w:cs="Arial"/>
        </w:rPr>
        <w:t xml:space="preserve">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681A3C">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782A339A" w:rsidR="00574DFF" w:rsidRPr="006D444E" w:rsidRDefault="00574DFF" w:rsidP="00681A3C">
      <w:pPr>
        <w:pStyle w:val="Nadpis1"/>
        <w:numPr>
          <w:ilvl w:val="0"/>
          <w:numId w:val="3"/>
        </w:numPr>
        <w:spacing w:before="600" w:after="120"/>
        <w:ind w:left="567" w:hanging="567"/>
        <w:jc w:val="both"/>
        <w:rPr>
          <w:rFonts w:ascii="Arial" w:hAnsi="Arial" w:cs="Arial"/>
          <w:caps/>
          <w:sz w:val="26"/>
          <w:szCs w:val="26"/>
        </w:rPr>
      </w:pPr>
      <w:bookmarkStart w:id="17" w:name="_Toc66785519"/>
      <w:bookmarkStart w:id="18" w:name="_Toc163561036"/>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17"/>
      <w:bookmarkEnd w:id="18"/>
    </w:p>
    <w:p w14:paraId="6755609D" w14:textId="04C48FEA" w:rsidR="001E4587" w:rsidRDefault="00574DFF" w:rsidP="00B2145B">
      <w:pPr>
        <w:spacing w:before="120"/>
        <w:jc w:val="both"/>
        <w:rPr>
          <w:rFonts w:ascii="Arial" w:hAnsi="Arial" w:cs="Arial"/>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BC6F3B">
        <w:rPr>
          <w:rFonts w:ascii="Arial" w:hAnsi="Arial" w:cs="Arial"/>
        </w:rPr>
        <w:t>,</w:t>
      </w:r>
      <w:r w:rsidRPr="00764E10">
        <w:rPr>
          <w:rFonts w:ascii="Arial" w:hAnsi="Arial" w:cs="Arial"/>
        </w:rPr>
        <w:t xml:space="preserve"> </w:t>
      </w:r>
      <w:r w:rsidR="000958E4" w:rsidRPr="00764E10">
        <w:rPr>
          <w:rFonts w:ascii="Arial" w:hAnsi="Arial" w:cs="Arial"/>
        </w:rPr>
        <w:t xml:space="preserve">a také </w:t>
      </w:r>
      <w:r w:rsidR="00BC6F3B" w:rsidRPr="008B21F9">
        <w:rPr>
          <w:rFonts w:ascii="Arial" w:hAnsi="Arial" w:cs="Arial"/>
        </w:rPr>
        <w:t xml:space="preserve">v relevantních případech přehled </w:t>
      </w:r>
      <w:r w:rsidR="000958E4" w:rsidRPr="00764E10">
        <w:rPr>
          <w:rFonts w:ascii="Arial" w:hAnsi="Arial" w:cs="Arial"/>
        </w:rPr>
        <w:t>souhlas</w:t>
      </w:r>
      <w:r w:rsidR="00BC6F3B" w:rsidRPr="008B21F9">
        <w:rPr>
          <w:rFonts w:ascii="Arial" w:hAnsi="Arial" w:cs="Arial"/>
        </w:rPr>
        <w:t>ů</w:t>
      </w:r>
      <w:r w:rsidR="000958E4" w:rsidRPr="00764E10">
        <w:rPr>
          <w:rFonts w:ascii="Arial" w:hAnsi="Arial" w:cs="Arial"/>
        </w:rPr>
        <w:t xml:space="preserve"> vlastníků pozemku s realizací projektu.</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19" w:name="_Toc522791279"/>
      <w:bookmarkStart w:id="20" w:name="_Toc66785520"/>
      <w:r>
        <w:rPr>
          <w:rFonts w:ascii="Arial" w:hAnsi="Arial" w:cs="Arial"/>
          <w:caps/>
          <w:sz w:val="26"/>
          <w:szCs w:val="26"/>
        </w:rPr>
        <w:t xml:space="preserve"> </w:t>
      </w:r>
    </w:p>
    <w:tbl>
      <w:tblPr>
        <w:tblStyle w:val="Barevntabulkasmkou6zvraznn1"/>
        <w:tblW w:w="9067" w:type="dxa"/>
        <w:tblLook w:val="04A0" w:firstRow="1" w:lastRow="0" w:firstColumn="1" w:lastColumn="0" w:noHBand="0" w:noVBand="1"/>
      </w:tblPr>
      <w:tblGrid>
        <w:gridCol w:w="4673"/>
        <w:gridCol w:w="4394"/>
      </w:tblGrid>
      <w:tr w:rsidR="005948B5" w14:paraId="2EE9329E" w14:textId="77777777" w:rsidTr="003B09D9">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7122D1A7" w14:textId="77777777" w:rsidR="005948B5" w:rsidRDefault="005948B5" w:rsidP="003B09D9">
            <w:pPr>
              <w:jc w:val="center"/>
              <w:rPr>
                <w:rFonts w:cstheme="minorHAnsi"/>
                <w:b w:val="0"/>
                <w:color w:val="000000" w:themeColor="text1"/>
              </w:rPr>
            </w:pPr>
          </w:p>
          <w:p w14:paraId="793F9572" w14:textId="77777777" w:rsidR="005948B5" w:rsidRDefault="005948B5" w:rsidP="003B09D9">
            <w:pPr>
              <w:jc w:val="center"/>
              <w:rPr>
                <w:b w:val="0"/>
                <w:bCs w:val="0"/>
                <w:color w:val="000000" w:themeColor="text1"/>
                <w:sz w:val="28"/>
                <w:szCs w:val="28"/>
              </w:rPr>
            </w:pPr>
            <w:r w:rsidRPr="005948B5">
              <w:rPr>
                <w:color w:val="000000" w:themeColor="text1"/>
              </w:rPr>
              <w:t xml:space="preserve">Movitá věc </w:t>
            </w:r>
            <w:r>
              <w:rPr>
                <w:color w:val="000000" w:themeColor="text1"/>
              </w:rPr>
              <w:t>(</w:t>
            </w:r>
            <w:r w:rsidRPr="005948B5">
              <w:rPr>
                <w:i/>
                <w:iCs/>
                <w:color w:val="000000" w:themeColor="text1"/>
              </w:rPr>
              <w:t>uvést výčet</w:t>
            </w:r>
            <w:r>
              <w:rPr>
                <w:color w:val="000000" w:themeColor="text1"/>
              </w:rPr>
              <w:t>)</w:t>
            </w:r>
            <w:r w:rsidRPr="00392D70">
              <w:rPr>
                <w:color w:val="000000" w:themeColor="text1"/>
                <w:sz w:val="28"/>
                <w:szCs w:val="28"/>
              </w:rPr>
              <w:t xml:space="preserve"> </w:t>
            </w:r>
          </w:p>
          <w:p w14:paraId="5FD1E2C9" w14:textId="2718B0B3" w:rsidR="00C75029" w:rsidRPr="00C75029" w:rsidRDefault="00C75029" w:rsidP="003B09D9">
            <w:pPr>
              <w:jc w:val="center"/>
            </w:pPr>
          </w:p>
        </w:tc>
        <w:tc>
          <w:tcPr>
            <w:tcW w:w="4394" w:type="dxa"/>
          </w:tcPr>
          <w:p w14:paraId="11F6213F" w14:textId="77777777" w:rsidR="005948B5" w:rsidRDefault="005948B5" w:rsidP="003B09D9">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2A663AC4" w14:textId="77777777" w:rsidR="005948B5" w:rsidRPr="00C75029" w:rsidRDefault="005948B5" w:rsidP="003B09D9">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color w:val="000000" w:themeColor="text1"/>
              </w:rPr>
              <w:t>Právní vztah</w:t>
            </w:r>
          </w:p>
        </w:tc>
      </w:tr>
      <w:tr w:rsidR="005948B5" w14:paraId="2E3F28B7" w14:textId="77777777" w:rsidTr="003B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347A0D4" w14:textId="77777777" w:rsidR="005948B5" w:rsidRPr="00BA5445" w:rsidRDefault="005948B5" w:rsidP="003B09D9">
            <w:pPr>
              <w:jc w:val="both"/>
              <w:rPr>
                <w:b w:val="0"/>
              </w:rPr>
            </w:pPr>
          </w:p>
        </w:tc>
        <w:tc>
          <w:tcPr>
            <w:tcW w:w="4394" w:type="dxa"/>
          </w:tcPr>
          <w:p w14:paraId="2DF1BF28" w14:textId="77777777" w:rsidR="005948B5" w:rsidRDefault="005948B5" w:rsidP="003B09D9">
            <w:pPr>
              <w:jc w:val="both"/>
              <w:cnfStyle w:val="000000100000" w:firstRow="0" w:lastRow="0" w:firstColumn="0" w:lastColumn="0" w:oddVBand="0" w:evenVBand="0" w:oddHBand="1" w:evenHBand="0" w:firstRowFirstColumn="0" w:firstRowLastColumn="0" w:lastRowFirstColumn="0" w:lastRowLastColumn="0"/>
            </w:pPr>
          </w:p>
        </w:tc>
      </w:tr>
      <w:tr w:rsidR="005948B5" w14:paraId="51DE99F7" w14:textId="77777777" w:rsidTr="003B09D9">
        <w:tc>
          <w:tcPr>
            <w:cnfStyle w:val="001000000000" w:firstRow="0" w:lastRow="0" w:firstColumn="1" w:lastColumn="0" w:oddVBand="0" w:evenVBand="0" w:oddHBand="0" w:evenHBand="0" w:firstRowFirstColumn="0" w:firstRowLastColumn="0" w:lastRowFirstColumn="0" w:lastRowLastColumn="0"/>
            <w:tcW w:w="4673" w:type="dxa"/>
          </w:tcPr>
          <w:p w14:paraId="4809BD63" w14:textId="77777777" w:rsidR="005948B5" w:rsidRDefault="005948B5" w:rsidP="003B09D9">
            <w:pPr>
              <w:jc w:val="both"/>
            </w:pPr>
          </w:p>
        </w:tc>
        <w:tc>
          <w:tcPr>
            <w:tcW w:w="4394" w:type="dxa"/>
          </w:tcPr>
          <w:p w14:paraId="38B34EB0" w14:textId="77777777" w:rsidR="005948B5" w:rsidRDefault="005948B5" w:rsidP="003B09D9">
            <w:pPr>
              <w:jc w:val="both"/>
              <w:cnfStyle w:val="000000000000" w:firstRow="0" w:lastRow="0" w:firstColumn="0" w:lastColumn="0" w:oddVBand="0" w:evenVBand="0" w:oddHBand="0" w:evenHBand="0" w:firstRowFirstColumn="0" w:firstRowLastColumn="0" w:lastRowFirstColumn="0" w:lastRowLastColumn="0"/>
            </w:pPr>
          </w:p>
        </w:tc>
      </w:tr>
      <w:tr w:rsidR="005948B5" w14:paraId="65691E10" w14:textId="77777777" w:rsidTr="003B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3C58560" w14:textId="77777777" w:rsidR="005948B5" w:rsidRDefault="005948B5" w:rsidP="003B09D9">
            <w:pPr>
              <w:jc w:val="both"/>
            </w:pPr>
          </w:p>
        </w:tc>
        <w:tc>
          <w:tcPr>
            <w:tcW w:w="4394" w:type="dxa"/>
          </w:tcPr>
          <w:p w14:paraId="2B9A9C40" w14:textId="77777777" w:rsidR="005948B5" w:rsidRDefault="005948B5" w:rsidP="003B09D9">
            <w:pPr>
              <w:jc w:val="both"/>
              <w:cnfStyle w:val="000000100000" w:firstRow="0" w:lastRow="0" w:firstColumn="0" w:lastColumn="0" w:oddVBand="0" w:evenVBand="0" w:oddHBand="1" w:evenHBand="0" w:firstRowFirstColumn="0" w:firstRowLastColumn="0" w:lastRowFirstColumn="0" w:lastRowLastColumn="0"/>
            </w:pPr>
          </w:p>
        </w:tc>
      </w:tr>
      <w:tr w:rsidR="005948B5" w14:paraId="28C9D7B0" w14:textId="77777777" w:rsidTr="003B09D9">
        <w:tc>
          <w:tcPr>
            <w:cnfStyle w:val="001000000000" w:firstRow="0" w:lastRow="0" w:firstColumn="1" w:lastColumn="0" w:oddVBand="0" w:evenVBand="0" w:oddHBand="0" w:evenHBand="0" w:firstRowFirstColumn="0" w:firstRowLastColumn="0" w:lastRowFirstColumn="0" w:lastRowLastColumn="0"/>
            <w:tcW w:w="4673" w:type="dxa"/>
          </w:tcPr>
          <w:p w14:paraId="0CB32B59" w14:textId="77777777" w:rsidR="005948B5" w:rsidRDefault="005948B5" w:rsidP="003B09D9">
            <w:pPr>
              <w:jc w:val="both"/>
            </w:pPr>
          </w:p>
        </w:tc>
        <w:tc>
          <w:tcPr>
            <w:tcW w:w="4394" w:type="dxa"/>
          </w:tcPr>
          <w:p w14:paraId="5092BF83" w14:textId="77777777" w:rsidR="005948B5" w:rsidRDefault="005948B5" w:rsidP="003B09D9">
            <w:pPr>
              <w:jc w:val="both"/>
              <w:cnfStyle w:val="000000000000" w:firstRow="0" w:lastRow="0" w:firstColumn="0" w:lastColumn="0" w:oddVBand="0" w:evenVBand="0" w:oddHBand="0" w:evenHBand="0" w:firstRowFirstColumn="0" w:firstRowLastColumn="0" w:lastRowFirstColumn="0" w:lastRowLastColumn="0"/>
            </w:pPr>
          </w:p>
        </w:tc>
      </w:tr>
      <w:tr w:rsidR="005948B5" w14:paraId="2BBA5180" w14:textId="77777777" w:rsidTr="003B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2643F45" w14:textId="77777777" w:rsidR="005948B5" w:rsidRPr="0036528C" w:rsidRDefault="005948B5" w:rsidP="003B09D9">
            <w:pPr>
              <w:jc w:val="both"/>
            </w:pPr>
          </w:p>
        </w:tc>
        <w:tc>
          <w:tcPr>
            <w:tcW w:w="4394" w:type="dxa"/>
          </w:tcPr>
          <w:p w14:paraId="3ADC2D15" w14:textId="77777777" w:rsidR="005948B5" w:rsidRDefault="005948B5" w:rsidP="003B09D9">
            <w:pPr>
              <w:jc w:val="both"/>
              <w:cnfStyle w:val="000000100000" w:firstRow="0" w:lastRow="0" w:firstColumn="0" w:lastColumn="0" w:oddVBand="0" w:evenVBand="0" w:oddHBand="1" w:evenHBand="0" w:firstRowFirstColumn="0" w:firstRowLastColumn="0" w:lastRowFirstColumn="0" w:lastRowLastColumn="0"/>
            </w:pPr>
          </w:p>
        </w:tc>
      </w:tr>
    </w:tbl>
    <w:p w14:paraId="1E10C232" w14:textId="6877F9F3" w:rsidR="00D56014" w:rsidRDefault="002746C9" w:rsidP="00681A3C">
      <w:pPr>
        <w:pStyle w:val="Nadpis1"/>
        <w:numPr>
          <w:ilvl w:val="0"/>
          <w:numId w:val="3"/>
        </w:numPr>
        <w:spacing w:before="600" w:after="120"/>
        <w:ind w:left="567" w:hanging="567"/>
        <w:jc w:val="both"/>
        <w:rPr>
          <w:rFonts w:ascii="Arial" w:hAnsi="Arial" w:cs="Arial"/>
          <w:caps/>
          <w:sz w:val="26"/>
          <w:szCs w:val="26"/>
        </w:rPr>
      </w:pPr>
      <w:bookmarkStart w:id="21" w:name="_Toc163561037"/>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w:t>
      </w:r>
      <w:r w:rsidR="005E6ED8">
        <w:rPr>
          <w:rFonts w:ascii="Arial" w:hAnsi="Arial" w:cs="Arial"/>
          <w:caps/>
          <w:sz w:val="26"/>
          <w:szCs w:val="26"/>
        </w:rPr>
        <w:t xml:space="preserve">rovné příležitosti </w:t>
      </w:r>
      <w:r w:rsidRPr="002746C9">
        <w:rPr>
          <w:rFonts w:ascii="Arial" w:hAnsi="Arial" w:cs="Arial"/>
          <w:caps/>
          <w:sz w:val="26"/>
          <w:szCs w:val="26"/>
        </w:rPr>
        <w:t>a 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1"/>
    </w:p>
    <w:p w14:paraId="662E7178" w14:textId="652354E6" w:rsidR="005A4A0B"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BB6015" w:rsidRPr="00BB6015">
        <w:rPr>
          <w:rFonts w:ascii="Arial" w:hAnsi="Arial" w:cs="Arial"/>
        </w:rPr>
        <w:t xml:space="preserve">s ohledem na </w:t>
      </w:r>
      <w:r w:rsidR="009B27AF">
        <w:rPr>
          <w:rFonts w:ascii="Arial" w:hAnsi="Arial" w:cs="Arial"/>
        </w:rPr>
        <w:t xml:space="preserve">charakter a </w:t>
      </w:r>
      <w:r w:rsidR="00BB6015" w:rsidRPr="00BB6015">
        <w:rPr>
          <w:rFonts w:ascii="Arial" w:hAnsi="Arial" w:cs="Arial"/>
        </w:rPr>
        <w:t xml:space="preserve">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Pr>
          <w:rFonts w:ascii="Arial" w:hAnsi="Arial" w:cs="Arial"/>
        </w:rPr>
        <w:t>.</w:t>
      </w:r>
    </w:p>
    <w:p w14:paraId="4E0B4538" w14:textId="4023DE89" w:rsidR="005A4A0B" w:rsidRDefault="005A4A0B" w:rsidP="00851407">
      <w:pPr>
        <w:spacing w:before="120"/>
        <w:jc w:val="both"/>
        <w:rPr>
          <w:rFonts w:ascii="Arial" w:hAnsi="Arial" w:cs="Arial"/>
        </w:rPr>
      </w:pPr>
      <w:r>
        <w:rPr>
          <w:rFonts w:ascii="Arial" w:hAnsi="Arial" w:cs="Arial"/>
        </w:rPr>
        <w:t>Žadatel o podporu s ohledem na charakter a zaměření projektu popíše, zda je návštěvnická infrastruktura dostupná co nejširší skupině návštěvníků dle terénních dispozic a dalších podmínek realizace projektu (</w:t>
      </w:r>
      <w:r w:rsidR="00C74309">
        <w:rPr>
          <w:rFonts w:ascii="Arial" w:hAnsi="Arial" w:cs="Arial"/>
        </w:rPr>
        <w:t>nerelevantní,</w:t>
      </w:r>
      <w:r>
        <w:rPr>
          <w:rFonts w:ascii="Arial" w:hAnsi="Arial" w:cs="Arial"/>
        </w:rPr>
        <w:t xml:space="preserve"> pokud je projekt zaměřen na navigační systémy).</w:t>
      </w:r>
    </w:p>
    <w:p w14:paraId="1D148F98" w14:textId="4B90935F" w:rsidR="00595B98" w:rsidRPr="009602FB" w:rsidRDefault="00A16F36" w:rsidP="009602FB">
      <w:pPr>
        <w:pStyle w:val="Nadpis1"/>
        <w:rPr>
          <w:rFonts w:ascii="Arial" w:hAnsi="Arial" w:cs="Arial"/>
          <w:b w:val="0"/>
          <w:bCs w:val="0"/>
        </w:rPr>
      </w:pPr>
      <w:bookmarkStart w:id="22" w:name="_Toc163561038"/>
      <w:r w:rsidRPr="009602FB">
        <w:rPr>
          <w:rFonts w:ascii="Arial" w:hAnsi="Arial" w:cs="Arial"/>
          <w:sz w:val="22"/>
          <w:szCs w:val="22"/>
        </w:rPr>
        <w:lastRenderedPageBreak/>
        <w:t>6.1</w:t>
      </w:r>
      <w:r w:rsidRPr="009602FB">
        <w:rPr>
          <w:rFonts w:ascii="Arial" w:hAnsi="Arial" w:cs="Arial"/>
          <w:sz w:val="22"/>
          <w:szCs w:val="22"/>
        </w:rPr>
        <w:tab/>
        <w:t>SOULAD PROJEKTU S PRINCIPY ZAJIŠŤUJÍCÍMI ROVNÉ PŘÍLEŽITOSTI A NEDISKRIMINACI</w:t>
      </w:r>
      <w:bookmarkEnd w:id="22"/>
    </w:p>
    <w:p w14:paraId="3122C171" w14:textId="77777777" w:rsidR="00896C0C" w:rsidRPr="00570A8E" w:rsidRDefault="00896C0C" w:rsidP="00896C0C">
      <w:pPr>
        <w:spacing w:before="120" w:after="120"/>
        <w:jc w:val="both"/>
        <w:rPr>
          <w:rFonts w:ascii="Arial" w:hAnsi="Arial" w:cs="Arial"/>
        </w:rPr>
      </w:pPr>
      <w:r w:rsidRPr="00570A8E">
        <w:rPr>
          <w:rFonts w:ascii="Arial" w:hAnsi="Arial" w:cs="Arial"/>
        </w:rPr>
        <w:t>V souladu s čl. 9 Horizontální zásady nařízení Evropského parlamentu a Rady (EU) 2021/1060 musí být při realizaci projektu a následném využívání jeho výsledků zohledněno a zajištěno dodržování</w:t>
      </w:r>
      <w:bookmarkStart w:id="23" w:name="_Hlk115169949"/>
      <w:r w:rsidRPr="00570A8E">
        <w:rPr>
          <w:rFonts w:ascii="Arial" w:hAnsi="Arial" w:cs="Arial"/>
        </w:rPr>
        <w:t xml:space="preserve"> rovných příležitostí a nediskriminace, tj. zajištění</w:t>
      </w:r>
      <w:bookmarkEnd w:id="23"/>
      <w:r w:rsidRPr="00570A8E">
        <w:rPr>
          <w:rFonts w:ascii="Arial" w:hAnsi="Arial" w:cs="Arial"/>
        </w:rPr>
        <w:t xml:space="preserve"> genderové rovnosti, zajištění nediskriminace na základě rasy nebo etnického původu, náboženského vyznání nebo přesvědčení, zdravotního postižení, věku nebo sexuální orientace. V této kapitole popíše žadatel o podporu s ohledem na charakter a zaměření projektu akce zajišťující rovné příležitosti a nediskriminaci.   </w:t>
      </w:r>
    </w:p>
    <w:p w14:paraId="1D63D6FB" w14:textId="77777777" w:rsidR="00896C0C" w:rsidRDefault="00896C0C" w:rsidP="00896C0C">
      <w:pPr>
        <w:pStyle w:val="Odstavecseseznamem"/>
        <w:numPr>
          <w:ilvl w:val="0"/>
          <w:numId w:val="5"/>
        </w:numPr>
        <w:jc w:val="both"/>
        <w:rPr>
          <w:rFonts w:ascii="Arial" w:hAnsi="Arial" w:cs="Arial"/>
        </w:rPr>
      </w:pPr>
      <w:bookmarkStart w:id="24" w:name="_Hlk115170022"/>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1A3B273D" w14:textId="77777777" w:rsidR="00896C0C" w:rsidRDefault="00896C0C" w:rsidP="00896C0C">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6A5D10A5" w14:textId="77777777" w:rsidR="00896C0C" w:rsidRDefault="00896C0C" w:rsidP="00781964">
      <w:pPr>
        <w:pStyle w:val="Odstavecseseznamem"/>
        <w:numPr>
          <w:ilvl w:val="1"/>
          <w:numId w:val="5"/>
        </w:numPr>
        <w:jc w:val="both"/>
        <w:rPr>
          <w:rFonts w:ascii="Arial" w:hAnsi="Arial" w:cs="Arial"/>
        </w:rPr>
      </w:pPr>
      <w:r>
        <w:rPr>
          <w:rFonts w:ascii="Arial" w:hAnsi="Arial" w:cs="Arial"/>
        </w:rPr>
        <w:t>Popis a zdůvodnění vlivu projektu na rovnost žen a mužů:</w:t>
      </w:r>
    </w:p>
    <w:p w14:paraId="0F5480B5" w14:textId="77777777" w:rsidR="00896C0C" w:rsidRDefault="00896C0C" w:rsidP="00781964">
      <w:pPr>
        <w:pStyle w:val="Odstavecseseznamem"/>
        <w:ind w:firstLine="360"/>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37DA4F69" w14:textId="3B9E1050" w:rsidR="00896C0C" w:rsidRPr="00570A8E" w:rsidRDefault="00896C0C" w:rsidP="00896C0C">
      <w:pPr>
        <w:jc w:val="both"/>
        <w:rPr>
          <w:rFonts w:ascii="Arial" w:hAnsi="Arial" w:cs="Arial"/>
        </w:rPr>
      </w:pPr>
      <w:r w:rsidRPr="005A4337">
        <w:rPr>
          <w:rFonts w:ascii="Arial" w:hAnsi="Arial" w:cs="Arial"/>
        </w:rPr>
        <w:t xml:space="preserve">V případě </w:t>
      </w:r>
      <w:r>
        <w:rPr>
          <w:rFonts w:ascii="Arial" w:hAnsi="Arial" w:cs="Arial"/>
        </w:rPr>
        <w:t>86.</w:t>
      </w:r>
      <w:r w:rsidRPr="005A4337">
        <w:rPr>
          <w:rFonts w:ascii="Arial" w:hAnsi="Arial" w:cs="Arial"/>
        </w:rPr>
        <w:t xml:space="preserve"> výzvy připadá v úvahu minimálně neutrální vliv projektu na výše uvedené horizontální principy.</w:t>
      </w:r>
      <w:bookmarkEnd w:id="24"/>
    </w:p>
    <w:p w14:paraId="5D129DE9" w14:textId="50716FEF" w:rsidR="00595B98" w:rsidRPr="009602FB" w:rsidRDefault="00A16F36" w:rsidP="009602FB">
      <w:pPr>
        <w:pStyle w:val="Nadpis1"/>
        <w:rPr>
          <w:rFonts w:ascii="Arial" w:hAnsi="Arial" w:cs="Arial"/>
          <w:b w:val="0"/>
          <w:bCs w:val="0"/>
        </w:rPr>
      </w:pPr>
      <w:bookmarkStart w:id="25" w:name="_Toc163561039"/>
      <w:r w:rsidRPr="009602FB">
        <w:rPr>
          <w:rFonts w:ascii="Arial" w:hAnsi="Arial" w:cs="Arial"/>
          <w:sz w:val="22"/>
          <w:szCs w:val="22"/>
        </w:rPr>
        <w:t>6.2</w:t>
      </w:r>
      <w:r w:rsidRPr="009602FB">
        <w:rPr>
          <w:rFonts w:ascii="Arial" w:hAnsi="Arial" w:cs="Arial"/>
          <w:sz w:val="22"/>
          <w:szCs w:val="22"/>
        </w:rPr>
        <w:tab/>
        <w:t>SOULAD PROJEKTU S PRINCIPY UDRŽITELNÉHO ROZVOJE</w:t>
      </w:r>
      <w:bookmarkEnd w:id="25"/>
    </w:p>
    <w:p w14:paraId="39D3019B" w14:textId="4B4F540D" w:rsidR="00896C0C" w:rsidRDefault="00896C0C" w:rsidP="00896C0C">
      <w:pPr>
        <w:spacing w:before="120" w:after="120"/>
        <w:jc w:val="both"/>
        <w:rPr>
          <w:rFonts w:ascii="Arial" w:hAnsi="Arial" w:cs="Arial"/>
        </w:rPr>
      </w:pPr>
      <w:r>
        <w:rPr>
          <w:rFonts w:ascii="Arial" w:hAnsi="Arial" w:cs="Arial"/>
        </w:rPr>
        <w:t xml:space="preserve">Projekt musí být realizován v souladu s cíli a zásadami </w:t>
      </w:r>
      <w:r w:rsidRPr="00D56014">
        <w:rPr>
          <w:rFonts w:ascii="Arial" w:hAnsi="Arial" w:cs="Arial"/>
        </w:rPr>
        <w:t xml:space="preserve">udržitelného rozvoje </w:t>
      </w:r>
      <w:r>
        <w:rPr>
          <w:rFonts w:ascii="Arial" w:hAnsi="Arial" w:cs="Arial"/>
        </w:rPr>
        <w:t xml:space="preserve">a zásadou </w:t>
      </w:r>
      <w:r w:rsidRPr="00D56014">
        <w:rPr>
          <w:rFonts w:ascii="Arial" w:hAnsi="Arial" w:cs="Arial"/>
        </w:rPr>
        <w:t>„významně nepoškozovat“</w:t>
      </w:r>
      <w:r>
        <w:rPr>
          <w:rFonts w:ascii="Arial" w:hAnsi="Arial" w:cs="Arial"/>
        </w:rPr>
        <w:t xml:space="preserve"> („DNSH“) </w:t>
      </w:r>
      <w:r w:rsidRPr="00D56014">
        <w:rPr>
          <w:rFonts w:ascii="Arial" w:hAnsi="Arial" w:cs="Arial"/>
        </w:rPr>
        <w:t>v oblasti životního prostředí</w:t>
      </w:r>
      <w:r>
        <w:rPr>
          <w:rFonts w:ascii="Arial" w:hAnsi="Arial" w:cs="Arial"/>
        </w:rPr>
        <w:t xml:space="preserve">. </w:t>
      </w:r>
      <w:r w:rsidRPr="005D1D4F">
        <w:rPr>
          <w:rFonts w:ascii="Arial" w:hAnsi="Arial" w:cs="Arial"/>
          <w:u w:val="single"/>
        </w:rPr>
        <w:t>Podle charakteru projektu</w:t>
      </w:r>
      <w:r>
        <w:rPr>
          <w:rFonts w:ascii="Arial" w:hAnsi="Arial" w:cs="Arial"/>
        </w:rPr>
        <w:t xml:space="preserve"> popíše žadatel o podporu v této kapitole vliv projektu na klima (</w:t>
      </w:r>
      <w:r w:rsidRPr="00747F58">
        <w:rPr>
          <w:rFonts w:ascii="Arial" w:hAnsi="Arial" w:cs="Arial"/>
        </w:rPr>
        <w:t>zmírňování změny klimatu</w:t>
      </w:r>
      <w:r>
        <w:rPr>
          <w:rFonts w:ascii="Arial" w:hAnsi="Arial" w:cs="Arial"/>
        </w:rPr>
        <w:t xml:space="preserve">, </w:t>
      </w:r>
      <w:r w:rsidRPr="00747F58">
        <w:rPr>
          <w:rFonts w:ascii="Arial" w:hAnsi="Arial" w:cs="Arial"/>
        </w:rPr>
        <w:t>přizpůsobování se změně klimatu)</w:t>
      </w:r>
      <w:r>
        <w:rPr>
          <w:rFonts w:ascii="Arial" w:hAnsi="Arial" w:cs="Arial"/>
        </w:rPr>
        <w:t xml:space="preserve">, </w:t>
      </w:r>
      <w:r w:rsidRPr="007169A8">
        <w:rPr>
          <w:rFonts w:ascii="Arial" w:hAnsi="Arial" w:cs="Arial"/>
        </w:rPr>
        <w:t>udržitelné využívání a ochran</w:t>
      </w:r>
      <w:r>
        <w:rPr>
          <w:rFonts w:ascii="Arial" w:hAnsi="Arial" w:cs="Arial"/>
        </w:rPr>
        <w:t xml:space="preserve">u </w:t>
      </w:r>
      <w:r w:rsidRPr="007169A8">
        <w:rPr>
          <w:rFonts w:ascii="Arial" w:hAnsi="Arial" w:cs="Arial"/>
        </w:rPr>
        <w:t>vodních zdrojů</w:t>
      </w:r>
      <w:r>
        <w:rPr>
          <w:rFonts w:ascii="Arial" w:hAnsi="Arial" w:cs="Arial"/>
        </w:rPr>
        <w:t xml:space="preserve">, opatření týkající se </w:t>
      </w:r>
      <w:r w:rsidRPr="00667C3E">
        <w:rPr>
          <w:rFonts w:ascii="Arial" w:hAnsi="Arial" w:cs="Arial"/>
        </w:rPr>
        <w:t>předcházení vzniku odpadů a recyklace</w:t>
      </w:r>
      <w:r>
        <w:rPr>
          <w:rFonts w:ascii="Arial" w:hAnsi="Arial" w:cs="Arial"/>
        </w:rPr>
        <w:t xml:space="preserve">, opatření týkající se </w:t>
      </w:r>
      <w:r w:rsidRPr="00667C3E">
        <w:rPr>
          <w:rFonts w:ascii="Arial" w:hAnsi="Arial" w:cs="Arial"/>
        </w:rPr>
        <w:t>prevence a omezování znečištění ovzduší, vody nebo krajiny</w:t>
      </w:r>
      <w:r>
        <w:rPr>
          <w:rFonts w:ascii="Arial" w:hAnsi="Arial" w:cs="Arial"/>
        </w:rPr>
        <w:t xml:space="preserve">, opatření na </w:t>
      </w:r>
      <w:r w:rsidRPr="00667C3E">
        <w:rPr>
          <w:rFonts w:ascii="Arial" w:hAnsi="Arial" w:cs="Arial"/>
        </w:rPr>
        <w:t>ochran</w:t>
      </w:r>
      <w:r>
        <w:rPr>
          <w:rFonts w:ascii="Arial" w:hAnsi="Arial" w:cs="Arial"/>
        </w:rPr>
        <w:t>u</w:t>
      </w:r>
      <w:r w:rsidRPr="00667C3E">
        <w:rPr>
          <w:rFonts w:ascii="Arial" w:hAnsi="Arial" w:cs="Arial"/>
        </w:rPr>
        <w:t xml:space="preserve"> a obnov</w:t>
      </w:r>
      <w:r>
        <w:rPr>
          <w:rFonts w:ascii="Arial" w:hAnsi="Arial" w:cs="Arial"/>
        </w:rPr>
        <w:t>u</w:t>
      </w:r>
      <w:r w:rsidRPr="00667C3E">
        <w:rPr>
          <w:rFonts w:ascii="Arial" w:hAnsi="Arial" w:cs="Arial"/>
        </w:rPr>
        <w:t xml:space="preserve"> biologické rozmanitosti a ekosystémů</w:t>
      </w:r>
      <w:r w:rsidRPr="00B55592">
        <w:rPr>
          <w:rFonts w:ascii="Arial" w:hAnsi="Arial" w:cs="Arial"/>
        </w:rPr>
        <w:t xml:space="preserve"> </w:t>
      </w:r>
      <w:r>
        <w:rPr>
          <w:rFonts w:ascii="Arial" w:hAnsi="Arial" w:cs="Arial"/>
        </w:rPr>
        <w:t xml:space="preserve">Žadatel o podporu popíše dodržování principů DNSH v souladu s </w:t>
      </w:r>
      <w:r w:rsidRPr="004C7E5F">
        <w:rPr>
          <w:rFonts w:ascii="Arial" w:hAnsi="Arial" w:cs="Arial"/>
        </w:rPr>
        <w:t>kapitolou 3</w:t>
      </w:r>
      <w:r w:rsidR="00CE6557" w:rsidRPr="004C7E5F">
        <w:rPr>
          <w:rFonts w:ascii="Arial" w:hAnsi="Arial" w:cs="Arial"/>
        </w:rPr>
        <w:t>.3</w:t>
      </w:r>
      <w:r>
        <w:rPr>
          <w:rFonts w:ascii="Arial" w:hAnsi="Arial" w:cs="Arial"/>
        </w:rPr>
        <w:t xml:space="preserve"> Specifických pravidel.</w:t>
      </w:r>
    </w:p>
    <w:p w14:paraId="059DC316" w14:textId="77777777" w:rsidR="00346746" w:rsidRPr="008E238F" w:rsidRDefault="00346746" w:rsidP="00346746">
      <w:pPr>
        <w:numPr>
          <w:ilvl w:val="0"/>
          <w:numId w:val="5"/>
        </w:numPr>
        <w:ind w:left="720"/>
        <w:contextualSpacing/>
        <w:jc w:val="both"/>
        <w:rPr>
          <w:rFonts w:ascii="Arial" w:hAnsi="Arial" w:cs="Arial"/>
        </w:rPr>
      </w:pPr>
      <w:r w:rsidRPr="008E238F">
        <w:rPr>
          <w:rFonts w:ascii="Arial" w:hAnsi="Arial" w:cs="Arial"/>
        </w:rPr>
        <w:t>Popis souladu projektu s principy udržitelného rozvoje a popis vlivů projektu na životní prostředí:</w:t>
      </w:r>
    </w:p>
    <w:p w14:paraId="1051DAD1" w14:textId="77777777" w:rsidR="00346746" w:rsidRDefault="00346746" w:rsidP="00584926">
      <w:pPr>
        <w:pStyle w:val="Odstavecseseznamem"/>
        <w:numPr>
          <w:ilvl w:val="0"/>
          <w:numId w:val="25"/>
        </w:numPr>
        <w:jc w:val="both"/>
        <w:rPr>
          <w:rFonts w:ascii="Arial" w:hAnsi="Arial" w:cs="Arial"/>
        </w:rPr>
      </w:pPr>
      <w:r>
        <w:rPr>
          <w:rFonts w:ascii="Arial" w:hAnsi="Arial" w:cs="Arial"/>
        </w:rPr>
        <w:t>Vlivy na klima:</w:t>
      </w:r>
    </w:p>
    <w:p w14:paraId="2F4443C4" w14:textId="77777777" w:rsidR="00346746" w:rsidRDefault="00346746" w:rsidP="00346746">
      <w:pPr>
        <w:pStyle w:val="Odstavecseseznamem"/>
        <w:numPr>
          <w:ilvl w:val="2"/>
          <w:numId w:val="9"/>
        </w:numPr>
        <w:jc w:val="both"/>
        <w:rPr>
          <w:rFonts w:ascii="Arial" w:hAnsi="Arial" w:cs="Arial"/>
        </w:rPr>
      </w:pPr>
      <w:r>
        <w:rPr>
          <w:rFonts w:ascii="Arial" w:hAnsi="Arial" w:cs="Arial"/>
        </w:rPr>
        <w:t xml:space="preserve">výsledky Dokumentace </w:t>
      </w:r>
      <w:r w:rsidRPr="00247B60">
        <w:rPr>
          <w:rFonts w:ascii="Arial" w:hAnsi="Arial" w:cs="Arial"/>
        </w:rPr>
        <w:t>k prověřování z hlediska klimatického dopadu</w:t>
      </w:r>
      <w:r>
        <w:rPr>
          <w:rFonts w:ascii="Arial" w:hAnsi="Arial" w:cs="Arial"/>
        </w:rPr>
        <w:t xml:space="preserve"> (platí pro projekty, ve kterých je budována infrastruktura s životností více jak pět let), popis, že projektem nedojde ke zvýšení emisí skleníkových plynů a bude zajištěna klimatická odolnost podpořené infrastruktury;</w:t>
      </w:r>
    </w:p>
    <w:p w14:paraId="68E886C0" w14:textId="77777777" w:rsidR="00346746" w:rsidRDefault="00346746" w:rsidP="00584926">
      <w:pPr>
        <w:pStyle w:val="Odstavecseseznamem"/>
        <w:numPr>
          <w:ilvl w:val="0"/>
          <w:numId w:val="26"/>
        </w:numPr>
        <w:jc w:val="both"/>
        <w:rPr>
          <w:rFonts w:ascii="Arial" w:hAnsi="Arial" w:cs="Arial"/>
        </w:rPr>
      </w:pPr>
      <w:r>
        <w:rPr>
          <w:rFonts w:ascii="Arial" w:hAnsi="Arial" w:cs="Arial"/>
        </w:rPr>
        <w:t>Vlivy na udržitelné využívání a ochranu vodních zdrojů:</w:t>
      </w:r>
    </w:p>
    <w:p w14:paraId="3B8657B4" w14:textId="77777777" w:rsidR="00346746" w:rsidRDefault="00346746" w:rsidP="00346746">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2BDF7A12" w14:textId="77777777" w:rsidR="00346746" w:rsidRDefault="00346746" w:rsidP="00584926">
      <w:pPr>
        <w:pStyle w:val="Odstavecseseznamem"/>
        <w:numPr>
          <w:ilvl w:val="0"/>
          <w:numId w:val="26"/>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75ACAAC" w14:textId="77777777" w:rsidR="00346746" w:rsidRDefault="00346746" w:rsidP="00346746">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Pr>
          <w:rFonts w:ascii="Arial" w:hAnsi="Arial" w:cs="Arial"/>
        </w:rPr>
        <w:t xml:space="preserve"> (dále jen „opětovné použití“);</w:t>
      </w:r>
    </w:p>
    <w:p w14:paraId="311E02ED" w14:textId="77777777" w:rsidR="00346746" w:rsidRPr="00D323ED" w:rsidRDefault="00346746" w:rsidP="00346746">
      <w:pPr>
        <w:pStyle w:val="Odstavecseseznamem"/>
        <w:numPr>
          <w:ilvl w:val="2"/>
          <w:numId w:val="9"/>
        </w:numPr>
        <w:jc w:val="both"/>
        <w:rPr>
          <w:rFonts w:ascii="Arial" w:hAnsi="Arial" w:cs="Arial"/>
        </w:rPr>
      </w:pPr>
      <w:r w:rsidRPr="00D323ED">
        <w:rPr>
          <w:rFonts w:ascii="Arial" w:hAnsi="Arial" w:cs="Arial"/>
        </w:rPr>
        <w:lastRenderedPageBreak/>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p>
    <w:p w14:paraId="6762FACA" w14:textId="77777777" w:rsidR="00346746" w:rsidRDefault="00346746" w:rsidP="00584926">
      <w:pPr>
        <w:pStyle w:val="Odstavecseseznamem"/>
        <w:numPr>
          <w:ilvl w:val="0"/>
          <w:numId w:val="26"/>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5B3BF62A" w14:textId="77777777" w:rsidR="00346746" w:rsidRPr="0023466F" w:rsidRDefault="00346746" w:rsidP="00346746">
      <w:pPr>
        <w:pStyle w:val="Odstavecseseznamem"/>
        <w:numPr>
          <w:ilvl w:val="2"/>
          <w:numId w:val="9"/>
        </w:numPr>
        <w:jc w:val="both"/>
        <w:rPr>
          <w:rFonts w:ascii="Arial" w:hAnsi="Arial" w:cs="Arial"/>
        </w:rPr>
      </w:pPr>
      <w:r w:rsidRPr="0023466F">
        <w:rPr>
          <w:rFonts w:ascii="Arial" w:hAnsi="Arial" w:cs="Arial"/>
        </w:rPr>
        <w:t>popis, že projektem nedojde ke zvýšení emisí znečišťujících látek;</w:t>
      </w:r>
    </w:p>
    <w:p w14:paraId="265FA0D8" w14:textId="77777777" w:rsidR="00346746" w:rsidRPr="00542155" w:rsidRDefault="00346746" w:rsidP="00FC467B">
      <w:pPr>
        <w:pStyle w:val="Odstavecseseznamem"/>
        <w:numPr>
          <w:ilvl w:val="0"/>
          <w:numId w:val="26"/>
        </w:numPr>
        <w:jc w:val="both"/>
        <w:rPr>
          <w:rFonts w:ascii="Arial" w:hAnsi="Arial" w:cs="Arial"/>
        </w:rPr>
      </w:pPr>
      <w:r w:rsidRPr="00542155">
        <w:rPr>
          <w:rFonts w:ascii="Arial" w:hAnsi="Arial" w:cs="Arial"/>
        </w:rPr>
        <w:t>Opatření na ochranu a obnovu biologické rozmanitosti a ekosystémů:</w:t>
      </w:r>
    </w:p>
    <w:p w14:paraId="3DAA5469" w14:textId="77777777" w:rsidR="00346746" w:rsidRPr="00542155" w:rsidRDefault="00346746" w:rsidP="00346746">
      <w:pPr>
        <w:pStyle w:val="Odstavecseseznamem"/>
        <w:numPr>
          <w:ilvl w:val="2"/>
          <w:numId w:val="9"/>
        </w:numPr>
        <w:jc w:val="both"/>
        <w:rPr>
          <w:rFonts w:ascii="Arial" w:hAnsi="Arial" w:cs="Arial"/>
        </w:rPr>
      </w:pPr>
      <w:r w:rsidRPr="00542155">
        <w:rPr>
          <w:rFonts w:ascii="Arial" w:hAnsi="Arial" w:cs="Arial"/>
        </w:rPr>
        <w:t>popis, že projektem nedojde k negativnímu ovlivnění zvláště chráněných území, soustavy Natura 2000 a zvláště chráněných druhů rostlin a živočichů;</w:t>
      </w:r>
    </w:p>
    <w:p w14:paraId="4A752718" w14:textId="3B2B6798" w:rsidR="00346746" w:rsidRPr="00542155" w:rsidRDefault="00346746" w:rsidP="00346746">
      <w:pPr>
        <w:pStyle w:val="Odstavecseseznamem"/>
        <w:numPr>
          <w:ilvl w:val="2"/>
          <w:numId w:val="9"/>
        </w:numPr>
        <w:jc w:val="both"/>
        <w:rPr>
          <w:rFonts w:ascii="Arial" w:hAnsi="Arial" w:cs="Arial"/>
        </w:rPr>
      </w:pPr>
      <w:r w:rsidRPr="00542155">
        <w:rPr>
          <w:rFonts w:ascii="Arial" w:hAnsi="Arial" w:cs="Arial"/>
        </w:rPr>
        <w:t>popis,</w:t>
      </w:r>
      <w:r w:rsidR="00E8417E">
        <w:rPr>
          <w:rFonts w:ascii="Arial" w:hAnsi="Arial" w:cs="Arial"/>
        </w:rPr>
        <w:t xml:space="preserve"> že projektem ani nepřímo nedojde k záboru kvalitních zemědělských půd</w:t>
      </w:r>
      <w:r w:rsidRPr="00542155">
        <w:rPr>
          <w:rFonts w:ascii="Arial" w:hAnsi="Arial" w:cs="Arial"/>
        </w:rPr>
        <w:t xml:space="preserve"> a lesních půd.</w:t>
      </w:r>
    </w:p>
    <w:p w14:paraId="69C8F03B" w14:textId="77DB86D1" w:rsidR="00574DFF" w:rsidRPr="006D444E" w:rsidRDefault="00574DFF" w:rsidP="00681A3C">
      <w:pPr>
        <w:pStyle w:val="Nadpis1"/>
        <w:numPr>
          <w:ilvl w:val="0"/>
          <w:numId w:val="3"/>
        </w:numPr>
        <w:spacing w:before="600" w:after="120"/>
        <w:ind w:left="567" w:hanging="567"/>
        <w:jc w:val="both"/>
        <w:rPr>
          <w:rFonts w:ascii="Arial" w:hAnsi="Arial" w:cs="Arial"/>
          <w:caps/>
          <w:sz w:val="26"/>
          <w:szCs w:val="26"/>
        </w:rPr>
      </w:pPr>
      <w:bookmarkStart w:id="26" w:name="_Toc163561040"/>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19"/>
      <w:bookmarkEnd w:id="20"/>
      <w:bookmarkEnd w:id="26"/>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6A969A94" w:rsidR="00574DFF" w:rsidRPr="00C321D5" w:rsidRDefault="006D444E" w:rsidP="00681A3C">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3C2FE3">
        <w:rPr>
          <w:rFonts w:ascii="Arial" w:hAnsi="Arial" w:cs="Arial"/>
        </w:rPr>
        <w:t xml:space="preserve"> </w:t>
      </w:r>
      <w:bookmarkStart w:id="27" w:name="_Hlk114653752"/>
      <w:r w:rsidR="003C2FE3">
        <w:rPr>
          <w:rFonts w:ascii="Arial" w:hAnsi="Arial" w:cs="Arial"/>
        </w:rPr>
        <w:t>(včetně počtů a specifikace pořizovaného vybavení)</w:t>
      </w:r>
      <w:bookmarkEnd w:id="27"/>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681A3C">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7A0486CF"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w:t>
      </w:r>
      <w:r w:rsidRPr="003D0A3B">
        <w:rPr>
          <w:rFonts w:ascii="Arial" w:hAnsi="Arial" w:cs="Arial"/>
        </w:rPr>
        <w:t xml:space="preserve">č. </w:t>
      </w:r>
      <w:r w:rsidR="003D0A3B" w:rsidRPr="008B21F9">
        <w:rPr>
          <w:rFonts w:ascii="Arial" w:hAnsi="Arial" w:cs="Arial"/>
        </w:rPr>
        <w:t>1</w:t>
      </w:r>
      <w:r w:rsidRPr="003D0A3B">
        <w:rPr>
          <w:rFonts w:ascii="Arial" w:hAnsi="Arial" w:cs="Arial"/>
        </w:rPr>
        <w:t xml:space="preserve"> Metodické</w:t>
      </w:r>
      <w:r w:rsidRPr="00C321D5">
        <w:rPr>
          <w:rFonts w:ascii="Arial" w:hAnsi="Arial" w:cs="Arial"/>
        </w:rPr>
        <w:t xml:space="preserve">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4CF089C3" w:rsidR="006551BD" w:rsidRPr="006865D1" w:rsidRDefault="006865D1" w:rsidP="006865D1">
            <w:r w:rsidRPr="006865D1">
              <w:t>305 002 - Počet pořízených informačních systémů</w:t>
            </w:r>
          </w:p>
        </w:tc>
        <w:tc>
          <w:tcPr>
            <w:tcW w:w="1701" w:type="dxa"/>
          </w:tcPr>
          <w:p w14:paraId="700454C0"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3FA3F6F2" w:rsidR="006551BD" w:rsidRPr="006865D1" w:rsidRDefault="006865D1" w:rsidP="006865D1">
            <w:r w:rsidRPr="006865D1">
              <w:t>740 010 - Parkovací místa pro vozidla</w:t>
            </w:r>
          </w:p>
        </w:tc>
        <w:tc>
          <w:tcPr>
            <w:tcW w:w="1701" w:type="dxa"/>
          </w:tcPr>
          <w:p w14:paraId="7AAFB74D" w14:textId="77777777" w:rsidR="006551BD" w:rsidRPr="00FD7130"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Pr="00FD7130"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30579A2" w:rsidR="006551BD" w:rsidRPr="006865D1" w:rsidRDefault="006865D1" w:rsidP="006865D1">
            <w:r w:rsidRPr="006865D1">
              <w:t>764 010 - Parkovací místa pro jízdní kola</w:t>
            </w:r>
          </w:p>
        </w:tc>
        <w:tc>
          <w:tcPr>
            <w:tcW w:w="1701" w:type="dxa"/>
          </w:tcPr>
          <w:p w14:paraId="7A5C5C03"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FD7130" w14:paraId="4EFC88B5"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45458F30" w14:textId="24D29897" w:rsidR="00FD7130" w:rsidRPr="006865D1" w:rsidRDefault="006865D1" w:rsidP="006865D1">
            <w:r w:rsidRPr="006865D1">
              <w:t>910 201 - Nová či modernizovaná turistická infocentra</w:t>
            </w:r>
          </w:p>
        </w:tc>
        <w:tc>
          <w:tcPr>
            <w:tcW w:w="1701" w:type="dxa"/>
          </w:tcPr>
          <w:p w14:paraId="1892F3F0"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58A50D50"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r>
      <w:tr w:rsidR="00FD7130" w14:paraId="4C57F298"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53521D" w14:textId="3A6ABE03" w:rsidR="00FD7130" w:rsidRPr="006865D1" w:rsidRDefault="006865D1" w:rsidP="006865D1">
            <w:r w:rsidRPr="006865D1">
              <w:t>910 301 - Vybudovaná nebo vybavená doprovodná infrastruktura pro turismus</w:t>
            </w:r>
          </w:p>
        </w:tc>
        <w:tc>
          <w:tcPr>
            <w:tcW w:w="1701" w:type="dxa"/>
          </w:tcPr>
          <w:p w14:paraId="5981E0B9"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66971044"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r>
      <w:tr w:rsidR="00FD7130" w14:paraId="7DFF060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E6491B0" w14:textId="59B6D674" w:rsidR="00FD7130" w:rsidRPr="006865D1" w:rsidRDefault="006865D1" w:rsidP="006865D1">
            <w:r w:rsidRPr="006865D1">
              <w:t>910 401 - Délka vybudované či rekonstruované sítě značení turistických tras</w:t>
            </w:r>
          </w:p>
        </w:tc>
        <w:tc>
          <w:tcPr>
            <w:tcW w:w="1701" w:type="dxa"/>
          </w:tcPr>
          <w:p w14:paraId="733600EC"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9CE64D4"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r>
      <w:tr w:rsidR="00FD7130" w14:paraId="0FC72C5B"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595871" w14:textId="255AEA89" w:rsidR="00FD7130" w:rsidRPr="006865D1" w:rsidRDefault="006865D1" w:rsidP="006865D1">
            <w:r w:rsidRPr="006865D1">
              <w:t xml:space="preserve">910 601 - Vybudovaná nebo vybavená doprovodná </w:t>
            </w:r>
            <w:r w:rsidRPr="006865D1">
              <w:lastRenderedPageBreak/>
              <w:t>infrastruktura pro vodní a vodáckou turistiku</w:t>
            </w:r>
          </w:p>
        </w:tc>
        <w:tc>
          <w:tcPr>
            <w:tcW w:w="1701" w:type="dxa"/>
          </w:tcPr>
          <w:p w14:paraId="57A2B859"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8870B3F"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2DEF1852" w:rsidR="002675E5" w:rsidRDefault="002675E5" w:rsidP="00653955">
      <w:pPr>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C37F62">
            <w:pPr>
              <w:jc w:val="center"/>
              <w:rPr>
                <w:rFonts w:cstheme="minorHAnsi"/>
                <w:b w:val="0"/>
                <w:color w:val="000000" w:themeColor="text1"/>
              </w:rPr>
            </w:pPr>
          </w:p>
          <w:p w14:paraId="0E733C77" w14:textId="3A685B07" w:rsidR="002675E5" w:rsidRDefault="002675E5" w:rsidP="00C37F62">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C37F62">
            <w:pPr>
              <w:jc w:val="both"/>
            </w:pPr>
          </w:p>
        </w:tc>
        <w:tc>
          <w:tcPr>
            <w:tcW w:w="1487" w:type="dxa"/>
          </w:tcPr>
          <w:p w14:paraId="3B155D0D" w14:textId="77777777" w:rsidR="002675E5"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C37F62">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C37F62">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23873BDB" w:rsidR="002675E5" w:rsidRDefault="006865D1" w:rsidP="00D92238">
            <w:r w:rsidRPr="006865D1">
              <w:t>910 052 - Počet návštěvníků podpořených lokalit v oblasti kultury a cestovního ruchu</w:t>
            </w:r>
          </w:p>
        </w:tc>
        <w:tc>
          <w:tcPr>
            <w:tcW w:w="1487" w:type="dxa"/>
          </w:tcPr>
          <w:p w14:paraId="1A28EB01" w14:textId="77777777"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6488E97C" w:rsidR="002675E5" w:rsidRDefault="00D92238" w:rsidP="00D92238">
            <w:r w:rsidRPr="00D92238">
              <w:t>323 000 - Snížení konečné spotřeby energie u podpořených subjektů</w:t>
            </w:r>
          </w:p>
        </w:tc>
        <w:tc>
          <w:tcPr>
            <w:tcW w:w="1487" w:type="dxa"/>
          </w:tcPr>
          <w:p w14:paraId="6FA13441" w14:textId="77777777"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77777777" w:rsidR="002409E6" w:rsidRPr="002675E5" w:rsidRDefault="002409E6"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3F4CFF2F" w:rsidR="00574DFF" w:rsidRPr="00851407" w:rsidRDefault="007134E1" w:rsidP="00681A3C">
      <w:pPr>
        <w:pStyle w:val="Odstavecseseznamem"/>
        <w:numPr>
          <w:ilvl w:val="0"/>
          <w:numId w:val="10"/>
        </w:numPr>
        <w:jc w:val="both"/>
        <w:rPr>
          <w:rFonts w:ascii="Arial" w:hAnsi="Arial" w:cs="Arial"/>
        </w:rPr>
      </w:pPr>
      <w:r w:rsidRPr="00851407">
        <w:rPr>
          <w:rFonts w:ascii="Arial" w:hAnsi="Arial" w:cs="Arial"/>
        </w:rPr>
        <w:t>např. nepřímo vytvořená pracovní místa</w:t>
      </w:r>
    </w:p>
    <w:p w14:paraId="1AA461F6" w14:textId="0A24BBCC" w:rsidR="00781C2D" w:rsidRPr="006D444E" w:rsidRDefault="00781C2D" w:rsidP="00681A3C">
      <w:pPr>
        <w:pStyle w:val="Nadpis1"/>
        <w:numPr>
          <w:ilvl w:val="0"/>
          <w:numId w:val="3"/>
        </w:numPr>
        <w:spacing w:before="600" w:after="120"/>
        <w:ind w:left="567" w:hanging="567"/>
        <w:jc w:val="both"/>
        <w:rPr>
          <w:rFonts w:ascii="Arial" w:hAnsi="Arial" w:cs="Arial"/>
          <w:caps/>
          <w:sz w:val="26"/>
          <w:szCs w:val="26"/>
        </w:rPr>
      </w:pPr>
      <w:bookmarkStart w:id="28" w:name="_Toc66785516"/>
      <w:bookmarkStart w:id="29" w:name="_Toc163561041"/>
      <w:r w:rsidRPr="006D444E">
        <w:rPr>
          <w:rFonts w:ascii="Arial" w:hAnsi="Arial" w:cs="Arial"/>
          <w:caps/>
          <w:sz w:val="26"/>
          <w:szCs w:val="26"/>
        </w:rPr>
        <w:t>ZPŮSOB STANOVENÍ CEN</w:t>
      </w:r>
      <w:bookmarkEnd w:id="28"/>
      <w:bookmarkEnd w:id="29"/>
    </w:p>
    <w:p w14:paraId="0DB6B610" w14:textId="1380C80C" w:rsidR="005731B8" w:rsidRDefault="00850B5A" w:rsidP="00C321D5">
      <w:pPr>
        <w:spacing w:before="120"/>
        <w:jc w:val="both"/>
        <w:rPr>
          <w:rFonts w:ascii="Arial" w:eastAsiaTheme="majorEastAsia" w:hAnsi="Arial" w:cs="Arial"/>
        </w:rPr>
      </w:pPr>
      <w:r w:rsidRPr="00C321D5">
        <w:rPr>
          <w:rFonts w:ascii="Arial" w:hAnsi="Arial" w:cs="Arial"/>
        </w:rPr>
        <w:t xml:space="preserve">Žadatel stanoví ceny do rozpočtu projektu za účelem zjištění předpokládané výše přímých </w:t>
      </w:r>
      <w:r w:rsidR="00AD4C7E" w:rsidRPr="00C321D5">
        <w:rPr>
          <w:rFonts w:ascii="Arial" w:hAnsi="Arial" w:cs="Arial"/>
        </w:rPr>
        <w:t>výdajů</w:t>
      </w:r>
      <w:r w:rsidR="00C37F3D">
        <w:rPr>
          <w:rFonts w:ascii="Arial" w:eastAsiaTheme="majorEastAsia" w:hAnsi="Arial" w:cs="Arial"/>
        </w:rPr>
        <w:t xml:space="preserve"> projektu</w:t>
      </w:r>
      <w:r w:rsidR="002632DB">
        <w:rPr>
          <w:rFonts w:ascii="Arial" w:eastAsiaTheme="majorEastAsia" w:hAnsi="Arial" w:cs="Arial"/>
        </w:rPr>
        <w:t xml:space="preserve">. </w:t>
      </w:r>
    </w:p>
    <w:p w14:paraId="164A398D" w14:textId="4004B491" w:rsidR="00BD30A9" w:rsidRPr="00BD30A9" w:rsidRDefault="00BD30A9" w:rsidP="00BD30A9">
      <w:pPr>
        <w:jc w:val="both"/>
        <w:rPr>
          <w:rFonts w:ascii="Arial" w:hAnsi="Arial" w:cs="Arial"/>
          <w:i/>
          <w:iCs/>
        </w:rPr>
      </w:pPr>
      <w:r>
        <w:rPr>
          <w:rFonts w:ascii="Arial" w:hAnsi="Arial" w:cs="Arial"/>
          <w:i/>
          <w:iCs/>
        </w:rPr>
        <w:t>Ž</w:t>
      </w:r>
      <w:r w:rsidRPr="00BD30A9">
        <w:rPr>
          <w:rFonts w:ascii="Arial" w:hAnsi="Arial" w:cs="Arial"/>
          <w:i/>
          <w:iCs/>
        </w:rPr>
        <w:t>adatel popíše mechanismus stanovení ceny, je vhodné odvodit cenu od situace na trhu (např. růst cen, kurzovní riziko, inflace</w:t>
      </w:r>
      <w:r w:rsidR="00A4641A">
        <w:rPr>
          <w:rStyle w:val="Znakapoznpodarou"/>
          <w:rFonts w:ascii="Arial" w:hAnsi="Arial" w:cs="Arial"/>
          <w:i/>
          <w:iCs/>
        </w:rPr>
        <w:footnoteReference w:id="2"/>
      </w:r>
      <w:r w:rsidRPr="00BD30A9">
        <w:rPr>
          <w:rFonts w:ascii="Arial" w:hAnsi="Arial" w:cs="Arial"/>
          <w:i/>
          <w:iCs/>
        </w:rPr>
        <w:t xml:space="preserve"> apod.), musí být zajištěno dodržení podmínek 3E; pokud žadatel nezvolí nejnižší nabídkovou cenu, odůvodní, proč se tak rozhodl (vyšší kvalita, delší záruční doba apod.)</w:t>
      </w:r>
      <w:r>
        <w:rPr>
          <w:rFonts w:ascii="Arial" w:hAnsi="Arial" w:cs="Arial"/>
          <w:i/>
          <w:iCs/>
        </w:rPr>
        <w:t>.</w:t>
      </w:r>
    </w:p>
    <w:p w14:paraId="0EC838CD" w14:textId="77777777" w:rsidR="005731B8" w:rsidRPr="00C321D5" w:rsidRDefault="005731B8" w:rsidP="005731B8">
      <w:pPr>
        <w:jc w:val="both"/>
        <w:rPr>
          <w:rFonts w:ascii="Arial" w:hAnsi="Arial" w:cs="Arial"/>
          <w:i/>
          <w:iCs/>
        </w:rPr>
      </w:pPr>
      <w:bookmarkStart w:id="30" w:name="_Hlk107228385"/>
      <w:r w:rsidRPr="00C321D5">
        <w:rPr>
          <w:rFonts w:ascii="Arial" w:hAnsi="Arial" w:cs="Arial"/>
          <w:i/>
          <w:iCs/>
        </w:rPr>
        <w:t>Způsoby stanovení cen do rozpočtu projektu</w:t>
      </w:r>
      <w:r>
        <w:rPr>
          <w:rFonts w:ascii="Arial" w:hAnsi="Arial" w:cs="Arial"/>
          <w:i/>
          <w:iCs/>
        </w:rPr>
        <w:t>:</w:t>
      </w:r>
      <w:r w:rsidRPr="00C321D5">
        <w:rPr>
          <w:rFonts w:ascii="Arial" w:hAnsi="Arial" w:cs="Arial"/>
          <w:i/>
          <w:iCs/>
        </w:rPr>
        <w:t xml:space="preserve"> </w:t>
      </w:r>
    </w:p>
    <w:p w14:paraId="3237B710" w14:textId="0C57DD11" w:rsidR="005731B8" w:rsidRPr="00C321D5"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 xml:space="preserve">V případě, že zadávací/výběrové řízení nebylo zahájeno (dále také „nezahájená zakázka“), žadatel stanoví cenu na základě </w:t>
      </w:r>
      <w:r>
        <w:rPr>
          <w:rFonts w:ascii="Arial" w:hAnsi="Arial" w:cs="Arial"/>
          <w:i/>
          <w:iCs/>
        </w:rPr>
        <w:t>a způsobem pro stanovení</w:t>
      </w:r>
      <w:r w:rsidRPr="00C321D5">
        <w:rPr>
          <w:rFonts w:ascii="Arial" w:hAnsi="Arial" w:cs="Arial"/>
          <w:i/>
          <w:iCs/>
        </w:rPr>
        <w:t xml:space="preserve"> předpokládané hodnoty zakázky. </w:t>
      </w:r>
    </w:p>
    <w:p w14:paraId="1E76A932" w14:textId="77777777" w:rsidR="005731B8" w:rsidRPr="00C321D5"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V případě, že zadávací/výběrové řízení bylo zahájeno a nebylo ukončeno (dále také „zahájená zakázka“), žadatel stanoví cenu na základě předpokládané hodnoty zakázky.</w:t>
      </w:r>
    </w:p>
    <w:p w14:paraId="4945A879" w14:textId="50397120" w:rsidR="005731B8" w:rsidRPr="00A4641A"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lastRenderedPageBreak/>
        <w:t xml:space="preserve">V případě, že zadávací/výběrové řízení bylo ukončeno, tj. byla uzavřena smlouva na plnění zakázky (dále </w:t>
      </w:r>
      <w:r w:rsidRPr="00A4641A">
        <w:rPr>
          <w:rFonts w:ascii="Arial" w:hAnsi="Arial" w:cs="Arial"/>
          <w:i/>
          <w:iCs/>
        </w:rPr>
        <w:t xml:space="preserve">také „ukončená zakázka“), žadatel stanoví cenu na základě ukončené zakázky a uzavřené smlouvy na plnění zakázky. </w:t>
      </w:r>
    </w:p>
    <w:p w14:paraId="63C4AC6D" w14:textId="21CA8B4A" w:rsidR="00340FB2" w:rsidRPr="00A4641A" w:rsidRDefault="00717A85" w:rsidP="00A4641A">
      <w:pPr>
        <w:pStyle w:val="Odstavecseseznamem"/>
        <w:numPr>
          <w:ilvl w:val="0"/>
          <w:numId w:val="6"/>
        </w:numPr>
        <w:spacing w:before="120" w:after="120"/>
        <w:ind w:left="714" w:hanging="357"/>
        <w:contextualSpacing w:val="0"/>
        <w:jc w:val="both"/>
        <w:rPr>
          <w:rFonts w:ascii="Arial" w:hAnsi="Arial" w:cs="Arial"/>
          <w:i/>
          <w:iCs/>
        </w:rPr>
      </w:pPr>
      <w:r w:rsidRPr="00A4641A">
        <w:rPr>
          <w:rFonts w:ascii="Arial" w:eastAsia="Times New Roman" w:hAnsi="Arial" w:cs="Arial"/>
          <w:i/>
          <w:iCs/>
        </w:rPr>
        <w:t>V ostatních případech (přímé nákupy</w:t>
      </w:r>
      <w:r w:rsidR="00A4641A">
        <w:rPr>
          <w:rFonts w:ascii="Arial" w:eastAsia="Times New Roman" w:hAnsi="Arial" w:cs="Arial"/>
          <w:i/>
          <w:iCs/>
        </w:rPr>
        <w:t>,</w:t>
      </w:r>
      <w:r w:rsidRPr="00A4641A">
        <w:rPr>
          <w:rFonts w:ascii="Arial" w:eastAsia="Times New Roman" w:hAnsi="Arial" w:cs="Arial"/>
          <w:i/>
          <w:iCs/>
        </w:rPr>
        <w:t xml:space="preserve"> výjimky z postupu podle ZZVZ/MPZ) stanoví žadatel cenu do rozpočtu projektu na základě průzkumu trhu (postup je popsán níže)</w:t>
      </w:r>
      <w:r w:rsidR="00FB50F2" w:rsidRPr="00A4641A">
        <w:rPr>
          <w:rFonts w:ascii="Arial" w:eastAsia="Times New Roman" w:hAnsi="Arial" w:cs="Arial"/>
          <w:i/>
          <w:iCs/>
        </w:rPr>
        <w:t>.</w:t>
      </w:r>
    </w:p>
    <w:p w14:paraId="105D0479" w14:textId="1B4A8573" w:rsidR="005731B8"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Stanovení ceny přímých nákupů do 100 000 Kč bez DPH žadatel nepředkládá</w:t>
      </w:r>
      <w:r>
        <w:rPr>
          <w:rFonts w:ascii="Arial" w:hAnsi="Arial" w:cs="Arial"/>
          <w:i/>
          <w:iCs/>
        </w:rPr>
        <w:t>.</w:t>
      </w:r>
    </w:p>
    <w:bookmarkEnd w:id="30"/>
    <w:p w14:paraId="2F4EE30D" w14:textId="0C7C01A2" w:rsidR="00781C2D" w:rsidRPr="00C321D5" w:rsidRDefault="002632DB" w:rsidP="00C321D5">
      <w:pPr>
        <w:spacing w:before="120"/>
        <w:jc w:val="both"/>
        <w:rPr>
          <w:rFonts w:ascii="Arial" w:hAnsi="Arial" w:cs="Arial"/>
        </w:rPr>
      </w:pPr>
      <w:r>
        <w:rPr>
          <w:rFonts w:ascii="Arial" w:eastAsiaTheme="majorEastAsia" w:hAnsi="Arial" w:cs="Arial"/>
        </w:rPr>
        <w:t>ŘO doporučuje při přípravě rozpočtu projektu/veřejných zakázek zohlednit vývoj cen na trhu</w:t>
      </w:r>
      <w:r w:rsidR="005E05CE">
        <w:rPr>
          <w:rStyle w:val="Znakapoznpodarou"/>
          <w:rFonts w:ascii="Arial" w:eastAsiaTheme="majorEastAsia" w:hAnsi="Arial" w:cs="Arial"/>
        </w:rPr>
        <w:footnoteReference w:id="3"/>
      </w:r>
      <w:r w:rsidR="00AD4C7E" w:rsidRPr="00C321D5">
        <w:rPr>
          <w:rFonts w:ascii="Arial" w:eastAsiaTheme="majorEastAsia" w:hAnsi="Arial" w:cs="Arial"/>
        </w:rPr>
        <w:t xml:space="preserve">. </w:t>
      </w:r>
      <w:r w:rsidR="00781C2D" w:rsidRPr="00C321D5">
        <w:rPr>
          <w:rFonts w:ascii="Arial" w:hAnsi="Arial" w:cs="Arial"/>
        </w:rPr>
        <w:t>Nad rámec rozpočtu projekt</w:t>
      </w:r>
      <w:r w:rsidR="00A011BB" w:rsidRPr="00C321D5">
        <w:rPr>
          <w:rFonts w:ascii="Arial" w:hAnsi="Arial" w:cs="Arial"/>
        </w:rPr>
        <w:t>u, který je zpracováván v MS2021</w:t>
      </w:r>
      <w:r w:rsidR="00781C2D" w:rsidRPr="00C321D5">
        <w:rPr>
          <w:rFonts w:ascii="Arial" w:hAnsi="Arial" w:cs="Arial"/>
        </w:rPr>
        <w:t>+</w:t>
      </w:r>
      <w:r w:rsidR="00EC073B">
        <w:rPr>
          <w:rFonts w:ascii="Arial" w:hAnsi="Arial" w:cs="Arial"/>
        </w:rPr>
        <w:t xml:space="preserve"> a povinné přílohy žádosti o podporu </w:t>
      </w:r>
      <w:r w:rsidR="000F49B8" w:rsidRPr="000F49B8">
        <w:rPr>
          <w:rFonts w:ascii="Arial" w:hAnsi="Arial" w:cs="Arial"/>
        </w:rPr>
        <w:t>Podklady pro stanovení kategorií intervencí a kontrolu limitů</w:t>
      </w:r>
      <w:r w:rsidR="00781C2D" w:rsidRPr="00C321D5">
        <w:rPr>
          <w:rFonts w:ascii="Arial" w:hAnsi="Arial" w:cs="Arial"/>
        </w:rPr>
        <w:t xml:space="preserve"> zpracovává žadatel podrobné rozpočty</w:t>
      </w:r>
      <w:r w:rsidR="00EC073B">
        <w:rPr>
          <w:rStyle w:val="Znakapoznpodarou"/>
          <w:rFonts w:ascii="Arial" w:hAnsi="Arial" w:cs="Arial"/>
        </w:rPr>
        <w:footnoteReference w:id="4"/>
      </w:r>
      <w:r w:rsidR="00781C2D" w:rsidRPr="00C321D5">
        <w:rPr>
          <w:rFonts w:ascii="Arial" w:hAnsi="Arial" w:cs="Arial"/>
        </w:rPr>
        <w:t xml:space="preserve"> dle konkrétního zaměření projektu s ohledem na </w:t>
      </w:r>
      <w:r w:rsidR="00EC073B">
        <w:rPr>
          <w:rFonts w:ascii="Arial" w:hAnsi="Arial" w:cs="Arial"/>
        </w:rPr>
        <w:t>tyto</w:t>
      </w:r>
      <w:r w:rsidR="00570368">
        <w:rPr>
          <w:rFonts w:ascii="Arial" w:hAnsi="Arial" w:cs="Arial"/>
        </w:rPr>
        <w:t xml:space="preserve"> </w:t>
      </w:r>
      <w:r w:rsidR="004D4AB5">
        <w:rPr>
          <w:rFonts w:ascii="Arial" w:hAnsi="Arial" w:cs="Arial"/>
        </w:rPr>
        <w:t>části</w:t>
      </w:r>
      <w:r w:rsidR="004D4AB5" w:rsidRPr="00C321D5">
        <w:rPr>
          <w:rFonts w:ascii="Arial" w:hAnsi="Arial" w:cs="Arial"/>
        </w:rPr>
        <w:t xml:space="preserve"> </w:t>
      </w:r>
      <w:r w:rsidR="00781C2D" w:rsidRPr="00C321D5">
        <w:rPr>
          <w:rFonts w:ascii="Arial" w:hAnsi="Arial" w:cs="Arial"/>
        </w:rPr>
        <w:t xml:space="preserve">projektu: </w:t>
      </w:r>
    </w:p>
    <w:p w14:paraId="22A313C3" w14:textId="77777777" w:rsidR="008C6ADB" w:rsidRPr="008C6ADB" w:rsidRDefault="00781C2D" w:rsidP="00681A3C">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42467A0E" w14:textId="2E4C39F5" w:rsidR="005731B8" w:rsidRPr="003F0542" w:rsidRDefault="00781C2D" w:rsidP="005731B8">
      <w:pPr>
        <w:pStyle w:val="Odstavecseseznamem"/>
        <w:ind w:left="1080"/>
        <w:jc w:val="both"/>
        <w:rPr>
          <w:rFonts w:ascii="Arial" w:hAnsi="Arial" w:cs="Arial"/>
        </w:rPr>
      </w:pPr>
      <w:r w:rsidRPr="007230CE">
        <w:rPr>
          <w:rFonts w:ascii="Arial" w:hAnsi="Arial" w:cs="Arial"/>
        </w:rPr>
        <w:t xml:space="preserve">Rozpočet </w:t>
      </w:r>
      <w:r w:rsidRPr="000D5253">
        <w:rPr>
          <w:rFonts w:ascii="Arial" w:hAnsi="Arial" w:cs="Arial"/>
        </w:rPr>
        <w:t xml:space="preserve">stavebních prací dokládá žadatel jako přílohu žádosti o podporu č. </w:t>
      </w:r>
      <w:r w:rsidR="003D0A3B" w:rsidRPr="008B21F9">
        <w:rPr>
          <w:rFonts w:ascii="Arial" w:hAnsi="Arial" w:cs="Arial"/>
        </w:rPr>
        <w:t>10</w:t>
      </w:r>
      <w:r w:rsidRPr="000D5253">
        <w:rPr>
          <w:rFonts w:ascii="Arial" w:hAnsi="Arial" w:cs="Arial"/>
        </w:rPr>
        <w:t xml:space="preserve"> – </w:t>
      </w:r>
      <w:r w:rsidR="005731B8" w:rsidRPr="003902D3">
        <w:rPr>
          <w:rFonts w:ascii="Arial" w:hAnsi="Arial" w:cs="Arial"/>
        </w:rPr>
        <w:t>Rozpočet stavebních prací</w:t>
      </w:r>
      <w:r w:rsidR="00962598" w:rsidRPr="000D5253">
        <w:rPr>
          <w:rStyle w:val="Znakapoznpodarou"/>
          <w:rFonts w:ascii="Arial" w:hAnsi="Arial" w:cs="Arial"/>
        </w:rPr>
        <w:footnoteReference w:id="5"/>
      </w:r>
      <w:r w:rsidRPr="000D5253">
        <w:rPr>
          <w:rFonts w:ascii="Arial" w:hAnsi="Arial" w:cs="Arial"/>
        </w:rPr>
        <w:t>.</w:t>
      </w:r>
      <w:r w:rsidR="005731B8" w:rsidRPr="003902D3">
        <w:rPr>
          <w:rFonts w:ascii="Arial" w:hAnsi="Arial" w:cs="Arial"/>
        </w:rPr>
        <w:t xml:space="preserve"> Pravidla pro sestavení rozpočtu jsou uvedeny </w:t>
      </w:r>
      <w:r w:rsidR="005731B8" w:rsidRPr="00FB48DE">
        <w:rPr>
          <w:rFonts w:ascii="Arial" w:hAnsi="Arial" w:cs="Arial"/>
        </w:rPr>
        <w:t>v SPPŽP v kap</w:t>
      </w:r>
      <w:r w:rsidR="00B60473" w:rsidRPr="00FB48DE">
        <w:rPr>
          <w:rFonts w:ascii="Arial" w:hAnsi="Arial" w:cs="Arial"/>
        </w:rPr>
        <w:t>itole</w:t>
      </w:r>
      <w:r w:rsidR="005731B8" w:rsidRPr="00FB48DE">
        <w:rPr>
          <w:rFonts w:ascii="Arial" w:hAnsi="Arial" w:cs="Arial"/>
        </w:rPr>
        <w:t xml:space="preserve"> </w:t>
      </w:r>
      <w:r w:rsidR="009D2E77" w:rsidRPr="00FB48DE">
        <w:rPr>
          <w:rFonts w:ascii="Arial" w:hAnsi="Arial" w:cs="Arial"/>
        </w:rPr>
        <w:t>10</w:t>
      </w:r>
      <w:r w:rsidR="005731B8" w:rsidRPr="000D5253">
        <w:rPr>
          <w:rFonts w:ascii="Arial" w:hAnsi="Arial" w:cs="Arial"/>
        </w:rPr>
        <w:t xml:space="preserve"> Povinné přílohy</w:t>
      </w:r>
      <w:r w:rsidR="008C7974" w:rsidRPr="003902D3">
        <w:rPr>
          <w:rFonts w:ascii="Arial" w:hAnsi="Arial" w:cs="Arial"/>
        </w:rPr>
        <w:t xml:space="preserve"> k žádosti o podporu</w:t>
      </w:r>
      <w:r w:rsidR="005731B8" w:rsidRPr="000D5253">
        <w:rPr>
          <w:rFonts w:ascii="Arial" w:hAnsi="Arial" w:cs="Arial"/>
        </w:rPr>
        <w:t>, část Rozpočet stavebních prací. V případě, že žadatel</w:t>
      </w:r>
      <w:r w:rsidR="005731B8">
        <w:rPr>
          <w:rFonts w:ascii="Arial" w:hAnsi="Arial" w:cs="Arial"/>
        </w:rPr>
        <w:t xml:space="preserve"> dokládá již položkový rozpočet ve stupni připravenosti k realizaci stavby/zahájení zadávacího řízení je specifikace stanovení předpokládané hodnoty uvedena v OPPŽP v kapitole č. </w:t>
      </w:r>
      <w:r w:rsidR="005731B8" w:rsidRPr="007E5283">
        <w:rPr>
          <w:rFonts w:ascii="Arial" w:hAnsi="Arial" w:cs="Arial"/>
        </w:rPr>
        <w:t>5.4</w:t>
      </w:r>
      <w:r w:rsidR="005731B8">
        <w:rPr>
          <w:rFonts w:ascii="Arial" w:hAnsi="Arial" w:cs="Arial"/>
        </w:rPr>
        <w:t xml:space="preserve"> </w:t>
      </w:r>
      <w:r w:rsidR="005731B8" w:rsidRPr="007E5283">
        <w:rPr>
          <w:rFonts w:ascii="Arial" w:hAnsi="Arial" w:cs="Arial"/>
        </w:rPr>
        <w:t>Speciální úprava předkládání dokumentace na stavební práce</w:t>
      </w:r>
      <w:r w:rsidR="005731B8">
        <w:rPr>
          <w:rFonts w:ascii="Arial" w:hAnsi="Arial" w:cs="Arial"/>
        </w:rPr>
        <w:t xml:space="preserve">. Žadatel dále </w:t>
      </w:r>
      <w:r w:rsidR="009E1FF6" w:rsidRPr="003F0542">
        <w:rPr>
          <w:rFonts w:ascii="Arial" w:hAnsi="Arial" w:cs="Arial"/>
        </w:rPr>
        <w:t>uvede</w:t>
      </w:r>
      <w:r w:rsidR="009E1FF6" w:rsidRPr="003F0542" w:rsidDel="009E1FF6">
        <w:rPr>
          <w:rFonts w:ascii="Arial" w:hAnsi="Arial" w:cs="Arial"/>
        </w:rPr>
        <w:t xml:space="preserve"> </w:t>
      </w:r>
      <w:r w:rsidR="005731B8">
        <w:rPr>
          <w:rFonts w:ascii="Arial" w:hAnsi="Arial" w:cs="Arial"/>
        </w:rPr>
        <w:t>v</w:t>
      </w:r>
      <w:r w:rsidR="00540048">
        <w:rPr>
          <w:rFonts w:ascii="Arial" w:hAnsi="Arial" w:cs="Arial"/>
        </w:rPr>
        <w:t> podkladech pro hodnocení</w:t>
      </w:r>
      <w:r w:rsidR="005731B8">
        <w:rPr>
          <w:rFonts w:ascii="Arial" w:hAnsi="Arial" w:cs="Arial"/>
        </w:rPr>
        <w:t>, p</w:t>
      </w:r>
      <w:r w:rsidR="005731B8" w:rsidRPr="003F0542">
        <w:rPr>
          <w:rFonts w:ascii="Arial" w:hAnsi="Arial" w:cs="Arial"/>
        </w:rPr>
        <w:t>odle jaké cenové hladiny byl rozpočet sestaven.</w:t>
      </w:r>
    </w:p>
    <w:p w14:paraId="2F4A67DB" w14:textId="7AE22CAA" w:rsidR="00781C2D" w:rsidRPr="007230CE" w:rsidRDefault="005731B8" w:rsidP="005731B8">
      <w:pPr>
        <w:pStyle w:val="Odstavecseseznamem"/>
        <w:ind w:left="1080"/>
        <w:jc w:val="both"/>
        <w:rPr>
          <w:rFonts w:ascii="Arial" w:hAnsi="Arial" w:cs="Arial"/>
        </w:rPr>
      </w:pPr>
      <w:r w:rsidRPr="003F0542">
        <w:rPr>
          <w:rFonts w:ascii="Arial" w:hAnsi="Arial" w:cs="Arial"/>
        </w:rPr>
        <w:t>V případě, že žadatel dokládá rozpočet v podobě zjednodušeného položkového rozpočtu či jsou obecně v rozpočtu uvedeny komplety/vlastní položky projektanta neobsažené v cenících stavebních prací, uvede</w:t>
      </w:r>
      <w:r>
        <w:rPr>
          <w:rFonts w:ascii="Arial" w:hAnsi="Arial" w:cs="Arial"/>
        </w:rPr>
        <w:t xml:space="preserve"> </w:t>
      </w:r>
      <w:r w:rsidRPr="003F0542">
        <w:rPr>
          <w:rFonts w:ascii="Arial" w:hAnsi="Arial" w:cs="Arial"/>
        </w:rPr>
        <w:t>žadatel</w:t>
      </w:r>
      <w:r>
        <w:rPr>
          <w:rFonts w:ascii="Arial" w:hAnsi="Arial" w:cs="Arial"/>
        </w:rPr>
        <w:t xml:space="preserve"> v</w:t>
      </w:r>
      <w:r w:rsidR="00540048">
        <w:rPr>
          <w:rFonts w:ascii="Arial" w:hAnsi="Arial" w:cs="Arial"/>
        </w:rPr>
        <w:t> podkladech pro hodnocení</w:t>
      </w:r>
      <w:r w:rsidRPr="003F0542">
        <w:rPr>
          <w:rFonts w:ascii="Arial" w:hAnsi="Arial" w:cs="Arial"/>
        </w:rPr>
        <w:t xml:space="preserve">, jakým způsobem došlo k jejich nacenění. Využít může např. postupy uvedené v bodě </w:t>
      </w:r>
      <w:proofErr w:type="spellStart"/>
      <w:r w:rsidRPr="003F0542">
        <w:rPr>
          <w:rFonts w:ascii="Arial" w:hAnsi="Arial" w:cs="Arial"/>
        </w:rPr>
        <w:t>ii</w:t>
      </w:r>
      <w:proofErr w:type="spellEnd"/>
      <w:r>
        <w:rPr>
          <w:rFonts w:ascii="Arial" w:hAnsi="Arial" w:cs="Arial"/>
        </w:rPr>
        <w:t>)</w:t>
      </w:r>
      <w:r w:rsidRPr="003F0542">
        <w:rPr>
          <w:rFonts w:ascii="Arial" w:hAnsi="Arial" w:cs="Arial"/>
        </w:rPr>
        <w:t xml:space="preserve"> či čestné prohlášení autorizovaného projektanta, že položky jsou naceněny na základě jeho dlouhodobých zkušeností.</w:t>
      </w:r>
    </w:p>
    <w:p w14:paraId="2BCD7EA2" w14:textId="77777777" w:rsidR="00076F5D" w:rsidRPr="00C321D5" w:rsidRDefault="00076F5D" w:rsidP="00781C2D">
      <w:pPr>
        <w:pStyle w:val="Odstavecseseznamem"/>
        <w:ind w:left="1080"/>
        <w:jc w:val="both"/>
        <w:rPr>
          <w:rFonts w:ascii="Arial" w:hAnsi="Arial" w:cs="Arial"/>
        </w:rPr>
      </w:pPr>
    </w:p>
    <w:p w14:paraId="547F03AA" w14:textId="22F8A2DB" w:rsidR="00781C2D" w:rsidRPr="00C321D5" w:rsidRDefault="00781C2D" w:rsidP="00681A3C">
      <w:pPr>
        <w:pStyle w:val="Odstavecseseznamem"/>
        <w:numPr>
          <w:ilvl w:val="0"/>
          <w:numId w:val="7"/>
        </w:numPr>
        <w:jc w:val="both"/>
        <w:rPr>
          <w:rFonts w:ascii="Arial" w:hAnsi="Arial" w:cs="Arial"/>
          <w:b/>
          <w:bCs/>
        </w:rPr>
      </w:pPr>
      <w:r w:rsidRPr="00C321D5">
        <w:rPr>
          <w:rFonts w:ascii="Arial" w:hAnsi="Arial" w:cs="Arial"/>
          <w:b/>
          <w:bCs/>
        </w:rPr>
        <w:t>Rozpočet vybavení</w:t>
      </w:r>
      <w:r w:rsidR="00FA08E4">
        <w:rPr>
          <w:rFonts w:ascii="Arial" w:hAnsi="Arial" w:cs="Arial"/>
          <w:b/>
          <w:bCs/>
        </w:rPr>
        <w:t>/majetku</w:t>
      </w:r>
      <w:r w:rsidR="008951E6">
        <w:rPr>
          <w:rFonts w:ascii="Arial" w:hAnsi="Arial" w:cs="Arial"/>
          <w:b/>
          <w:bCs/>
        </w:rPr>
        <w:t>/služeb</w:t>
      </w:r>
    </w:p>
    <w:p w14:paraId="27BC790F" w14:textId="59871503" w:rsidR="00781C2D" w:rsidRDefault="00781C2D" w:rsidP="00781C2D">
      <w:pPr>
        <w:pStyle w:val="Odstavecseseznamem"/>
        <w:ind w:left="1080"/>
        <w:jc w:val="both"/>
        <w:rPr>
          <w:rFonts w:ascii="Arial" w:hAnsi="Arial" w:cs="Arial"/>
        </w:rPr>
      </w:pPr>
      <w:r w:rsidRPr="00C321D5">
        <w:rPr>
          <w:rFonts w:ascii="Arial" w:hAnsi="Arial" w:cs="Arial"/>
        </w:rPr>
        <w:t xml:space="preserve">Rozpočet </w:t>
      </w:r>
      <w:r w:rsidR="00FA08E4">
        <w:rPr>
          <w:rFonts w:ascii="Arial" w:hAnsi="Arial" w:cs="Arial"/>
        </w:rPr>
        <w:t>vybavení/majetku</w:t>
      </w:r>
      <w:r w:rsidR="008951E6">
        <w:rPr>
          <w:rFonts w:ascii="Arial" w:hAnsi="Arial" w:cs="Arial"/>
        </w:rPr>
        <w:t>/služeb</w:t>
      </w:r>
      <w:r w:rsidR="00FA08E4">
        <w:rPr>
          <w:rFonts w:ascii="Arial" w:hAnsi="Arial" w:cs="Arial"/>
        </w:rPr>
        <w:t xml:space="preserve"> </w:t>
      </w:r>
      <w:r w:rsidRPr="00C321D5">
        <w:rPr>
          <w:rFonts w:ascii="Arial" w:hAnsi="Arial" w:cs="Arial"/>
        </w:rPr>
        <w:t>se zpracovává do tabulky A</w:t>
      </w:r>
      <w:r w:rsidR="00D82B66" w:rsidRPr="00C321D5">
        <w:rPr>
          <w:rFonts w:ascii="Arial" w:hAnsi="Arial" w:cs="Arial"/>
        </w:rPr>
        <w:t>,</w:t>
      </w:r>
      <w:r w:rsidRPr="00C321D5">
        <w:rPr>
          <w:rFonts w:ascii="Arial" w:hAnsi="Arial" w:cs="Arial"/>
        </w:rPr>
        <w:t xml:space="preserve"> B nebo C </w:t>
      </w:r>
      <w:r w:rsidR="005731B8">
        <w:rPr>
          <w:rFonts w:ascii="Arial" w:hAnsi="Arial" w:cs="Arial"/>
        </w:rPr>
        <w:t xml:space="preserve">přímo do této kapitoly </w:t>
      </w:r>
      <w:r w:rsidRPr="00C321D5">
        <w:rPr>
          <w:rFonts w:ascii="Arial" w:hAnsi="Arial" w:cs="Arial"/>
        </w:rPr>
        <w:t xml:space="preserve">(podle způsobu stanovení ceny a s ohledem na stav zadávacího/výběrového řízení). </w:t>
      </w:r>
    </w:p>
    <w:p w14:paraId="71686545" w14:textId="77777777" w:rsidR="005731B8" w:rsidRPr="006975E9" w:rsidRDefault="005731B8" w:rsidP="00781C2D">
      <w:pPr>
        <w:pStyle w:val="Odstavecseseznamem"/>
        <w:ind w:left="1080"/>
        <w:jc w:val="both"/>
        <w:rPr>
          <w:rFonts w:ascii="Arial" w:hAnsi="Arial" w:cs="Arial"/>
        </w:rPr>
      </w:pPr>
    </w:p>
    <w:p w14:paraId="3BF79EFF" w14:textId="77777777" w:rsidR="00781C2D" w:rsidRPr="00C321D5" w:rsidRDefault="00781C2D" w:rsidP="00781C2D">
      <w:pPr>
        <w:rPr>
          <w:rFonts w:ascii="Arial" w:hAnsi="Arial" w:cs="Arial"/>
          <w:b/>
          <w:bCs/>
          <w:i/>
          <w:iCs/>
          <w:u w:val="single"/>
        </w:rPr>
      </w:pPr>
      <w:r w:rsidRPr="00C321D5">
        <w:rPr>
          <w:rFonts w:ascii="Arial" w:hAnsi="Arial" w:cs="Arial"/>
          <w:b/>
          <w:bCs/>
          <w:i/>
          <w:iCs/>
          <w:u w:val="single"/>
        </w:rPr>
        <w:t>1. Stanovení cen do rozpočtu projektu</w:t>
      </w:r>
    </w:p>
    <w:p w14:paraId="259B811E" w14:textId="4C0456DC" w:rsidR="00781C2D" w:rsidRPr="00C321D5" w:rsidRDefault="000A404C" w:rsidP="00781C2D">
      <w:pPr>
        <w:jc w:val="both"/>
        <w:rPr>
          <w:rFonts w:ascii="Arial" w:hAnsi="Arial" w:cs="Arial"/>
          <w:i/>
          <w:iCs/>
        </w:rPr>
      </w:pPr>
      <w:r>
        <w:rPr>
          <w:rFonts w:ascii="Arial" w:hAnsi="Arial" w:cs="Arial"/>
          <w:i/>
          <w:iCs/>
        </w:rPr>
        <w:t>Předpokládané ceny</w:t>
      </w:r>
      <w:r w:rsidR="00781C2D" w:rsidRPr="00C321D5">
        <w:rPr>
          <w:rFonts w:ascii="Arial" w:hAnsi="Arial" w:cs="Arial"/>
          <w:i/>
          <w:iCs/>
        </w:rPr>
        <w:t xml:space="preserve"> </w:t>
      </w:r>
      <w:r w:rsidR="00916813">
        <w:rPr>
          <w:rFonts w:ascii="Arial" w:hAnsi="Arial" w:cs="Arial"/>
          <w:i/>
          <w:iCs/>
        </w:rPr>
        <w:t>vybavení/majetku/služeb</w:t>
      </w:r>
      <w:r w:rsidR="00781C2D" w:rsidRPr="00C321D5">
        <w:rPr>
          <w:rFonts w:ascii="Arial" w:hAnsi="Arial" w:cs="Arial"/>
          <w:i/>
          <w:iCs/>
        </w:rPr>
        <w:t xml:space="preserve"> může žadatel stanovit</w:t>
      </w:r>
      <w:r w:rsidR="00916813">
        <w:rPr>
          <w:rFonts w:ascii="Arial" w:hAnsi="Arial" w:cs="Arial"/>
          <w:i/>
          <w:iCs/>
        </w:rPr>
        <w:t xml:space="preserve"> na základě</w:t>
      </w:r>
      <w:r w:rsidR="00781C2D" w:rsidRPr="00C321D5">
        <w:rPr>
          <w:rFonts w:ascii="Arial" w:hAnsi="Arial" w:cs="Arial"/>
          <w:i/>
          <w:iCs/>
        </w:rPr>
        <w:t>:</w:t>
      </w:r>
    </w:p>
    <w:p w14:paraId="59B525A0" w14:textId="5D850EB6"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lastRenderedPageBreak/>
        <w:t>údajů a informací získaných průzkumem trhu s požadovaným plněním, při průzkumu trhu musí být osloveni minimálně 3 dodavatelé nebo výrobci, kteří se poptávaným plněním zabývají či ho nabízí</w:t>
      </w:r>
      <w:r w:rsidR="00B43902">
        <w:rPr>
          <w:rFonts w:ascii="Arial" w:hAnsi="Arial" w:cs="Arial"/>
          <w:i/>
          <w:iCs/>
        </w:rPr>
        <w:t>;</w:t>
      </w:r>
      <w:r w:rsidRPr="00C321D5">
        <w:rPr>
          <w:rFonts w:ascii="Arial" w:hAnsi="Arial" w:cs="Arial"/>
          <w:i/>
          <w:iCs/>
        </w:rPr>
        <w:t xml:space="preserve"> pokud je počet dodavatelů na trhu menší než 3, stačí oslovit menší počet dodavatelů;</w:t>
      </w:r>
    </w:p>
    <w:p w14:paraId="15716124" w14:textId="54923F52"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z ceníků stejného či obdobného plnění volně dostupných na internetu, jako zdroj postačí jeden ceník</w:t>
      </w:r>
      <w:r w:rsidR="00B43902">
        <w:rPr>
          <w:rFonts w:ascii="Arial" w:hAnsi="Arial" w:cs="Arial"/>
          <w:i/>
          <w:iCs/>
        </w:rPr>
        <w:t>;</w:t>
      </w:r>
      <w:r w:rsidRPr="00C321D5">
        <w:rPr>
          <w:rFonts w:ascii="Arial" w:hAnsi="Arial" w:cs="Arial"/>
          <w:i/>
          <w:iCs/>
        </w:rPr>
        <w:t xml:space="preserve"> pokud je to možné, je vhodné vycházet z několika ceníků; </w:t>
      </w:r>
    </w:p>
    <w:p w14:paraId="09515A8D" w14:textId="38D41720" w:rsidR="00584926" w:rsidRPr="00C321D5" w:rsidRDefault="00781C2D" w:rsidP="00D444DB">
      <w:pPr>
        <w:pStyle w:val="Odstavecseseznamem"/>
        <w:numPr>
          <w:ilvl w:val="0"/>
          <w:numId w:val="8"/>
        </w:numPr>
        <w:spacing w:before="120" w:after="120"/>
        <w:ind w:hanging="357"/>
        <w:contextualSpacing w:val="0"/>
        <w:jc w:val="both"/>
        <w:rPr>
          <w:rFonts w:ascii="Arial" w:hAnsi="Arial" w:cs="Arial"/>
          <w:i/>
          <w:iCs/>
        </w:rPr>
      </w:pPr>
      <w:r w:rsidRPr="00584926">
        <w:rPr>
          <w:rFonts w:ascii="Arial" w:hAnsi="Arial" w:cs="Arial"/>
          <w:i/>
          <w:iCs/>
        </w:rPr>
        <w:t>údajů a informací o realizovaných zakázkách se stejným či obdobným předmětem plnění – může se jednat o zakázky žadatele, popř. jiné osoby, za předpokladu, že</w:t>
      </w:r>
    </w:p>
    <w:p w14:paraId="5FEA766C" w14:textId="77777777" w:rsidR="00346746" w:rsidRPr="003172E4" w:rsidRDefault="00346746" w:rsidP="00FC467B">
      <w:pPr>
        <w:pStyle w:val="Odstavecseseznamem"/>
        <w:numPr>
          <w:ilvl w:val="2"/>
          <w:numId w:val="33"/>
        </w:numPr>
        <w:spacing w:before="120" w:after="120"/>
        <w:contextualSpacing w:val="0"/>
        <w:jc w:val="both"/>
        <w:rPr>
          <w:rFonts w:ascii="Arial" w:hAnsi="Arial" w:cs="Arial"/>
        </w:rPr>
      </w:pPr>
      <w:r w:rsidRPr="003172E4">
        <w:rPr>
          <w:rFonts w:ascii="Arial" w:hAnsi="Arial" w:cs="Arial"/>
        </w:rPr>
        <w:t>žadatel uvede identifikaci zakázky, data uzavření smlouvy, předmětu plnění, smluvní cenu a identifikaci dodavatele;</w:t>
      </w:r>
    </w:p>
    <w:p w14:paraId="02EF58AB" w14:textId="11A37F93"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jiným vhodným způsobem</w:t>
      </w:r>
      <w:r w:rsidR="00A011BB" w:rsidRPr="00C321D5">
        <w:rPr>
          <w:rFonts w:ascii="Arial" w:hAnsi="Arial" w:cs="Arial"/>
          <w:i/>
          <w:iCs/>
        </w:rPr>
        <w:t xml:space="preserve"> (to platí i v případě, že využije jeden z výše uvedených způsobů a od získané ceny se odchýlí)</w:t>
      </w:r>
      <w:r w:rsidRPr="00C321D5">
        <w:rPr>
          <w:rFonts w:ascii="Arial" w:hAnsi="Arial" w:cs="Arial"/>
          <w:i/>
          <w:iCs/>
        </w:rPr>
        <w:t>,</w:t>
      </w:r>
    </w:p>
    <w:p w14:paraId="52F2767F" w14:textId="25724CF0"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 xml:space="preserve">doložení </w:t>
      </w:r>
      <w:r w:rsidR="00916813">
        <w:rPr>
          <w:rFonts w:ascii="Arial" w:hAnsi="Arial" w:cs="Arial"/>
          <w:i/>
          <w:iCs/>
        </w:rPr>
        <w:t>znaleckého</w:t>
      </w:r>
      <w:r w:rsidR="00916813" w:rsidRPr="00C321D5">
        <w:rPr>
          <w:rFonts w:ascii="Arial" w:hAnsi="Arial" w:cs="Arial"/>
          <w:i/>
          <w:iCs/>
        </w:rPr>
        <w:t xml:space="preserve"> </w:t>
      </w:r>
      <w:r w:rsidRPr="00C321D5">
        <w:rPr>
          <w:rFonts w:ascii="Arial" w:hAnsi="Arial" w:cs="Arial"/>
          <w:i/>
          <w:iCs/>
        </w:rPr>
        <w:t>posudku</w:t>
      </w:r>
      <w:r w:rsidR="00916813">
        <w:rPr>
          <w:rFonts w:ascii="Arial" w:hAnsi="Arial" w:cs="Arial"/>
          <w:i/>
          <w:iCs/>
        </w:rPr>
        <w:t xml:space="preserve">, který </w:t>
      </w:r>
      <w:r w:rsidR="00916813" w:rsidRPr="00780023">
        <w:rPr>
          <w:rFonts w:ascii="Arial" w:hAnsi="Arial" w:cs="Arial"/>
          <w:i/>
          <w:iCs/>
        </w:rPr>
        <w:t>nesmí být starší šesti měsíců</w:t>
      </w:r>
      <w:r w:rsidRPr="00C321D5">
        <w:rPr>
          <w:rFonts w:ascii="Arial" w:hAnsi="Arial" w:cs="Arial"/>
          <w:i/>
          <w:iCs/>
        </w:rPr>
        <w:t>.</w:t>
      </w:r>
    </w:p>
    <w:tbl>
      <w:tblPr>
        <w:tblStyle w:val="Mkatabulky"/>
        <w:tblW w:w="0" w:type="auto"/>
        <w:tblLook w:val="04A0" w:firstRow="1" w:lastRow="0" w:firstColumn="1" w:lastColumn="0" w:noHBand="0" w:noVBand="1"/>
      </w:tblPr>
      <w:tblGrid>
        <w:gridCol w:w="9062"/>
      </w:tblGrid>
      <w:tr w:rsidR="00781C2D" w:rsidRPr="00C321D5" w14:paraId="02765BA0" w14:textId="77777777" w:rsidTr="00781C2D">
        <w:tc>
          <w:tcPr>
            <w:tcW w:w="9062" w:type="dxa"/>
          </w:tcPr>
          <w:p w14:paraId="5D7B820D" w14:textId="77777777" w:rsidR="00781C2D" w:rsidRPr="00C321D5" w:rsidRDefault="00781C2D" w:rsidP="00781C2D">
            <w:pPr>
              <w:spacing w:before="120" w:after="120"/>
              <w:jc w:val="both"/>
              <w:rPr>
                <w:rFonts w:ascii="Arial" w:hAnsi="Arial" w:cs="Arial"/>
                <w:b/>
                <w:i/>
                <w:iCs/>
              </w:rPr>
            </w:pPr>
            <w:r w:rsidRPr="00C321D5">
              <w:rPr>
                <w:rFonts w:ascii="Arial" w:hAnsi="Arial" w:cs="Arial"/>
                <w:b/>
                <w:i/>
                <w:iCs/>
              </w:rPr>
              <w:t>UPOZORNĚNÍ</w:t>
            </w:r>
          </w:p>
          <w:p w14:paraId="093EAC92" w14:textId="55BD9E36" w:rsidR="00247120" w:rsidRPr="00C321D5" w:rsidRDefault="00781C2D" w:rsidP="00781C2D">
            <w:pPr>
              <w:jc w:val="both"/>
              <w:rPr>
                <w:rFonts w:ascii="Arial" w:hAnsi="Arial" w:cs="Arial"/>
                <w:i/>
                <w:iCs/>
              </w:rPr>
            </w:pPr>
            <w:r w:rsidRPr="00C321D5">
              <w:rPr>
                <w:rFonts w:ascii="Arial" w:hAnsi="Arial" w:cs="Arial"/>
                <w:i/>
                <w:iCs/>
              </w:rPr>
              <w:t xml:space="preserve">Stáří zdrojových dat pro doložení ceny je stanoveno na 6 měsíců před datem </w:t>
            </w:r>
            <w:r w:rsidR="00CF2AC2">
              <w:rPr>
                <w:rFonts w:ascii="Arial" w:hAnsi="Arial" w:cs="Arial"/>
                <w:i/>
                <w:iCs/>
              </w:rPr>
              <w:t>registrace</w:t>
            </w:r>
            <w:r w:rsidRPr="00C321D5">
              <w:rPr>
                <w:rFonts w:ascii="Arial" w:hAnsi="Arial" w:cs="Arial"/>
                <w:i/>
                <w:iCs/>
              </w:rPr>
              <w:t xml:space="preserve"> žádosti o podporu. </w:t>
            </w:r>
            <w:r w:rsidR="00595AA4" w:rsidRPr="00C321D5">
              <w:rPr>
                <w:rFonts w:ascii="Arial" w:hAnsi="Arial" w:cs="Arial"/>
                <w:i/>
                <w:iCs/>
              </w:rPr>
              <w:t>C</w:t>
            </w:r>
            <w:r w:rsidRPr="00C321D5">
              <w:rPr>
                <w:rFonts w:ascii="Arial" w:hAnsi="Arial" w:cs="Arial"/>
                <w:i/>
                <w:iCs/>
              </w:rPr>
              <w:t>eník</w:t>
            </w:r>
            <w:r w:rsidR="00595AA4" w:rsidRPr="00C321D5">
              <w:rPr>
                <w:rFonts w:ascii="Arial" w:hAnsi="Arial" w:cs="Arial"/>
                <w:i/>
                <w:iCs/>
              </w:rPr>
              <w:t>y</w:t>
            </w:r>
            <w:r w:rsidRPr="00C321D5">
              <w:rPr>
                <w:rFonts w:ascii="Arial" w:hAnsi="Arial" w:cs="Arial"/>
                <w:i/>
                <w:iCs/>
              </w:rPr>
              <w:t xml:space="preserve"> dostupn</w:t>
            </w:r>
            <w:r w:rsidR="00A954B7" w:rsidRPr="00C321D5">
              <w:rPr>
                <w:rFonts w:ascii="Arial" w:hAnsi="Arial" w:cs="Arial"/>
                <w:i/>
                <w:iCs/>
              </w:rPr>
              <w:t>é</w:t>
            </w:r>
            <w:r w:rsidRPr="00C321D5">
              <w:rPr>
                <w:rFonts w:ascii="Arial" w:hAnsi="Arial" w:cs="Arial"/>
                <w:i/>
                <w:iCs/>
              </w:rPr>
              <w:t xml:space="preserve"> na internetu splňují podmínku 6 měsíců platnosti.</w:t>
            </w:r>
          </w:p>
          <w:p w14:paraId="6A2BBA1B" w14:textId="77777777" w:rsidR="00247120" w:rsidRPr="00C321D5" w:rsidRDefault="00247120" w:rsidP="00781C2D">
            <w:pPr>
              <w:jc w:val="both"/>
              <w:rPr>
                <w:rFonts w:ascii="Arial" w:hAnsi="Arial" w:cs="Arial"/>
                <w:i/>
                <w:iCs/>
              </w:rPr>
            </w:pPr>
          </w:p>
          <w:p w14:paraId="20932144" w14:textId="652767B2" w:rsidR="007A55E5" w:rsidRPr="00C321D5" w:rsidRDefault="00781C2D" w:rsidP="00781C2D">
            <w:pPr>
              <w:jc w:val="both"/>
              <w:rPr>
                <w:rFonts w:ascii="Arial" w:hAnsi="Arial" w:cs="Arial"/>
                <w:i/>
                <w:iCs/>
              </w:rPr>
            </w:pPr>
            <w:r w:rsidRPr="00C321D5">
              <w:rPr>
                <w:rFonts w:ascii="Arial" w:hAnsi="Arial" w:cs="Arial"/>
                <w:i/>
                <w:iCs/>
              </w:rPr>
              <w:t>V případě využití dat starších 6 měsíců je žadatel povinen</w:t>
            </w:r>
            <w:r w:rsidR="007A55E5" w:rsidRPr="00C321D5">
              <w:rPr>
                <w:rFonts w:ascii="Arial" w:hAnsi="Arial" w:cs="Arial"/>
                <w:i/>
                <w:iCs/>
              </w:rPr>
              <w:t>:</w:t>
            </w:r>
          </w:p>
          <w:p w14:paraId="35952A49" w14:textId="7A4BA38B" w:rsidR="00781C2D" w:rsidRPr="00C321D5" w:rsidRDefault="00781C2D" w:rsidP="00781C2D">
            <w:pPr>
              <w:jc w:val="both"/>
              <w:rPr>
                <w:rFonts w:ascii="Arial" w:hAnsi="Arial" w:cs="Arial"/>
                <w:i/>
                <w:iCs/>
              </w:rPr>
            </w:pPr>
            <w:r w:rsidRPr="00C321D5">
              <w:rPr>
                <w:rFonts w:ascii="Arial" w:hAnsi="Arial" w:cs="Arial"/>
                <w:i/>
                <w:iCs/>
              </w:rPr>
              <w:t xml:space="preserve">- </w:t>
            </w:r>
            <w:r w:rsidR="007A55E5" w:rsidRPr="00C321D5">
              <w:rPr>
                <w:rFonts w:ascii="Arial" w:hAnsi="Arial" w:cs="Arial"/>
                <w:i/>
                <w:iCs/>
              </w:rPr>
              <w:t xml:space="preserve">zdůvodnit, že </w:t>
            </w:r>
            <w:r w:rsidRPr="00C321D5">
              <w:rPr>
                <w:rFonts w:ascii="Arial" w:hAnsi="Arial" w:cs="Arial"/>
                <w:i/>
                <w:iCs/>
              </w:rPr>
              <w:t>uváděná cenová úroveň je stále aktuální,</w:t>
            </w:r>
          </w:p>
          <w:p w14:paraId="368409BD" w14:textId="2CFE4877" w:rsidR="00781C2D" w:rsidRPr="00C321D5" w:rsidRDefault="00781C2D" w:rsidP="00781C2D">
            <w:pPr>
              <w:jc w:val="both"/>
              <w:rPr>
                <w:rFonts w:ascii="Arial" w:hAnsi="Arial" w:cs="Arial"/>
                <w:i/>
                <w:iCs/>
              </w:rPr>
            </w:pPr>
            <w:r w:rsidRPr="00C321D5">
              <w:rPr>
                <w:rFonts w:ascii="Arial" w:hAnsi="Arial" w:cs="Arial"/>
                <w:i/>
                <w:iCs/>
              </w:rPr>
              <w:t>- nebo uv</w:t>
            </w:r>
            <w:r w:rsidR="007A55E5" w:rsidRPr="00C321D5">
              <w:rPr>
                <w:rFonts w:ascii="Arial" w:hAnsi="Arial" w:cs="Arial"/>
                <w:i/>
                <w:iCs/>
              </w:rPr>
              <w:t>ést</w:t>
            </w:r>
            <w:r w:rsidRPr="00C321D5">
              <w:rPr>
                <w:rFonts w:ascii="Arial" w:hAnsi="Arial" w:cs="Arial"/>
                <w:i/>
                <w:iCs/>
              </w:rPr>
              <w:t xml:space="preserve"> mechanismus, jakým byla ze starších dat </w:t>
            </w:r>
            <w:r w:rsidR="00341F2A">
              <w:rPr>
                <w:rFonts w:ascii="Arial" w:hAnsi="Arial" w:cs="Arial"/>
                <w:i/>
                <w:iCs/>
              </w:rPr>
              <w:t>o</w:t>
            </w:r>
            <w:r w:rsidRPr="00C321D5">
              <w:rPr>
                <w:rFonts w:ascii="Arial" w:hAnsi="Arial" w:cs="Arial"/>
                <w:i/>
                <w:iCs/>
              </w:rPr>
              <w:t>dvozena cena – je vhodné odvodit cenu od situace na trhu a rozložení hodnot získaných nabídek, musí být zajištěno dodržení podmínek 3E</w:t>
            </w:r>
            <w:r w:rsidR="00B43902">
              <w:rPr>
                <w:rFonts w:ascii="Arial" w:hAnsi="Arial" w:cs="Arial"/>
                <w:i/>
                <w:iCs/>
              </w:rPr>
              <w:t>. P</w:t>
            </w:r>
            <w:r w:rsidRPr="00C321D5">
              <w:rPr>
                <w:rFonts w:ascii="Arial" w:hAnsi="Arial" w:cs="Arial"/>
                <w:i/>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C321D5" w:rsidRDefault="00781C2D" w:rsidP="00781C2D">
      <w:pPr>
        <w:rPr>
          <w:rFonts w:ascii="Arial" w:hAnsi="Arial" w:cs="Arial"/>
          <w:b/>
          <w:bCs/>
        </w:rPr>
      </w:pPr>
    </w:p>
    <w:p w14:paraId="1CCE624E" w14:textId="3CFB2F94" w:rsidR="00781C2D" w:rsidRDefault="00781C2D" w:rsidP="00781C2D">
      <w:pPr>
        <w:rPr>
          <w:rFonts w:ascii="Arial" w:hAnsi="Arial" w:cs="Arial"/>
        </w:rPr>
      </w:pPr>
      <w:r w:rsidRPr="00C321D5">
        <w:rPr>
          <w:rFonts w:ascii="Arial" w:hAnsi="Arial" w:cs="Arial"/>
          <w:b/>
          <w:bCs/>
        </w:rPr>
        <w:t>Tabulka A</w:t>
      </w:r>
      <w:r w:rsidRPr="00C321D5">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4E5825" w14:paraId="5382E413" w14:textId="77777777" w:rsidTr="004E5825">
        <w:trPr>
          <w:jc w:val="center"/>
        </w:trPr>
        <w:tc>
          <w:tcPr>
            <w:tcW w:w="1126" w:type="dxa"/>
            <w:shd w:val="clear" w:color="auto" w:fill="A6A6A6" w:themeFill="background1" w:themeFillShade="A6"/>
            <w:vAlign w:val="center"/>
          </w:tcPr>
          <w:p w14:paraId="5A26842E" w14:textId="5887D0FE"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12A9BB2B" w14:textId="28B0512C"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147E2E06" w14:textId="7EAD36C7"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Zdroj informací</w:t>
            </w:r>
            <w:r>
              <w:rPr>
                <w:rFonts w:ascii="Arial" w:hAnsi="Arial" w:cs="Arial"/>
                <w:b/>
                <w:bCs/>
                <w:sz w:val="16"/>
                <w:szCs w:val="16"/>
              </w:rPr>
              <w:t xml:space="preserve"> </w:t>
            </w:r>
            <w:r w:rsidRPr="004E5825">
              <w:rPr>
                <w:rFonts w:ascii="Arial" w:hAnsi="Arial" w:cs="Arial"/>
                <w:b/>
                <w:bCs/>
                <w:sz w:val="16"/>
                <w:szCs w:val="16"/>
                <w:vertAlign w:val="superscript"/>
              </w:rPr>
              <w:t>1</w:t>
            </w:r>
            <w:r>
              <w:rPr>
                <w:rFonts w:ascii="Arial" w:hAnsi="Arial" w:cs="Arial"/>
                <w:b/>
                <w:bCs/>
                <w:sz w:val="16"/>
                <w:szCs w:val="16"/>
                <w:vertAlign w:val="superscript"/>
              </w:rPr>
              <w:t>)</w:t>
            </w:r>
          </w:p>
        </w:tc>
        <w:tc>
          <w:tcPr>
            <w:tcW w:w="1046" w:type="dxa"/>
            <w:shd w:val="clear" w:color="auto" w:fill="A6A6A6" w:themeFill="background1" w:themeFillShade="A6"/>
            <w:vAlign w:val="center"/>
          </w:tcPr>
          <w:p w14:paraId="47B86802" w14:textId="17B42174"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87AE7AD" w14:textId="5B183A35"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6E168E3E" w14:textId="561B7DA5"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w:t>
            </w:r>
            <w:r w:rsidRPr="004E5825">
              <w:rPr>
                <w:rFonts w:ascii="Arial" w:hAnsi="Arial" w:cs="Arial"/>
                <w:b/>
                <w:bCs/>
                <w:sz w:val="16"/>
                <w:szCs w:val="16"/>
                <w:vertAlign w:val="superscript"/>
              </w:rPr>
              <w:t>2)</w:t>
            </w:r>
          </w:p>
        </w:tc>
        <w:tc>
          <w:tcPr>
            <w:tcW w:w="997" w:type="dxa"/>
            <w:shd w:val="clear" w:color="auto" w:fill="A6A6A6" w:themeFill="background1" w:themeFillShade="A6"/>
            <w:vAlign w:val="center"/>
          </w:tcPr>
          <w:p w14:paraId="725BDBC7" w14:textId="25A05039" w:rsidR="004E5825" w:rsidRPr="004E5825" w:rsidRDefault="004E5825" w:rsidP="004E5825">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c>
          <w:tcPr>
            <w:tcW w:w="1256" w:type="dxa"/>
            <w:shd w:val="clear" w:color="auto" w:fill="A6A6A6" w:themeFill="background1" w:themeFillShade="A6"/>
            <w:vAlign w:val="center"/>
          </w:tcPr>
          <w:p w14:paraId="490B59DA" w14:textId="23C3BA6A"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w:t>
            </w:r>
            <w:r w:rsidR="00681A3C">
              <w:rPr>
                <w:rFonts w:ascii="Arial" w:hAnsi="Arial" w:cs="Arial"/>
                <w:b/>
                <w:bCs/>
                <w:sz w:val="16"/>
                <w:szCs w:val="16"/>
              </w:rPr>
              <w:t xml:space="preserve">datum </w:t>
            </w:r>
            <w:r w:rsidRPr="004E5825">
              <w:rPr>
                <w:rFonts w:ascii="Arial" w:hAnsi="Arial" w:cs="Arial"/>
                <w:b/>
                <w:bCs/>
                <w:sz w:val="16"/>
                <w:szCs w:val="16"/>
              </w:rPr>
              <w:t>zahájení V</w:t>
            </w:r>
            <w:r w:rsidR="00681A3C">
              <w:rPr>
                <w:rFonts w:ascii="Arial" w:hAnsi="Arial" w:cs="Arial"/>
                <w:b/>
                <w:bCs/>
                <w:sz w:val="16"/>
                <w:szCs w:val="16"/>
              </w:rPr>
              <w:t>Z</w:t>
            </w:r>
          </w:p>
        </w:tc>
      </w:tr>
      <w:tr w:rsidR="004E5825" w14:paraId="51A82AC6" w14:textId="77777777" w:rsidTr="004E5825">
        <w:trPr>
          <w:jc w:val="center"/>
        </w:trPr>
        <w:tc>
          <w:tcPr>
            <w:tcW w:w="1126" w:type="dxa"/>
          </w:tcPr>
          <w:p w14:paraId="5F748B9C" w14:textId="7C359BD7" w:rsidR="004E5825" w:rsidRPr="004E5825" w:rsidRDefault="004E5825" w:rsidP="004E5825">
            <w:pPr>
              <w:jc w:val="center"/>
              <w:rPr>
                <w:rFonts w:ascii="Arial" w:hAnsi="Arial" w:cs="Arial"/>
                <w:sz w:val="16"/>
                <w:szCs w:val="16"/>
              </w:rPr>
            </w:pPr>
            <w:r w:rsidRPr="004E5825">
              <w:rPr>
                <w:rFonts w:ascii="Arial" w:hAnsi="Arial" w:cs="Arial"/>
                <w:sz w:val="16"/>
                <w:szCs w:val="16"/>
              </w:rPr>
              <w:t>1</w:t>
            </w:r>
          </w:p>
        </w:tc>
        <w:tc>
          <w:tcPr>
            <w:tcW w:w="1105" w:type="dxa"/>
          </w:tcPr>
          <w:p w14:paraId="151CD04B" w14:textId="77777777" w:rsidR="004E5825" w:rsidRDefault="004E5825" w:rsidP="00781C2D">
            <w:pPr>
              <w:rPr>
                <w:rFonts w:ascii="Arial" w:hAnsi="Arial" w:cs="Arial"/>
              </w:rPr>
            </w:pPr>
          </w:p>
        </w:tc>
        <w:tc>
          <w:tcPr>
            <w:tcW w:w="1244" w:type="dxa"/>
          </w:tcPr>
          <w:p w14:paraId="0D6F80F3" w14:textId="77777777" w:rsidR="004E5825" w:rsidRDefault="004E5825" w:rsidP="00781C2D">
            <w:pPr>
              <w:rPr>
                <w:rFonts w:ascii="Arial" w:hAnsi="Arial" w:cs="Arial"/>
              </w:rPr>
            </w:pPr>
          </w:p>
        </w:tc>
        <w:tc>
          <w:tcPr>
            <w:tcW w:w="1046" w:type="dxa"/>
          </w:tcPr>
          <w:p w14:paraId="09B2AA7F" w14:textId="77777777" w:rsidR="004E5825" w:rsidRDefault="004E5825" w:rsidP="00781C2D">
            <w:pPr>
              <w:rPr>
                <w:rFonts w:ascii="Arial" w:hAnsi="Arial" w:cs="Arial"/>
              </w:rPr>
            </w:pPr>
          </w:p>
        </w:tc>
        <w:tc>
          <w:tcPr>
            <w:tcW w:w="1117" w:type="dxa"/>
            <w:vMerge w:val="restart"/>
            <w:shd w:val="clear" w:color="auto" w:fill="D9D9D9" w:themeFill="background1" w:themeFillShade="D9"/>
          </w:tcPr>
          <w:p w14:paraId="264370CD" w14:textId="77777777" w:rsidR="004E5825" w:rsidRDefault="004E5825" w:rsidP="00781C2D">
            <w:pPr>
              <w:rPr>
                <w:rFonts w:ascii="Arial" w:hAnsi="Arial" w:cs="Arial"/>
              </w:rPr>
            </w:pPr>
          </w:p>
        </w:tc>
        <w:tc>
          <w:tcPr>
            <w:tcW w:w="1171" w:type="dxa"/>
            <w:vMerge w:val="restart"/>
            <w:shd w:val="clear" w:color="auto" w:fill="D9D9D9" w:themeFill="background1" w:themeFillShade="D9"/>
          </w:tcPr>
          <w:p w14:paraId="044B37D3" w14:textId="77777777" w:rsidR="004E5825" w:rsidRDefault="004E5825" w:rsidP="00781C2D">
            <w:pPr>
              <w:rPr>
                <w:rFonts w:ascii="Arial" w:hAnsi="Arial" w:cs="Arial"/>
              </w:rPr>
            </w:pPr>
          </w:p>
        </w:tc>
        <w:tc>
          <w:tcPr>
            <w:tcW w:w="997" w:type="dxa"/>
            <w:vMerge w:val="restart"/>
            <w:shd w:val="clear" w:color="auto" w:fill="D9D9D9" w:themeFill="background1" w:themeFillShade="D9"/>
          </w:tcPr>
          <w:p w14:paraId="54A95AD7" w14:textId="77777777" w:rsidR="004E5825" w:rsidRDefault="004E5825" w:rsidP="00781C2D">
            <w:pPr>
              <w:rPr>
                <w:rFonts w:ascii="Arial" w:hAnsi="Arial" w:cs="Arial"/>
              </w:rPr>
            </w:pPr>
          </w:p>
        </w:tc>
        <w:tc>
          <w:tcPr>
            <w:tcW w:w="1256" w:type="dxa"/>
            <w:vMerge w:val="restart"/>
            <w:shd w:val="clear" w:color="auto" w:fill="D9D9D9" w:themeFill="background1" w:themeFillShade="D9"/>
          </w:tcPr>
          <w:p w14:paraId="000EC4FF" w14:textId="77777777" w:rsidR="004E5825" w:rsidRDefault="004E5825" w:rsidP="00781C2D">
            <w:pPr>
              <w:rPr>
                <w:rFonts w:ascii="Arial" w:hAnsi="Arial" w:cs="Arial"/>
              </w:rPr>
            </w:pPr>
          </w:p>
        </w:tc>
      </w:tr>
      <w:tr w:rsidR="004E5825" w14:paraId="3E570D0E" w14:textId="77777777" w:rsidTr="004E5825">
        <w:trPr>
          <w:jc w:val="center"/>
        </w:trPr>
        <w:tc>
          <w:tcPr>
            <w:tcW w:w="1126" w:type="dxa"/>
          </w:tcPr>
          <w:p w14:paraId="3B7DDA5A" w14:textId="2FA8886F" w:rsidR="004E5825" w:rsidRPr="004E5825" w:rsidRDefault="004E5825" w:rsidP="004E5825">
            <w:pPr>
              <w:jc w:val="center"/>
              <w:rPr>
                <w:rFonts w:ascii="Arial" w:hAnsi="Arial" w:cs="Arial"/>
                <w:sz w:val="16"/>
                <w:szCs w:val="16"/>
              </w:rPr>
            </w:pPr>
            <w:r w:rsidRPr="004E5825">
              <w:rPr>
                <w:rFonts w:ascii="Arial" w:hAnsi="Arial" w:cs="Arial"/>
                <w:sz w:val="16"/>
                <w:szCs w:val="16"/>
              </w:rPr>
              <w:t>2</w:t>
            </w:r>
          </w:p>
        </w:tc>
        <w:tc>
          <w:tcPr>
            <w:tcW w:w="1105" w:type="dxa"/>
          </w:tcPr>
          <w:p w14:paraId="662E8FCD" w14:textId="77777777" w:rsidR="004E5825" w:rsidRDefault="004E5825" w:rsidP="00781C2D">
            <w:pPr>
              <w:rPr>
                <w:rFonts w:ascii="Arial" w:hAnsi="Arial" w:cs="Arial"/>
              </w:rPr>
            </w:pPr>
          </w:p>
        </w:tc>
        <w:tc>
          <w:tcPr>
            <w:tcW w:w="1244" w:type="dxa"/>
          </w:tcPr>
          <w:p w14:paraId="234F94E6" w14:textId="77777777" w:rsidR="004E5825" w:rsidRDefault="004E5825" w:rsidP="00781C2D">
            <w:pPr>
              <w:rPr>
                <w:rFonts w:ascii="Arial" w:hAnsi="Arial" w:cs="Arial"/>
              </w:rPr>
            </w:pPr>
          </w:p>
        </w:tc>
        <w:tc>
          <w:tcPr>
            <w:tcW w:w="1046" w:type="dxa"/>
          </w:tcPr>
          <w:p w14:paraId="3F1004D6" w14:textId="77777777" w:rsidR="004E5825" w:rsidRDefault="004E5825" w:rsidP="00781C2D">
            <w:pPr>
              <w:rPr>
                <w:rFonts w:ascii="Arial" w:hAnsi="Arial" w:cs="Arial"/>
              </w:rPr>
            </w:pPr>
          </w:p>
        </w:tc>
        <w:tc>
          <w:tcPr>
            <w:tcW w:w="1117" w:type="dxa"/>
            <w:vMerge/>
            <w:shd w:val="clear" w:color="auto" w:fill="D9D9D9" w:themeFill="background1" w:themeFillShade="D9"/>
          </w:tcPr>
          <w:p w14:paraId="649651F1" w14:textId="77777777" w:rsidR="004E5825" w:rsidRDefault="004E5825" w:rsidP="00781C2D">
            <w:pPr>
              <w:rPr>
                <w:rFonts w:ascii="Arial" w:hAnsi="Arial" w:cs="Arial"/>
              </w:rPr>
            </w:pPr>
          </w:p>
        </w:tc>
        <w:tc>
          <w:tcPr>
            <w:tcW w:w="1171" w:type="dxa"/>
            <w:vMerge/>
            <w:shd w:val="clear" w:color="auto" w:fill="D9D9D9" w:themeFill="background1" w:themeFillShade="D9"/>
          </w:tcPr>
          <w:p w14:paraId="75D28056" w14:textId="77777777" w:rsidR="004E5825" w:rsidRDefault="004E5825" w:rsidP="00781C2D">
            <w:pPr>
              <w:rPr>
                <w:rFonts w:ascii="Arial" w:hAnsi="Arial" w:cs="Arial"/>
              </w:rPr>
            </w:pPr>
          </w:p>
        </w:tc>
        <w:tc>
          <w:tcPr>
            <w:tcW w:w="997" w:type="dxa"/>
            <w:vMerge/>
            <w:shd w:val="clear" w:color="auto" w:fill="D9D9D9" w:themeFill="background1" w:themeFillShade="D9"/>
          </w:tcPr>
          <w:p w14:paraId="279251C3" w14:textId="77777777" w:rsidR="004E5825" w:rsidRDefault="004E5825" w:rsidP="00781C2D">
            <w:pPr>
              <w:rPr>
                <w:rFonts w:ascii="Arial" w:hAnsi="Arial" w:cs="Arial"/>
              </w:rPr>
            </w:pPr>
          </w:p>
        </w:tc>
        <w:tc>
          <w:tcPr>
            <w:tcW w:w="1256" w:type="dxa"/>
            <w:vMerge/>
            <w:shd w:val="clear" w:color="auto" w:fill="D9D9D9" w:themeFill="background1" w:themeFillShade="D9"/>
          </w:tcPr>
          <w:p w14:paraId="33577CAF" w14:textId="77777777" w:rsidR="004E5825" w:rsidRDefault="004E5825" w:rsidP="00781C2D">
            <w:pPr>
              <w:rPr>
                <w:rFonts w:ascii="Arial" w:hAnsi="Arial" w:cs="Arial"/>
              </w:rPr>
            </w:pPr>
          </w:p>
        </w:tc>
      </w:tr>
      <w:tr w:rsidR="004E5825" w14:paraId="0B02EAF6" w14:textId="77777777" w:rsidTr="004E5825">
        <w:trPr>
          <w:jc w:val="center"/>
        </w:trPr>
        <w:tc>
          <w:tcPr>
            <w:tcW w:w="1126" w:type="dxa"/>
          </w:tcPr>
          <w:p w14:paraId="2C9CB6DE" w14:textId="6F86D194" w:rsidR="004E5825" w:rsidRPr="004E5825" w:rsidRDefault="004E5825" w:rsidP="004E5825">
            <w:pPr>
              <w:jc w:val="center"/>
              <w:rPr>
                <w:rFonts w:ascii="Arial" w:hAnsi="Arial" w:cs="Arial"/>
                <w:sz w:val="16"/>
                <w:szCs w:val="16"/>
              </w:rPr>
            </w:pPr>
            <w:r w:rsidRPr="004E5825">
              <w:rPr>
                <w:rFonts w:ascii="Arial" w:hAnsi="Arial" w:cs="Arial"/>
                <w:sz w:val="16"/>
                <w:szCs w:val="16"/>
              </w:rPr>
              <w:t>3</w:t>
            </w:r>
          </w:p>
        </w:tc>
        <w:tc>
          <w:tcPr>
            <w:tcW w:w="1105" w:type="dxa"/>
          </w:tcPr>
          <w:p w14:paraId="132021E4" w14:textId="77777777" w:rsidR="004E5825" w:rsidRDefault="004E5825" w:rsidP="00781C2D">
            <w:pPr>
              <w:rPr>
                <w:rFonts w:ascii="Arial" w:hAnsi="Arial" w:cs="Arial"/>
              </w:rPr>
            </w:pPr>
          </w:p>
        </w:tc>
        <w:tc>
          <w:tcPr>
            <w:tcW w:w="1244" w:type="dxa"/>
          </w:tcPr>
          <w:p w14:paraId="52C0E6FE" w14:textId="77777777" w:rsidR="004E5825" w:rsidRDefault="004E5825" w:rsidP="00781C2D">
            <w:pPr>
              <w:rPr>
                <w:rFonts w:ascii="Arial" w:hAnsi="Arial" w:cs="Arial"/>
              </w:rPr>
            </w:pPr>
          </w:p>
        </w:tc>
        <w:tc>
          <w:tcPr>
            <w:tcW w:w="1046" w:type="dxa"/>
          </w:tcPr>
          <w:p w14:paraId="4D6A7CD5" w14:textId="77777777" w:rsidR="004E5825" w:rsidRDefault="004E5825" w:rsidP="00781C2D">
            <w:pPr>
              <w:rPr>
                <w:rFonts w:ascii="Arial" w:hAnsi="Arial" w:cs="Arial"/>
              </w:rPr>
            </w:pPr>
          </w:p>
        </w:tc>
        <w:tc>
          <w:tcPr>
            <w:tcW w:w="1117" w:type="dxa"/>
            <w:vMerge/>
            <w:shd w:val="clear" w:color="auto" w:fill="D9D9D9" w:themeFill="background1" w:themeFillShade="D9"/>
          </w:tcPr>
          <w:p w14:paraId="0943DA10" w14:textId="77777777" w:rsidR="004E5825" w:rsidRDefault="004E5825" w:rsidP="00781C2D">
            <w:pPr>
              <w:rPr>
                <w:rFonts w:ascii="Arial" w:hAnsi="Arial" w:cs="Arial"/>
              </w:rPr>
            </w:pPr>
          </w:p>
        </w:tc>
        <w:tc>
          <w:tcPr>
            <w:tcW w:w="1171" w:type="dxa"/>
            <w:vMerge/>
            <w:shd w:val="clear" w:color="auto" w:fill="D9D9D9" w:themeFill="background1" w:themeFillShade="D9"/>
          </w:tcPr>
          <w:p w14:paraId="0B1153C2" w14:textId="77777777" w:rsidR="004E5825" w:rsidRDefault="004E5825" w:rsidP="00781C2D">
            <w:pPr>
              <w:rPr>
                <w:rFonts w:ascii="Arial" w:hAnsi="Arial" w:cs="Arial"/>
              </w:rPr>
            </w:pPr>
          </w:p>
        </w:tc>
        <w:tc>
          <w:tcPr>
            <w:tcW w:w="997" w:type="dxa"/>
            <w:vMerge/>
            <w:shd w:val="clear" w:color="auto" w:fill="D9D9D9" w:themeFill="background1" w:themeFillShade="D9"/>
          </w:tcPr>
          <w:p w14:paraId="32C6F8F1" w14:textId="77777777" w:rsidR="004E5825" w:rsidRDefault="004E5825" w:rsidP="00781C2D">
            <w:pPr>
              <w:rPr>
                <w:rFonts w:ascii="Arial" w:hAnsi="Arial" w:cs="Arial"/>
              </w:rPr>
            </w:pPr>
          </w:p>
        </w:tc>
        <w:tc>
          <w:tcPr>
            <w:tcW w:w="1256" w:type="dxa"/>
            <w:vMerge/>
            <w:shd w:val="clear" w:color="auto" w:fill="D9D9D9" w:themeFill="background1" w:themeFillShade="D9"/>
          </w:tcPr>
          <w:p w14:paraId="164909A0" w14:textId="77777777" w:rsidR="004E5825" w:rsidRDefault="004E5825" w:rsidP="00781C2D">
            <w:pPr>
              <w:rPr>
                <w:rFonts w:ascii="Arial" w:hAnsi="Arial" w:cs="Arial"/>
              </w:rPr>
            </w:pPr>
          </w:p>
        </w:tc>
      </w:tr>
    </w:tbl>
    <w:p w14:paraId="349E0EE5" w14:textId="7AC3629C" w:rsidR="00781C2D" w:rsidRPr="00C321D5" w:rsidRDefault="00781C2D" w:rsidP="00781C2D">
      <w:pPr>
        <w:pStyle w:val="Odstavecseseznamem"/>
        <w:ind w:left="-11"/>
        <w:jc w:val="both"/>
        <w:rPr>
          <w:rFonts w:ascii="Arial" w:hAnsi="Arial" w:cs="Arial"/>
        </w:rPr>
      </w:pPr>
      <w:r w:rsidRPr="00C321D5">
        <w:rPr>
          <w:rFonts w:ascii="Arial" w:hAnsi="Arial" w:cs="Arial"/>
        </w:rPr>
        <w:fldChar w:fldCharType="begin"/>
      </w:r>
      <w:r w:rsidRPr="00C321D5">
        <w:rPr>
          <w:rFonts w:ascii="Arial" w:hAnsi="Arial" w:cs="Arial"/>
        </w:rPr>
        <w:instrText xml:space="preserve"> LINK Excel.Sheet.12 F:\\CRR\\vzorove-tabulky-ceny.xlsx "vzor - ceny!R4C1:R10C9" \a \f 4 \h  \* MERGEFORMAT </w:instrText>
      </w:r>
      <w:r w:rsidRPr="00C321D5">
        <w:rPr>
          <w:rFonts w:ascii="Arial" w:hAnsi="Arial" w:cs="Arial"/>
        </w:rPr>
        <w:fldChar w:fldCharType="separate"/>
      </w:r>
    </w:p>
    <w:p w14:paraId="2EAE48C0"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1) </w:t>
      </w:r>
      <w:r w:rsidRPr="00C321D5">
        <w:rPr>
          <w:rFonts w:ascii="Arial" w:hAnsi="Arial" w:cs="Arial"/>
        </w:rPr>
        <w:t>název dodavatele, adresa ceníku, jméno experta, …</w:t>
      </w:r>
    </w:p>
    <w:p w14:paraId="6F29B441"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2)</w:t>
      </w:r>
      <w:r w:rsidRPr="00C321D5">
        <w:rPr>
          <w:rFonts w:ascii="Arial" w:hAnsi="Arial" w:cs="Arial"/>
        </w:rPr>
        <w:t xml:space="preserve"> průzkum trhu, zakázky se stejným či obdobným plněním, jiný způsob</w:t>
      </w:r>
    </w:p>
    <w:p w14:paraId="2DF51EE5"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3) </w:t>
      </w:r>
      <w:r w:rsidRPr="00C321D5">
        <w:rPr>
          <w:rFonts w:ascii="Arial" w:hAnsi="Arial" w:cs="Arial"/>
        </w:rPr>
        <w:t>pokud je relevantní</w:t>
      </w:r>
    </w:p>
    <w:p w14:paraId="2FAF05A5"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projektu (pokud je relevantní). </w:t>
      </w:r>
    </w:p>
    <w:p w14:paraId="6878453C" w14:textId="322EB654" w:rsidR="00781C2D" w:rsidRPr="00C321D5" w:rsidRDefault="00781C2D" w:rsidP="00781C2D">
      <w:pPr>
        <w:jc w:val="both"/>
        <w:rPr>
          <w:rFonts w:ascii="Arial" w:hAnsi="Arial" w:cs="Arial"/>
          <w:i/>
          <w:iCs/>
        </w:rPr>
      </w:pPr>
      <w:r w:rsidRPr="00C321D5">
        <w:rPr>
          <w:rFonts w:ascii="Arial" w:hAnsi="Arial" w:cs="Arial"/>
        </w:rPr>
        <w:fldChar w:fldCharType="end"/>
      </w:r>
      <w:bookmarkStart w:id="31" w:name="_Hlk107228418"/>
      <w:r w:rsidRPr="00C321D5">
        <w:rPr>
          <w:rFonts w:ascii="Arial" w:hAnsi="Arial" w:cs="Arial"/>
          <w:i/>
          <w:iCs/>
        </w:rPr>
        <w:t xml:space="preserve">Žadatel nedokládá podklady, ze kterých vycházel při stanovení cen do rozpočtu projektu </w:t>
      </w:r>
      <w:r w:rsidR="00A011BB" w:rsidRPr="00C321D5">
        <w:rPr>
          <w:rFonts w:ascii="Arial" w:hAnsi="Arial" w:cs="Arial"/>
          <w:i/>
          <w:iCs/>
        </w:rPr>
        <w:t xml:space="preserve">v projektové žádosti </w:t>
      </w:r>
      <w:r w:rsidRPr="00C321D5">
        <w:rPr>
          <w:rFonts w:ascii="Arial" w:hAnsi="Arial" w:cs="Arial"/>
          <w:i/>
          <w:iCs/>
        </w:rPr>
        <w:t>(např. písemná či elektronická komunikace s oslovenými dodavateli, nabídky, ceníky dodavatelů, výtisk internetových stránek dodavatelů nebo srovnávače cen</w:t>
      </w:r>
      <w:r w:rsidR="00A011BB" w:rsidRPr="00C321D5">
        <w:rPr>
          <w:rFonts w:ascii="Arial" w:hAnsi="Arial" w:cs="Arial"/>
          <w:i/>
          <w:iCs/>
        </w:rPr>
        <w:t xml:space="preserve">, smlouvy na obdobné zakázky). Podklady však musí </w:t>
      </w:r>
      <w:r w:rsidRPr="00C321D5">
        <w:rPr>
          <w:rFonts w:ascii="Arial" w:hAnsi="Arial" w:cs="Arial"/>
          <w:i/>
          <w:iCs/>
        </w:rPr>
        <w:t>mít k dispozici a na v</w:t>
      </w:r>
      <w:r w:rsidR="00341F2A">
        <w:rPr>
          <w:rFonts w:ascii="Arial" w:hAnsi="Arial" w:cs="Arial"/>
          <w:i/>
          <w:iCs/>
        </w:rPr>
        <w:t>yžádání</w:t>
      </w:r>
      <w:r w:rsidRPr="00C321D5">
        <w:rPr>
          <w:rFonts w:ascii="Arial" w:hAnsi="Arial" w:cs="Arial"/>
          <w:i/>
          <w:iCs/>
        </w:rPr>
        <w:t xml:space="preserve"> je doložit</w:t>
      </w:r>
      <w:r w:rsidR="002257B6">
        <w:rPr>
          <w:rFonts w:ascii="Arial" w:hAnsi="Arial" w:cs="Arial"/>
          <w:i/>
          <w:iCs/>
        </w:rPr>
        <w:t>, s výjimkou znaleckého posudku, který</w:t>
      </w:r>
      <w:r w:rsidR="002257B6" w:rsidRPr="002257B6">
        <w:rPr>
          <w:rFonts w:ascii="Arial" w:hAnsi="Arial" w:cs="Arial"/>
          <w:i/>
          <w:iCs/>
        </w:rPr>
        <w:t xml:space="preserve"> žadatel dokládá nejpozději k datu vydání PA/Rozhodnutí (viz Obecná pravidla </w:t>
      </w:r>
      <w:bookmarkStart w:id="32" w:name="_Hlk106710774"/>
      <w:r w:rsidR="002257B6" w:rsidRPr="002257B6">
        <w:rPr>
          <w:rFonts w:ascii="Arial" w:hAnsi="Arial" w:cs="Arial"/>
          <w:i/>
          <w:iCs/>
        </w:rPr>
        <w:t>kap. 3.3.4</w:t>
      </w:r>
      <w:bookmarkEnd w:id="32"/>
      <w:r w:rsidR="002257B6" w:rsidRPr="002257B6">
        <w:rPr>
          <w:rFonts w:ascii="Arial" w:hAnsi="Arial" w:cs="Arial"/>
          <w:i/>
          <w:iCs/>
        </w:rPr>
        <w:t>)</w:t>
      </w:r>
      <w:r w:rsidRPr="00C321D5">
        <w:rPr>
          <w:rFonts w:ascii="Arial" w:hAnsi="Arial" w:cs="Arial"/>
          <w:i/>
          <w:iCs/>
        </w:rPr>
        <w:t xml:space="preserve">. </w:t>
      </w:r>
    </w:p>
    <w:bookmarkEnd w:id="31"/>
    <w:p w14:paraId="6904F4C6" w14:textId="77777777" w:rsidR="00781C2D" w:rsidRPr="00C321D5" w:rsidRDefault="00781C2D" w:rsidP="00781C2D">
      <w:pPr>
        <w:jc w:val="both"/>
        <w:rPr>
          <w:rFonts w:ascii="Arial" w:hAnsi="Arial" w:cs="Arial"/>
          <w:i/>
          <w:iCs/>
        </w:rPr>
      </w:pPr>
      <w:r w:rsidRPr="00C321D5">
        <w:rPr>
          <w:rFonts w:ascii="Arial" w:hAnsi="Arial" w:cs="Arial"/>
          <w:i/>
          <w:iCs/>
        </w:rPr>
        <w:lastRenderedPageBreak/>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321D5" w:rsidRDefault="00781C2D" w:rsidP="00781C2D">
      <w:pPr>
        <w:keepNext/>
        <w:jc w:val="both"/>
        <w:rPr>
          <w:rFonts w:ascii="Arial" w:hAnsi="Arial" w:cs="Arial"/>
          <w:b/>
          <w:i/>
          <w:iCs/>
          <w:u w:val="single"/>
        </w:rPr>
      </w:pPr>
      <w:r w:rsidRPr="00C321D5">
        <w:rPr>
          <w:rFonts w:ascii="Arial" w:hAnsi="Arial" w:cs="Arial"/>
          <w:b/>
          <w:i/>
          <w:iCs/>
          <w:u w:val="single"/>
        </w:rPr>
        <w:t>2. Způsob stanovení cen do rozpočtu na základě výsledku stanovení předpokládané hodnoty zakázky</w:t>
      </w:r>
    </w:p>
    <w:p w14:paraId="739B8E24" w14:textId="16E9EE42" w:rsidR="00781C2D" w:rsidRPr="00C321D5" w:rsidRDefault="00781C2D" w:rsidP="00781C2D">
      <w:pPr>
        <w:jc w:val="both"/>
        <w:rPr>
          <w:rFonts w:ascii="Arial" w:hAnsi="Arial" w:cs="Arial"/>
          <w:i/>
          <w:iCs/>
        </w:rPr>
      </w:pPr>
      <w:r w:rsidRPr="00C321D5">
        <w:rPr>
          <w:rFonts w:ascii="Arial" w:hAnsi="Arial" w:cs="Arial"/>
          <w:i/>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nebo Metodický pokyn pro oblast zadávání za</w:t>
      </w:r>
      <w:r w:rsidR="00907177" w:rsidRPr="00C321D5">
        <w:rPr>
          <w:rFonts w:ascii="Arial" w:hAnsi="Arial" w:cs="Arial"/>
          <w:i/>
          <w:iCs/>
        </w:rPr>
        <w:t>kázek pro programové období 2021–2027</w:t>
      </w:r>
      <w:r w:rsidRPr="00C321D5">
        <w:rPr>
          <w:rFonts w:ascii="Arial" w:hAnsi="Arial" w:cs="Arial"/>
          <w:i/>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2E472CC3" w:rsidR="00781C2D" w:rsidRPr="00C321D5" w:rsidRDefault="00781C2D" w:rsidP="00781C2D">
      <w:pPr>
        <w:jc w:val="both"/>
        <w:rPr>
          <w:rFonts w:ascii="Arial" w:hAnsi="Arial" w:cs="Arial"/>
          <w:i/>
          <w:iCs/>
        </w:rPr>
      </w:pPr>
      <w:r w:rsidRPr="00C321D5">
        <w:rPr>
          <w:rFonts w:ascii="Arial" w:hAnsi="Arial" w:cs="Arial"/>
          <w:i/>
          <w:iCs/>
        </w:rPr>
        <w:t xml:space="preserve">Tím nejsou dotčeny povinnosti předkládat dokumentaci k veřejným zakázkám dle </w:t>
      </w:r>
      <w:r w:rsidRPr="00FC467B">
        <w:rPr>
          <w:rFonts w:ascii="Arial" w:hAnsi="Arial" w:cs="Arial"/>
          <w:i/>
          <w:iCs/>
        </w:rPr>
        <w:t xml:space="preserve">kapitoly </w:t>
      </w:r>
      <w:r w:rsidR="009F5137" w:rsidRPr="00FC467B">
        <w:rPr>
          <w:rFonts w:ascii="Arial" w:hAnsi="Arial" w:cs="Arial"/>
          <w:i/>
          <w:iCs/>
        </w:rPr>
        <w:t>5</w:t>
      </w:r>
      <w:r w:rsidRPr="00C321D5">
        <w:rPr>
          <w:rFonts w:ascii="Arial" w:hAnsi="Arial" w:cs="Arial"/>
          <w:i/>
          <w:iCs/>
        </w:rPr>
        <w:t xml:space="preserve"> Obecných pravidel pro žadatele a příjemce.</w:t>
      </w:r>
    </w:p>
    <w:p w14:paraId="369AFA7F" w14:textId="5DB35F27" w:rsidR="00781C2D" w:rsidRDefault="00781C2D" w:rsidP="00781C2D">
      <w:pPr>
        <w:jc w:val="both"/>
        <w:rPr>
          <w:rFonts w:ascii="Arial" w:hAnsi="Arial" w:cs="Arial"/>
        </w:rPr>
      </w:pPr>
      <w:r w:rsidRPr="00C321D5">
        <w:rPr>
          <w:rFonts w:ascii="Arial" w:hAnsi="Arial" w:cs="Arial"/>
          <w:b/>
          <w:bCs/>
        </w:rPr>
        <w:t>Tabulka B</w:t>
      </w:r>
      <w:r w:rsidRPr="00C321D5">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CC6710" w14:paraId="17AA2AC1" w14:textId="77777777" w:rsidTr="006C1AF0">
        <w:trPr>
          <w:jc w:val="center"/>
        </w:trPr>
        <w:tc>
          <w:tcPr>
            <w:tcW w:w="1126" w:type="dxa"/>
            <w:shd w:val="clear" w:color="auto" w:fill="A6A6A6" w:themeFill="background1" w:themeFillShade="A6"/>
            <w:vAlign w:val="center"/>
          </w:tcPr>
          <w:p w14:paraId="1BE8299A"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3490B7F6"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2EEE28FE" w14:textId="4B815A4D"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Zdroj informací</w:t>
            </w:r>
          </w:p>
        </w:tc>
        <w:tc>
          <w:tcPr>
            <w:tcW w:w="1046" w:type="dxa"/>
            <w:shd w:val="clear" w:color="auto" w:fill="A6A6A6" w:themeFill="background1" w:themeFillShade="A6"/>
            <w:vAlign w:val="center"/>
          </w:tcPr>
          <w:p w14:paraId="01A75CD6"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CA138F0"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201215B3" w14:textId="2E7E6270"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Princip stanovení ceny</w:t>
            </w:r>
          </w:p>
        </w:tc>
        <w:tc>
          <w:tcPr>
            <w:tcW w:w="997" w:type="dxa"/>
            <w:shd w:val="clear" w:color="auto" w:fill="A6A6A6" w:themeFill="background1" w:themeFillShade="A6"/>
            <w:vAlign w:val="center"/>
          </w:tcPr>
          <w:p w14:paraId="70D73014" w14:textId="1978C4F4" w:rsidR="00CC6710" w:rsidRPr="004E5825" w:rsidRDefault="00CC6710" w:rsidP="006C1AF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p>
        </w:tc>
        <w:tc>
          <w:tcPr>
            <w:tcW w:w="1256" w:type="dxa"/>
            <w:shd w:val="clear" w:color="auto" w:fill="A6A6A6" w:themeFill="background1" w:themeFillShade="A6"/>
            <w:vAlign w:val="center"/>
          </w:tcPr>
          <w:p w14:paraId="0A5C72BB"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CC6710" w14:paraId="6BB6DD8F" w14:textId="77777777" w:rsidTr="006C1AF0">
        <w:trPr>
          <w:jc w:val="center"/>
        </w:trPr>
        <w:tc>
          <w:tcPr>
            <w:tcW w:w="1126" w:type="dxa"/>
          </w:tcPr>
          <w:p w14:paraId="7636F824" w14:textId="77777777" w:rsidR="00CC6710" w:rsidRPr="004E5825" w:rsidRDefault="00CC6710" w:rsidP="006C1AF0">
            <w:pPr>
              <w:jc w:val="center"/>
              <w:rPr>
                <w:rFonts w:ascii="Arial" w:hAnsi="Arial" w:cs="Arial"/>
                <w:sz w:val="16"/>
                <w:szCs w:val="16"/>
              </w:rPr>
            </w:pPr>
            <w:r w:rsidRPr="004E5825">
              <w:rPr>
                <w:rFonts w:ascii="Arial" w:hAnsi="Arial" w:cs="Arial"/>
                <w:sz w:val="16"/>
                <w:szCs w:val="16"/>
              </w:rPr>
              <w:t>1</w:t>
            </w:r>
          </w:p>
        </w:tc>
        <w:tc>
          <w:tcPr>
            <w:tcW w:w="1105" w:type="dxa"/>
          </w:tcPr>
          <w:p w14:paraId="35DA689A" w14:textId="77777777" w:rsidR="00CC6710" w:rsidRDefault="00CC6710" w:rsidP="006C1AF0">
            <w:pPr>
              <w:rPr>
                <w:rFonts w:ascii="Arial" w:hAnsi="Arial" w:cs="Arial"/>
              </w:rPr>
            </w:pPr>
          </w:p>
        </w:tc>
        <w:tc>
          <w:tcPr>
            <w:tcW w:w="1244" w:type="dxa"/>
          </w:tcPr>
          <w:p w14:paraId="16EBA89A" w14:textId="77777777" w:rsidR="00CC6710" w:rsidRDefault="00CC6710" w:rsidP="006C1AF0">
            <w:pPr>
              <w:rPr>
                <w:rFonts w:ascii="Arial" w:hAnsi="Arial" w:cs="Arial"/>
              </w:rPr>
            </w:pPr>
          </w:p>
        </w:tc>
        <w:tc>
          <w:tcPr>
            <w:tcW w:w="1046" w:type="dxa"/>
          </w:tcPr>
          <w:p w14:paraId="69AFC873" w14:textId="77777777" w:rsidR="00CC6710" w:rsidRDefault="00CC6710" w:rsidP="006C1AF0">
            <w:pPr>
              <w:rPr>
                <w:rFonts w:ascii="Arial" w:hAnsi="Arial" w:cs="Arial"/>
              </w:rPr>
            </w:pPr>
          </w:p>
        </w:tc>
        <w:tc>
          <w:tcPr>
            <w:tcW w:w="1117" w:type="dxa"/>
            <w:vMerge w:val="restart"/>
            <w:shd w:val="clear" w:color="auto" w:fill="D9D9D9" w:themeFill="background1" w:themeFillShade="D9"/>
          </w:tcPr>
          <w:p w14:paraId="17A9DFF0" w14:textId="77777777" w:rsidR="00CC6710" w:rsidRDefault="00CC6710" w:rsidP="006C1AF0">
            <w:pPr>
              <w:rPr>
                <w:rFonts w:ascii="Arial" w:hAnsi="Arial" w:cs="Arial"/>
              </w:rPr>
            </w:pPr>
          </w:p>
        </w:tc>
        <w:tc>
          <w:tcPr>
            <w:tcW w:w="1171" w:type="dxa"/>
            <w:vMerge w:val="restart"/>
            <w:shd w:val="clear" w:color="auto" w:fill="D9D9D9" w:themeFill="background1" w:themeFillShade="D9"/>
          </w:tcPr>
          <w:p w14:paraId="6B00ACD6" w14:textId="77777777" w:rsidR="00CC6710" w:rsidRDefault="00CC6710" w:rsidP="006C1AF0">
            <w:pPr>
              <w:rPr>
                <w:rFonts w:ascii="Arial" w:hAnsi="Arial" w:cs="Arial"/>
              </w:rPr>
            </w:pPr>
          </w:p>
        </w:tc>
        <w:tc>
          <w:tcPr>
            <w:tcW w:w="997" w:type="dxa"/>
            <w:vMerge w:val="restart"/>
            <w:shd w:val="clear" w:color="auto" w:fill="D9D9D9" w:themeFill="background1" w:themeFillShade="D9"/>
          </w:tcPr>
          <w:p w14:paraId="13F385DB" w14:textId="77777777" w:rsidR="00CC6710" w:rsidRDefault="00CC6710" w:rsidP="006C1AF0">
            <w:pPr>
              <w:rPr>
                <w:rFonts w:ascii="Arial" w:hAnsi="Arial" w:cs="Arial"/>
              </w:rPr>
            </w:pPr>
          </w:p>
        </w:tc>
        <w:tc>
          <w:tcPr>
            <w:tcW w:w="1256" w:type="dxa"/>
            <w:vMerge w:val="restart"/>
            <w:shd w:val="clear" w:color="auto" w:fill="D9D9D9" w:themeFill="background1" w:themeFillShade="D9"/>
          </w:tcPr>
          <w:p w14:paraId="0062DCA2" w14:textId="77777777" w:rsidR="00CC6710" w:rsidRDefault="00CC6710" w:rsidP="006C1AF0">
            <w:pPr>
              <w:rPr>
                <w:rFonts w:ascii="Arial" w:hAnsi="Arial" w:cs="Arial"/>
              </w:rPr>
            </w:pPr>
          </w:p>
        </w:tc>
      </w:tr>
      <w:tr w:rsidR="00CC6710" w14:paraId="6B27963A" w14:textId="77777777" w:rsidTr="006C1AF0">
        <w:trPr>
          <w:jc w:val="center"/>
        </w:trPr>
        <w:tc>
          <w:tcPr>
            <w:tcW w:w="1126" w:type="dxa"/>
          </w:tcPr>
          <w:p w14:paraId="615EA551" w14:textId="77777777" w:rsidR="00CC6710" w:rsidRPr="004E5825" w:rsidRDefault="00CC6710" w:rsidP="006C1AF0">
            <w:pPr>
              <w:jc w:val="center"/>
              <w:rPr>
                <w:rFonts w:ascii="Arial" w:hAnsi="Arial" w:cs="Arial"/>
                <w:sz w:val="16"/>
                <w:szCs w:val="16"/>
              </w:rPr>
            </w:pPr>
            <w:r w:rsidRPr="004E5825">
              <w:rPr>
                <w:rFonts w:ascii="Arial" w:hAnsi="Arial" w:cs="Arial"/>
                <w:sz w:val="16"/>
                <w:szCs w:val="16"/>
              </w:rPr>
              <w:t>2</w:t>
            </w:r>
          </w:p>
        </w:tc>
        <w:tc>
          <w:tcPr>
            <w:tcW w:w="1105" w:type="dxa"/>
          </w:tcPr>
          <w:p w14:paraId="06F91216" w14:textId="77777777" w:rsidR="00CC6710" w:rsidRDefault="00CC6710" w:rsidP="006C1AF0">
            <w:pPr>
              <w:rPr>
                <w:rFonts w:ascii="Arial" w:hAnsi="Arial" w:cs="Arial"/>
              </w:rPr>
            </w:pPr>
          </w:p>
        </w:tc>
        <w:tc>
          <w:tcPr>
            <w:tcW w:w="1244" w:type="dxa"/>
          </w:tcPr>
          <w:p w14:paraId="1C377A8F" w14:textId="77777777" w:rsidR="00CC6710" w:rsidRDefault="00CC6710" w:rsidP="006C1AF0">
            <w:pPr>
              <w:rPr>
                <w:rFonts w:ascii="Arial" w:hAnsi="Arial" w:cs="Arial"/>
              </w:rPr>
            </w:pPr>
          </w:p>
        </w:tc>
        <w:tc>
          <w:tcPr>
            <w:tcW w:w="1046" w:type="dxa"/>
          </w:tcPr>
          <w:p w14:paraId="17658C01" w14:textId="77777777" w:rsidR="00CC6710" w:rsidRDefault="00CC6710" w:rsidP="006C1AF0">
            <w:pPr>
              <w:rPr>
                <w:rFonts w:ascii="Arial" w:hAnsi="Arial" w:cs="Arial"/>
              </w:rPr>
            </w:pPr>
          </w:p>
        </w:tc>
        <w:tc>
          <w:tcPr>
            <w:tcW w:w="1117" w:type="dxa"/>
            <w:vMerge/>
            <w:shd w:val="clear" w:color="auto" w:fill="D9D9D9" w:themeFill="background1" w:themeFillShade="D9"/>
          </w:tcPr>
          <w:p w14:paraId="2DB8C3DA" w14:textId="77777777" w:rsidR="00CC6710" w:rsidRDefault="00CC6710" w:rsidP="006C1AF0">
            <w:pPr>
              <w:rPr>
                <w:rFonts w:ascii="Arial" w:hAnsi="Arial" w:cs="Arial"/>
              </w:rPr>
            </w:pPr>
          </w:p>
        </w:tc>
        <w:tc>
          <w:tcPr>
            <w:tcW w:w="1171" w:type="dxa"/>
            <w:vMerge/>
            <w:shd w:val="clear" w:color="auto" w:fill="D9D9D9" w:themeFill="background1" w:themeFillShade="D9"/>
          </w:tcPr>
          <w:p w14:paraId="243E5298" w14:textId="77777777" w:rsidR="00CC6710" w:rsidRDefault="00CC6710" w:rsidP="006C1AF0">
            <w:pPr>
              <w:rPr>
                <w:rFonts w:ascii="Arial" w:hAnsi="Arial" w:cs="Arial"/>
              </w:rPr>
            </w:pPr>
          </w:p>
        </w:tc>
        <w:tc>
          <w:tcPr>
            <w:tcW w:w="997" w:type="dxa"/>
            <w:vMerge/>
            <w:shd w:val="clear" w:color="auto" w:fill="D9D9D9" w:themeFill="background1" w:themeFillShade="D9"/>
          </w:tcPr>
          <w:p w14:paraId="05F3673E" w14:textId="77777777" w:rsidR="00CC6710" w:rsidRDefault="00CC6710" w:rsidP="006C1AF0">
            <w:pPr>
              <w:rPr>
                <w:rFonts w:ascii="Arial" w:hAnsi="Arial" w:cs="Arial"/>
              </w:rPr>
            </w:pPr>
          </w:p>
        </w:tc>
        <w:tc>
          <w:tcPr>
            <w:tcW w:w="1256" w:type="dxa"/>
            <w:vMerge/>
            <w:shd w:val="clear" w:color="auto" w:fill="D9D9D9" w:themeFill="background1" w:themeFillShade="D9"/>
          </w:tcPr>
          <w:p w14:paraId="65CC56B7" w14:textId="77777777" w:rsidR="00CC6710" w:rsidRDefault="00CC6710" w:rsidP="006C1AF0">
            <w:pPr>
              <w:rPr>
                <w:rFonts w:ascii="Arial" w:hAnsi="Arial" w:cs="Arial"/>
              </w:rPr>
            </w:pPr>
          </w:p>
        </w:tc>
      </w:tr>
      <w:tr w:rsidR="00CC6710" w14:paraId="598A9D27" w14:textId="77777777" w:rsidTr="006C1AF0">
        <w:trPr>
          <w:jc w:val="center"/>
        </w:trPr>
        <w:tc>
          <w:tcPr>
            <w:tcW w:w="1126" w:type="dxa"/>
          </w:tcPr>
          <w:p w14:paraId="68BB108D" w14:textId="77777777" w:rsidR="00CC6710" w:rsidRPr="004E5825" w:rsidRDefault="00CC6710" w:rsidP="006C1AF0">
            <w:pPr>
              <w:jc w:val="center"/>
              <w:rPr>
                <w:rFonts w:ascii="Arial" w:hAnsi="Arial" w:cs="Arial"/>
                <w:sz w:val="16"/>
                <w:szCs w:val="16"/>
              </w:rPr>
            </w:pPr>
            <w:r w:rsidRPr="004E5825">
              <w:rPr>
                <w:rFonts w:ascii="Arial" w:hAnsi="Arial" w:cs="Arial"/>
                <w:sz w:val="16"/>
                <w:szCs w:val="16"/>
              </w:rPr>
              <w:t>3</w:t>
            </w:r>
          </w:p>
        </w:tc>
        <w:tc>
          <w:tcPr>
            <w:tcW w:w="1105" w:type="dxa"/>
          </w:tcPr>
          <w:p w14:paraId="6B76D733" w14:textId="77777777" w:rsidR="00CC6710" w:rsidRDefault="00CC6710" w:rsidP="006C1AF0">
            <w:pPr>
              <w:rPr>
                <w:rFonts w:ascii="Arial" w:hAnsi="Arial" w:cs="Arial"/>
              </w:rPr>
            </w:pPr>
          </w:p>
        </w:tc>
        <w:tc>
          <w:tcPr>
            <w:tcW w:w="1244" w:type="dxa"/>
          </w:tcPr>
          <w:p w14:paraId="492AA189" w14:textId="77777777" w:rsidR="00CC6710" w:rsidRDefault="00CC6710" w:rsidP="006C1AF0">
            <w:pPr>
              <w:rPr>
                <w:rFonts w:ascii="Arial" w:hAnsi="Arial" w:cs="Arial"/>
              </w:rPr>
            </w:pPr>
          </w:p>
        </w:tc>
        <w:tc>
          <w:tcPr>
            <w:tcW w:w="1046" w:type="dxa"/>
          </w:tcPr>
          <w:p w14:paraId="0383CEBA" w14:textId="77777777" w:rsidR="00CC6710" w:rsidRDefault="00CC6710" w:rsidP="006C1AF0">
            <w:pPr>
              <w:rPr>
                <w:rFonts w:ascii="Arial" w:hAnsi="Arial" w:cs="Arial"/>
              </w:rPr>
            </w:pPr>
          </w:p>
        </w:tc>
        <w:tc>
          <w:tcPr>
            <w:tcW w:w="1117" w:type="dxa"/>
            <w:vMerge/>
            <w:shd w:val="clear" w:color="auto" w:fill="D9D9D9" w:themeFill="background1" w:themeFillShade="D9"/>
          </w:tcPr>
          <w:p w14:paraId="729E73C2" w14:textId="77777777" w:rsidR="00CC6710" w:rsidRDefault="00CC6710" w:rsidP="006C1AF0">
            <w:pPr>
              <w:rPr>
                <w:rFonts w:ascii="Arial" w:hAnsi="Arial" w:cs="Arial"/>
              </w:rPr>
            </w:pPr>
          </w:p>
        </w:tc>
        <w:tc>
          <w:tcPr>
            <w:tcW w:w="1171" w:type="dxa"/>
            <w:vMerge/>
            <w:shd w:val="clear" w:color="auto" w:fill="D9D9D9" w:themeFill="background1" w:themeFillShade="D9"/>
          </w:tcPr>
          <w:p w14:paraId="43CBD08A" w14:textId="77777777" w:rsidR="00CC6710" w:rsidRDefault="00CC6710" w:rsidP="006C1AF0">
            <w:pPr>
              <w:rPr>
                <w:rFonts w:ascii="Arial" w:hAnsi="Arial" w:cs="Arial"/>
              </w:rPr>
            </w:pPr>
          </w:p>
        </w:tc>
        <w:tc>
          <w:tcPr>
            <w:tcW w:w="997" w:type="dxa"/>
            <w:vMerge/>
            <w:shd w:val="clear" w:color="auto" w:fill="D9D9D9" w:themeFill="background1" w:themeFillShade="D9"/>
          </w:tcPr>
          <w:p w14:paraId="7D0C09BB" w14:textId="77777777" w:rsidR="00CC6710" w:rsidRDefault="00CC6710" w:rsidP="006C1AF0">
            <w:pPr>
              <w:rPr>
                <w:rFonts w:ascii="Arial" w:hAnsi="Arial" w:cs="Arial"/>
              </w:rPr>
            </w:pPr>
          </w:p>
        </w:tc>
        <w:tc>
          <w:tcPr>
            <w:tcW w:w="1256" w:type="dxa"/>
            <w:vMerge/>
            <w:shd w:val="clear" w:color="auto" w:fill="D9D9D9" w:themeFill="background1" w:themeFillShade="D9"/>
          </w:tcPr>
          <w:p w14:paraId="51DE55B3" w14:textId="77777777" w:rsidR="00CC6710" w:rsidRDefault="00CC6710" w:rsidP="006C1AF0">
            <w:pPr>
              <w:rPr>
                <w:rFonts w:ascii="Arial" w:hAnsi="Arial" w:cs="Arial"/>
              </w:rPr>
            </w:pPr>
          </w:p>
        </w:tc>
      </w:tr>
    </w:tbl>
    <w:p w14:paraId="7288A882" w14:textId="42286A83" w:rsidR="00781C2D" w:rsidRPr="00C321D5" w:rsidRDefault="00781C2D" w:rsidP="00781C2D">
      <w:pPr>
        <w:pStyle w:val="Odstavecseseznamem"/>
        <w:ind w:left="0"/>
        <w:jc w:val="both"/>
        <w:rPr>
          <w:rFonts w:ascii="Arial" w:hAnsi="Arial" w:cs="Arial"/>
        </w:rPr>
      </w:pPr>
    </w:p>
    <w:p w14:paraId="7FB58347"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(pokud je relevantní). </w:t>
      </w:r>
    </w:p>
    <w:p w14:paraId="717A24F7" w14:textId="77777777" w:rsidR="00781C2D" w:rsidRPr="00C321D5" w:rsidRDefault="00781C2D" w:rsidP="00781C2D">
      <w:pPr>
        <w:pStyle w:val="Odstavecseseznamem"/>
        <w:ind w:left="0"/>
        <w:jc w:val="both"/>
        <w:rPr>
          <w:rFonts w:ascii="Arial" w:hAnsi="Arial" w:cs="Arial"/>
        </w:rPr>
      </w:pPr>
    </w:p>
    <w:p w14:paraId="75E90067" w14:textId="77777777" w:rsidR="00781C2D" w:rsidRPr="00C75029" w:rsidRDefault="00781C2D" w:rsidP="00781C2D">
      <w:pPr>
        <w:jc w:val="both"/>
        <w:rPr>
          <w:rFonts w:ascii="Arial" w:hAnsi="Arial" w:cs="Arial"/>
          <w:b/>
          <w:i/>
          <w:iCs/>
          <w:u w:val="single"/>
        </w:rPr>
      </w:pPr>
      <w:r w:rsidRPr="00C75029">
        <w:rPr>
          <w:rFonts w:ascii="Arial" w:hAnsi="Arial" w:cs="Arial"/>
          <w:b/>
          <w:i/>
          <w:iCs/>
          <w:u w:val="single"/>
        </w:rPr>
        <w:t>3. Způsob stanovení cen do rozpočtu na základě ukončené zakázky</w:t>
      </w:r>
    </w:p>
    <w:p w14:paraId="06C1662F" w14:textId="77777777" w:rsidR="00781C2D" w:rsidRPr="00C321D5" w:rsidRDefault="00781C2D" w:rsidP="00781C2D">
      <w:pPr>
        <w:jc w:val="both"/>
        <w:rPr>
          <w:rFonts w:ascii="Arial" w:hAnsi="Arial" w:cs="Arial"/>
          <w:i/>
          <w:iCs/>
        </w:rPr>
      </w:pPr>
      <w:r w:rsidRPr="00C321D5">
        <w:rPr>
          <w:rFonts w:ascii="Arial" w:hAnsi="Arial" w:cs="Arial"/>
          <w:i/>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321D5" w:rsidRDefault="00781C2D" w:rsidP="00781C2D">
      <w:pPr>
        <w:jc w:val="both"/>
        <w:rPr>
          <w:rFonts w:ascii="Arial" w:hAnsi="Arial" w:cs="Arial"/>
          <w:i/>
          <w:iCs/>
        </w:rPr>
      </w:pPr>
      <w:r w:rsidRPr="00C321D5">
        <w:rPr>
          <w:rFonts w:ascii="Arial" w:hAnsi="Arial" w:cs="Arial"/>
          <w:i/>
          <w:iCs/>
        </w:rPr>
        <w:t>Tím nejsou dotčeny povinnosti předkládat dokumen</w:t>
      </w:r>
      <w:r w:rsidR="00267806" w:rsidRPr="00C321D5">
        <w:rPr>
          <w:rFonts w:ascii="Arial" w:hAnsi="Arial" w:cs="Arial"/>
          <w:i/>
          <w:iCs/>
        </w:rPr>
        <w:t xml:space="preserve">taci k zakázkám podle </w:t>
      </w:r>
      <w:r w:rsidR="00267806" w:rsidRPr="00E37625">
        <w:rPr>
          <w:rFonts w:ascii="Arial" w:hAnsi="Arial" w:cs="Arial"/>
          <w:i/>
          <w:iCs/>
        </w:rPr>
        <w:t xml:space="preserve">kapitoly </w:t>
      </w:r>
      <w:r w:rsidR="009F5137" w:rsidRPr="00E37625">
        <w:rPr>
          <w:rFonts w:ascii="Arial" w:hAnsi="Arial" w:cs="Arial"/>
          <w:i/>
          <w:iCs/>
        </w:rPr>
        <w:t xml:space="preserve">5 </w:t>
      </w:r>
      <w:r w:rsidRPr="00E37625">
        <w:rPr>
          <w:rFonts w:ascii="Arial" w:hAnsi="Arial" w:cs="Arial"/>
          <w:i/>
          <w:iCs/>
        </w:rPr>
        <w:t>Obecných</w:t>
      </w:r>
      <w:r w:rsidRPr="00C321D5">
        <w:rPr>
          <w:rFonts w:ascii="Arial" w:hAnsi="Arial" w:cs="Arial"/>
          <w:i/>
          <w:iCs/>
        </w:rPr>
        <w:t xml:space="preserve"> pravidel pro žadatele a příjemce. </w:t>
      </w:r>
    </w:p>
    <w:p w14:paraId="0F19555D" w14:textId="77777777" w:rsidR="00781C2D" w:rsidRPr="00C321D5" w:rsidRDefault="00781C2D" w:rsidP="00781C2D">
      <w:pPr>
        <w:jc w:val="both"/>
        <w:rPr>
          <w:rFonts w:ascii="Arial" w:hAnsi="Arial" w:cs="Arial"/>
          <w:i/>
          <w:iCs/>
        </w:rPr>
      </w:pPr>
      <w:r w:rsidRPr="00C321D5">
        <w:rPr>
          <w:rFonts w:ascii="Arial" w:hAnsi="Arial" w:cs="Arial"/>
          <w:i/>
          <w:iCs/>
        </w:rPr>
        <w:t>Pokud žadatel vybral dodavatele na základě ekonomické výhodnosti nabídky, popíše způsob hodnocení nabídek a uvede kritéria výběru dodavatele.</w:t>
      </w:r>
    </w:p>
    <w:p w14:paraId="59EC920C" w14:textId="77777777" w:rsidR="00781C2D" w:rsidRPr="000D6BE9" w:rsidRDefault="00781C2D" w:rsidP="00781C2D">
      <w:pPr>
        <w:jc w:val="both"/>
        <w:rPr>
          <w:rFonts w:ascii="Arial" w:hAnsi="Arial" w:cs="Arial"/>
          <w:i/>
          <w:iCs/>
        </w:rPr>
      </w:pPr>
      <w:r w:rsidRPr="00C321D5">
        <w:rPr>
          <w:rFonts w:ascii="Arial" w:hAnsi="Arial" w:cs="Arial"/>
          <w:i/>
          <w:iCs/>
        </w:rPr>
        <w:t xml:space="preserve">Pokud byla do ukončené zakázky podána jedna nabídka, žadatel uvede stanovení předpokládané hodnoty zakázky </w:t>
      </w:r>
      <w:r w:rsidRPr="000D6BE9">
        <w:rPr>
          <w:rFonts w:ascii="Arial" w:hAnsi="Arial" w:cs="Arial"/>
          <w:i/>
          <w:iCs/>
        </w:rPr>
        <w:t>podle bodu 2.</w:t>
      </w:r>
    </w:p>
    <w:p w14:paraId="63D65F53" w14:textId="3213DDB4" w:rsidR="00CC6710" w:rsidRPr="000D6BE9" w:rsidRDefault="00781C2D" w:rsidP="00781C2D">
      <w:pPr>
        <w:rPr>
          <w:rFonts w:ascii="Arial" w:hAnsi="Arial" w:cs="Arial"/>
        </w:rPr>
      </w:pPr>
      <w:r w:rsidRPr="000D6BE9">
        <w:rPr>
          <w:rFonts w:ascii="Arial" w:hAnsi="Arial" w:cs="Arial"/>
          <w:b/>
          <w:bCs/>
        </w:rPr>
        <w:t>Tabulka C</w:t>
      </w:r>
      <w:r w:rsidRPr="000D6BE9">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CC6710" w:rsidRPr="000D6BE9" w14:paraId="20E20163" w14:textId="77777777" w:rsidTr="00CC6710">
        <w:trPr>
          <w:jc w:val="center"/>
        </w:trPr>
        <w:tc>
          <w:tcPr>
            <w:tcW w:w="1126" w:type="dxa"/>
            <w:shd w:val="clear" w:color="auto" w:fill="A6A6A6" w:themeFill="background1" w:themeFillShade="A6"/>
            <w:vAlign w:val="center"/>
          </w:tcPr>
          <w:p w14:paraId="3C9043EC" w14:textId="1ECB4CA5"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lastRenderedPageBreak/>
              <w:t>Číslo nabídky</w:t>
            </w:r>
          </w:p>
        </w:tc>
        <w:tc>
          <w:tcPr>
            <w:tcW w:w="1105" w:type="dxa"/>
            <w:shd w:val="clear" w:color="auto" w:fill="A6A6A6" w:themeFill="background1" w:themeFillShade="A6"/>
            <w:vAlign w:val="center"/>
          </w:tcPr>
          <w:p w14:paraId="058A89C8" w14:textId="42AEA482"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Uchazeč</w:t>
            </w:r>
          </w:p>
        </w:tc>
        <w:tc>
          <w:tcPr>
            <w:tcW w:w="1244" w:type="dxa"/>
            <w:shd w:val="clear" w:color="auto" w:fill="A6A6A6" w:themeFill="background1" w:themeFillShade="A6"/>
            <w:vAlign w:val="center"/>
          </w:tcPr>
          <w:p w14:paraId="2ED4775A" w14:textId="48995703"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Cena bez DPH</w:t>
            </w:r>
          </w:p>
        </w:tc>
        <w:tc>
          <w:tcPr>
            <w:tcW w:w="1046" w:type="dxa"/>
            <w:shd w:val="clear" w:color="auto" w:fill="A6A6A6" w:themeFill="background1" w:themeFillShade="A6"/>
            <w:vAlign w:val="center"/>
          </w:tcPr>
          <w:p w14:paraId="27F38C4B" w14:textId="3CAD351A"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Vybraný uchazeč</w:t>
            </w:r>
          </w:p>
        </w:tc>
        <w:tc>
          <w:tcPr>
            <w:tcW w:w="1117" w:type="dxa"/>
            <w:shd w:val="clear" w:color="auto" w:fill="A6A6A6" w:themeFill="background1" w:themeFillShade="A6"/>
            <w:vAlign w:val="center"/>
          </w:tcPr>
          <w:p w14:paraId="4559CF7F" w14:textId="77777777"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Použitá cena do rozpočtu</w:t>
            </w:r>
          </w:p>
        </w:tc>
        <w:tc>
          <w:tcPr>
            <w:tcW w:w="2154" w:type="dxa"/>
            <w:shd w:val="clear" w:color="auto" w:fill="A6A6A6" w:themeFill="background1" w:themeFillShade="A6"/>
            <w:vAlign w:val="center"/>
          </w:tcPr>
          <w:p w14:paraId="217A0219" w14:textId="7405988D"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Princip stanovení ceny (nejnižší nabídková cena/ekonomická výhodnost)</w:t>
            </w:r>
          </w:p>
        </w:tc>
        <w:tc>
          <w:tcPr>
            <w:tcW w:w="1275" w:type="dxa"/>
            <w:shd w:val="clear" w:color="auto" w:fill="A6A6A6" w:themeFill="background1" w:themeFillShade="A6"/>
            <w:vAlign w:val="center"/>
          </w:tcPr>
          <w:p w14:paraId="60AF2D15" w14:textId="77777777"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 xml:space="preserve">Číslo VZ / </w:t>
            </w:r>
            <w:proofErr w:type="spellStart"/>
            <w:r w:rsidRPr="000D6BE9">
              <w:rPr>
                <w:rFonts w:ascii="Arial" w:hAnsi="Arial" w:cs="Arial"/>
                <w:b/>
                <w:bCs/>
                <w:sz w:val="16"/>
                <w:szCs w:val="16"/>
              </w:rPr>
              <w:t>hash</w:t>
            </w:r>
            <w:proofErr w:type="spellEnd"/>
            <w:r w:rsidRPr="000D6BE9">
              <w:rPr>
                <w:rFonts w:ascii="Arial" w:hAnsi="Arial" w:cs="Arial"/>
                <w:b/>
                <w:bCs/>
                <w:sz w:val="16"/>
                <w:szCs w:val="16"/>
              </w:rPr>
              <w:t xml:space="preserve"> VZ č. </w:t>
            </w:r>
            <w:r w:rsidRPr="000D6BE9">
              <w:rPr>
                <w:rFonts w:ascii="Arial" w:hAnsi="Arial" w:cs="Arial"/>
                <w:b/>
                <w:bCs/>
                <w:sz w:val="16"/>
                <w:szCs w:val="16"/>
                <w:vertAlign w:val="superscript"/>
              </w:rPr>
              <w:t>3)</w:t>
            </w:r>
          </w:p>
        </w:tc>
      </w:tr>
      <w:tr w:rsidR="00CC6710" w:rsidRPr="000D6BE9" w14:paraId="4E3AECE3" w14:textId="77777777" w:rsidTr="00CC6710">
        <w:trPr>
          <w:jc w:val="center"/>
        </w:trPr>
        <w:tc>
          <w:tcPr>
            <w:tcW w:w="1126" w:type="dxa"/>
          </w:tcPr>
          <w:p w14:paraId="195C03D1" w14:textId="77777777" w:rsidR="00CC6710" w:rsidRPr="000D6BE9" w:rsidRDefault="00CC6710" w:rsidP="006C1AF0">
            <w:pPr>
              <w:jc w:val="center"/>
              <w:rPr>
                <w:rFonts w:ascii="Arial" w:hAnsi="Arial" w:cs="Arial"/>
                <w:sz w:val="16"/>
                <w:szCs w:val="16"/>
              </w:rPr>
            </w:pPr>
            <w:r w:rsidRPr="000D6BE9">
              <w:rPr>
                <w:rFonts w:ascii="Arial" w:hAnsi="Arial" w:cs="Arial"/>
                <w:sz w:val="16"/>
                <w:szCs w:val="16"/>
              </w:rPr>
              <w:t>1</w:t>
            </w:r>
          </w:p>
        </w:tc>
        <w:tc>
          <w:tcPr>
            <w:tcW w:w="1105" w:type="dxa"/>
          </w:tcPr>
          <w:p w14:paraId="7A0B1C06" w14:textId="77777777" w:rsidR="00CC6710" w:rsidRPr="000D6BE9" w:rsidRDefault="00CC6710" w:rsidP="006C1AF0">
            <w:pPr>
              <w:rPr>
                <w:rFonts w:ascii="Arial" w:hAnsi="Arial" w:cs="Arial"/>
              </w:rPr>
            </w:pPr>
          </w:p>
        </w:tc>
        <w:tc>
          <w:tcPr>
            <w:tcW w:w="1244" w:type="dxa"/>
          </w:tcPr>
          <w:p w14:paraId="173F0DBD" w14:textId="77777777" w:rsidR="00CC6710" w:rsidRPr="000D6BE9" w:rsidRDefault="00CC6710" w:rsidP="006C1AF0">
            <w:pPr>
              <w:rPr>
                <w:rFonts w:ascii="Arial" w:hAnsi="Arial" w:cs="Arial"/>
              </w:rPr>
            </w:pPr>
          </w:p>
        </w:tc>
        <w:tc>
          <w:tcPr>
            <w:tcW w:w="1046" w:type="dxa"/>
          </w:tcPr>
          <w:p w14:paraId="68FED35D" w14:textId="77777777" w:rsidR="00CC6710" w:rsidRPr="000D6BE9" w:rsidRDefault="00CC6710" w:rsidP="006C1AF0">
            <w:pPr>
              <w:rPr>
                <w:rFonts w:ascii="Arial" w:hAnsi="Arial" w:cs="Arial"/>
              </w:rPr>
            </w:pPr>
          </w:p>
        </w:tc>
        <w:tc>
          <w:tcPr>
            <w:tcW w:w="1117" w:type="dxa"/>
            <w:vMerge w:val="restart"/>
            <w:shd w:val="clear" w:color="auto" w:fill="D9D9D9" w:themeFill="background1" w:themeFillShade="D9"/>
          </w:tcPr>
          <w:p w14:paraId="12FF9079" w14:textId="77777777" w:rsidR="00CC6710" w:rsidRPr="000D6BE9" w:rsidRDefault="00CC6710" w:rsidP="006C1AF0">
            <w:pPr>
              <w:rPr>
                <w:rFonts w:ascii="Arial" w:hAnsi="Arial" w:cs="Arial"/>
              </w:rPr>
            </w:pPr>
          </w:p>
        </w:tc>
        <w:tc>
          <w:tcPr>
            <w:tcW w:w="2154" w:type="dxa"/>
            <w:vMerge w:val="restart"/>
            <w:shd w:val="clear" w:color="auto" w:fill="D9D9D9" w:themeFill="background1" w:themeFillShade="D9"/>
          </w:tcPr>
          <w:p w14:paraId="715624D5" w14:textId="77777777" w:rsidR="00CC6710" w:rsidRPr="000D6BE9" w:rsidRDefault="00CC6710" w:rsidP="006C1AF0">
            <w:pPr>
              <w:rPr>
                <w:rFonts w:ascii="Arial" w:hAnsi="Arial" w:cs="Arial"/>
              </w:rPr>
            </w:pPr>
          </w:p>
        </w:tc>
        <w:tc>
          <w:tcPr>
            <w:tcW w:w="1275" w:type="dxa"/>
            <w:vMerge w:val="restart"/>
            <w:shd w:val="clear" w:color="auto" w:fill="D9D9D9" w:themeFill="background1" w:themeFillShade="D9"/>
          </w:tcPr>
          <w:p w14:paraId="10CFE609" w14:textId="77777777" w:rsidR="00CC6710" w:rsidRPr="000D6BE9" w:rsidRDefault="00CC6710" w:rsidP="006C1AF0">
            <w:pPr>
              <w:rPr>
                <w:rFonts w:ascii="Arial" w:hAnsi="Arial" w:cs="Arial"/>
              </w:rPr>
            </w:pPr>
          </w:p>
        </w:tc>
      </w:tr>
      <w:tr w:rsidR="00CC6710" w:rsidRPr="000D6BE9" w14:paraId="5B6C46C3" w14:textId="77777777" w:rsidTr="00CC6710">
        <w:trPr>
          <w:jc w:val="center"/>
        </w:trPr>
        <w:tc>
          <w:tcPr>
            <w:tcW w:w="1126" w:type="dxa"/>
          </w:tcPr>
          <w:p w14:paraId="459EA026" w14:textId="77777777" w:rsidR="00CC6710" w:rsidRPr="000D6BE9" w:rsidRDefault="00CC6710" w:rsidP="006C1AF0">
            <w:pPr>
              <w:jc w:val="center"/>
              <w:rPr>
                <w:rFonts w:ascii="Arial" w:hAnsi="Arial" w:cs="Arial"/>
                <w:sz w:val="16"/>
                <w:szCs w:val="16"/>
              </w:rPr>
            </w:pPr>
            <w:r w:rsidRPr="000D6BE9">
              <w:rPr>
                <w:rFonts w:ascii="Arial" w:hAnsi="Arial" w:cs="Arial"/>
                <w:sz w:val="16"/>
                <w:szCs w:val="16"/>
              </w:rPr>
              <w:t>2</w:t>
            </w:r>
          </w:p>
        </w:tc>
        <w:tc>
          <w:tcPr>
            <w:tcW w:w="1105" w:type="dxa"/>
          </w:tcPr>
          <w:p w14:paraId="7172A9EB" w14:textId="77777777" w:rsidR="00CC6710" w:rsidRPr="000D6BE9" w:rsidRDefault="00CC6710" w:rsidP="006C1AF0">
            <w:pPr>
              <w:rPr>
                <w:rFonts w:ascii="Arial" w:hAnsi="Arial" w:cs="Arial"/>
              </w:rPr>
            </w:pPr>
          </w:p>
        </w:tc>
        <w:tc>
          <w:tcPr>
            <w:tcW w:w="1244" w:type="dxa"/>
          </w:tcPr>
          <w:p w14:paraId="56ED8D96" w14:textId="77777777" w:rsidR="00CC6710" w:rsidRPr="000D6BE9" w:rsidRDefault="00CC6710" w:rsidP="006C1AF0">
            <w:pPr>
              <w:rPr>
                <w:rFonts w:ascii="Arial" w:hAnsi="Arial" w:cs="Arial"/>
              </w:rPr>
            </w:pPr>
          </w:p>
        </w:tc>
        <w:tc>
          <w:tcPr>
            <w:tcW w:w="1046" w:type="dxa"/>
          </w:tcPr>
          <w:p w14:paraId="725D9F03" w14:textId="77777777" w:rsidR="00CC6710" w:rsidRPr="000D6BE9" w:rsidRDefault="00CC6710" w:rsidP="006C1AF0">
            <w:pPr>
              <w:rPr>
                <w:rFonts w:ascii="Arial" w:hAnsi="Arial" w:cs="Arial"/>
              </w:rPr>
            </w:pPr>
          </w:p>
        </w:tc>
        <w:tc>
          <w:tcPr>
            <w:tcW w:w="1117" w:type="dxa"/>
            <w:vMerge/>
            <w:shd w:val="clear" w:color="auto" w:fill="D9D9D9" w:themeFill="background1" w:themeFillShade="D9"/>
          </w:tcPr>
          <w:p w14:paraId="0CAA2909" w14:textId="77777777" w:rsidR="00CC6710" w:rsidRPr="000D6BE9" w:rsidRDefault="00CC6710" w:rsidP="006C1AF0">
            <w:pPr>
              <w:rPr>
                <w:rFonts w:ascii="Arial" w:hAnsi="Arial" w:cs="Arial"/>
              </w:rPr>
            </w:pPr>
          </w:p>
        </w:tc>
        <w:tc>
          <w:tcPr>
            <w:tcW w:w="2154" w:type="dxa"/>
            <w:vMerge/>
            <w:shd w:val="clear" w:color="auto" w:fill="D9D9D9" w:themeFill="background1" w:themeFillShade="D9"/>
          </w:tcPr>
          <w:p w14:paraId="76F4E3F5" w14:textId="77777777" w:rsidR="00CC6710" w:rsidRPr="000D6BE9" w:rsidRDefault="00CC6710" w:rsidP="006C1AF0">
            <w:pPr>
              <w:rPr>
                <w:rFonts w:ascii="Arial" w:hAnsi="Arial" w:cs="Arial"/>
              </w:rPr>
            </w:pPr>
          </w:p>
        </w:tc>
        <w:tc>
          <w:tcPr>
            <w:tcW w:w="1275" w:type="dxa"/>
            <w:vMerge/>
            <w:shd w:val="clear" w:color="auto" w:fill="D9D9D9" w:themeFill="background1" w:themeFillShade="D9"/>
          </w:tcPr>
          <w:p w14:paraId="2BDA15DB" w14:textId="77777777" w:rsidR="00CC6710" w:rsidRPr="000D6BE9" w:rsidRDefault="00CC6710" w:rsidP="006C1AF0">
            <w:pPr>
              <w:rPr>
                <w:rFonts w:ascii="Arial" w:hAnsi="Arial" w:cs="Arial"/>
              </w:rPr>
            </w:pPr>
          </w:p>
        </w:tc>
      </w:tr>
      <w:tr w:rsidR="00CC6710" w:rsidRPr="000D6BE9" w14:paraId="0C8555EA" w14:textId="77777777" w:rsidTr="00CC6710">
        <w:trPr>
          <w:jc w:val="center"/>
        </w:trPr>
        <w:tc>
          <w:tcPr>
            <w:tcW w:w="1126" w:type="dxa"/>
          </w:tcPr>
          <w:p w14:paraId="63E38C84" w14:textId="77777777" w:rsidR="00CC6710" w:rsidRPr="000D6BE9" w:rsidRDefault="00CC6710" w:rsidP="006C1AF0">
            <w:pPr>
              <w:jc w:val="center"/>
              <w:rPr>
                <w:rFonts w:ascii="Arial" w:hAnsi="Arial" w:cs="Arial"/>
                <w:sz w:val="16"/>
                <w:szCs w:val="16"/>
              </w:rPr>
            </w:pPr>
            <w:r w:rsidRPr="000D6BE9">
              <w:rPr>
                <w:rFonts w:ascii="Arial" w:hAnsi="Arial" w:cs="Arial"/>
                <w:sz w:val="16"/>
                <w:szCs w:val="16"/>
              </w:rPr>
              <w:t>3</w:t>
            </w:r>
          </w:p>
        </w:tc>
        <w:tc>
          <w:tcPr>
            <w:tcW w:w="1105" w:type="dxa"/>
          </w:tcPr>
          <w:p w14:paraId="2B929073" w14:textId="77777777" w:rsidR="00CC6710" w:rsidRPr="000D6BE9" w:rsidRDefault="00CC6710" w:rsidP="006C1AF0">
            <w:pPr>
              <w:rPr>
                <w:rFonts w:ascii="Arial" w:hAnsi="Arial" w:cs="Arial"/>
              </w:rPr>
            </w:pPr>
          </w:p>
        </w:tc>
        <w:tc>
          <w:tcPr>
            <w:tcW w:w="1244" w:type="dxa"/>
          </w:tcPr>
          <w:p w14:paraId="30BC6638" w14:textId="77777777" w:rsidR="00CC6710" w:rsidRPr="000D6BE9" w:rsidRDefault="00CC6710" w:rsidP="006C1AF0">
            <w:pPr>
              <w:rPr>
                <w:rFonts w:ascii="Arial" w:hAnsi="Arial" w:cs="Arial"/>
              </w:rPr>
            </w:pPr>
          </w:p>
        </w:tc>
        <w:tc>
          <w:tcPr>
            <w:tcW w:w="1046" w:type="dxa"/>
          </w:tcPr>
          <w:p w14:paraId="46AA2F09" w14:textId="77777777" w:rsidR="00CC6710" w:rsidRPr="000D6BE9" w:rsidRDefault="00CC6710" w:rsidP="006C1AF0">
            <w:pPr>
              <w:rPr>
                <w:rFonts w:ascii="Arial" w:hAnsi="Arial" w:cs="Arial"/>
              </w:rPr>
            </w:pPr>
          </w:p>
        </w:tc>
        <w:tc>
          <w:tcPr>
            <w:tcW w:w="1117" w:type="dxa"/>
            <w:vMerge/>
            <w:shd w:val="clear" w:color="auto" w:fill="D9D9D9" w:themeFill="background1" w:themeFillShade="D9"/>
          </w:tcPr>
          <w:p w14:paraId="09DB4B0F" w14:textId="77777777" w:rsidR="00CC6710" w:rsidRPr="000D6BE9" w:rsidRDefault="00CC6710" w:rsidP="006C1AF0">
            <w:pPr>
              <w:rPr>
                <w:rFonts w:ascii="Arial" w:hAnsi="Arial" w:cs="Arial"/>
              </w:rPr>
            </w:pPr>
          </w:p>
        </w:tc>
        <w:tc>
          <w:tcPr>
            <w:tcW w:w="2154" w:type="dxa"/>
            <w:vMerge/>
            <w:shd w:val="clear" w:color="auto" w:fill="D9D9D9" w:themeFill="background1" w:themeFillShade="D9"/>
          </w:tcPr>
          <w:p w14:paraId="3CDB294F" w14:textId="77777777" w:rsidR="00CC6710" w:rsidRPr="000D6BE9" w:rsidRDefault="00CC6710" w:rsidP="006C1AF0">
            <w:pPr>
              <w:rPr>
                <w:rFonts w:ascii="Arial" w:hAnsi="Arial" w:cs="Arial"/>
              </w:rPr>
            </w:pPr>
          </w:p>
        </w:tc>
        <w:tc>
          <w:tcPr>
            <w:tcW w:w="1275" w:type="dxa"/>
            <w:vMerge/>
            <w:shd w:val="clear" w:color="auto" w:fill="D9D9D9" w:themeFill="background1" w:themeFillShade="D9"/>
          </w:tcPr>
          <w:p w14:paraId="3ECC91A4" w14:textId="77777777" w:rsidR="00CC6710" w:rsidRPr="000D6BE9" w:rsidRDefault="00CC6710" w:rsidP="006C1AF0">
            <w:pPr>
              <w:rPr>
                <w:rFonts w:ascii="Arial" w:hAnsi="Arial" w:cs="Arial"/>
              </w:rPr>
            </w:pPr>
          </w:p>
        </w:tc>
      </w:tr>
    </w:tbl>
    <w:p w14:paraId="4DC6F85C" w14:textId="77777777" w:rsidR="00781C2D" w:rsidRPr="000D6BE9" w:rsidRDefault="00781C2D" w:rsidP="00910DEF">
      <w:pPr>
        <w:spacing w:before="120"/>
        <w:rPr>
          <w:rFonts w:ascii="Arial" w:hAnsi="Arial" w:cs="Arial"/>
        </w:rPr>
      </w:pPr>
      <w:r w:rsidRPr="000D6BE9">
        <w:rPr>
          <w:rFonts w:ascii="Arial" w:hAnsi="Arial" w:cs="Arial"/>
        </w:rPr>
        <w:t xml:space="preserve">Komentář ke stanovení ceny do rozpočtu (pokud je relevantní). </w:t>
      </w:r>
    </w:p>
    <w:p w14:paraId="5F045134" w14:textId="0D2851E5" w:rsidR="00574DFF" w:rsidRPr="000D6BE9" w:rsidRDefault="00574DFF" w:rsidP="00681A3C">
      <w:pPr>
        <w:pStyle w:val="Nadpis1"/>
        <w:numPr>
          <w:ilvl w:val="0"/>
          <w:numId w:val="3"/>
        </w:numPr>
        <w:spacing w:before="600" w:after="120"/>
        <w:ind w:left="567" w:hanging="567"/>
        <w:jc w:val="both"/>
        <w:rPr>
          <w:rFonts w:ascii="Arial" w:hAnsi="Arial" w:cs="Arial"/>
          <w:caps/>
          <w:sz w:val="26"/>
          <w:szCs w:val="26"/>
        </w:rPr>
      </w:pPr>
      <w:bookmarkStart w:id="33" w:name="_Toc66785522"/>
      <w:bookmarkStart w:id="34" w:name="_Toc163561042"/>
      <w:r w:rsidRPr="000D6BE9">
        <w:rPr>
          <w:rFonts w:ascii="Arial" w:hAnsi="Arial" w:cs="Arial"/>
          <w:caps/>
          <w:sz w:val="26"/>
          <w:szCs w:val="26"/>
        </w:rPr>
        <w:t>Zajištění udržitelnosti projektu</w:t>
      </w:r>
      <w:bookmarkEnd w:id="33"/>
      <w:bookmarkEnd w:id="34"/>
    </w:p>
    <w:p w14:paraId="43AC2669" w14:textId="656AEE00" w:rsidR="00574DFF" w:rsidRPr="000D6BE9" w:rsidRDefault="00574DFF" w:rsidP="00D64944">
      <w:pPr>
        <w:spacing w:before="120"/>
        <w:jc w:val="both"/>
        <w:rPr>
          <w:rFonts w:ascii="Arial" w:hAnsi="Arial" w:cs="Arial"/>
        </w:rPr>
      </w:pPr>
      <w:bookmarkStart w:id="35" w:name="_Toc456610975"/>
      <w:r w:rsidRPr="000D6BE9">
        <w:rPr>
          <w:rFonts w:ascii="Arial" w:hAnsi="Arial" w:cs="Arial"/>
        </w:rPr>
        <w:t>Uveďte popis zajištění udržitelnosti v rozdělení na část:</w:t>
      </w:r>
    </w:p>
    <w:p w14:paraId="3E4A60E9" w14:textId="77777777" w:rsidR="00574DFF" w:rsidRPr="000D6BE9" w:rsidRDefault="00574DFF" w:rsidP="00681A3C">
      <w:pPr>
        <w:pStyle w:val="Odstavecseseznamem"/>
        <w:numPr>
          <w:ilvl w:val="0"/>
          <w:numId w:val="4"/>
        </w:numPr>
        <w:jc w:val="both"/>
        <w:rPr>
          <w:rFonts w:ascii="Arial" w:hAnsi="Arial" w:cs="Arial"/>
        </w:rPr>
      </w:pPr>
      <w:r w:rsidRPr="000D6BE9">
        <w:rPr>
          <w:rFonts w:ascii="Arial" w:hAnsi="Arial" w:cs="Arial"/>
        </w:rPr>
        <w:t>Provozní</w:t>
      </w:r>
    </w:p>
    <w:p w14:paraId="0A448694" w14:textId="53272516" w:rsidR="00684E75" w:rsidRDefault="000B2428" w:rsidP="00684E75">
      <w:pPr>
        <w:pStyle w:val="Odstavecseseznamem"/>
        <w:numPr>
          <w:ilvl w:val="1"/>
          <w:numId w:val="4"/>
        </w:numPr>
        <w:jc w:val="both"/>
        <w:rPr>
          <w:rFonts w:ascii="Arial" w:hAnsi="Arial" w:cs="Arial"/>
        </w:rPr>
      </w:pPr>
      <w:r w:rsidRPr="00684E75">
        <w:rPr>
          <w:rFonts w:ascii="Arial" w:hAnsi="Arial" w:cs="Arial"/>
        </w:rPr>
        <w:t xml:space="preserve">popis </w:t>
      </w:r>
      <w:r w:rsidR="00574DFF" w:rsidRPr="00684E75">
        <w:rPr>
          <w:rFonts w:ascii="Arial" w:hAnsi="Arial" w:cs="Arial"/>
        </w:rPr>
        <w:t>využitelnost</w:t>
      </w:r>
      <w:r w:rsidR="00907177" w:rsidRPr="00684E75">
        <w:rPr>
          <w:rFonts w:ascii="Arial" w:hAnsi="Arial" w:cs="Arial"/>
        </w:rPr>
        <w:t>i</w:t>
      </w:r>
      <w:r w:rsidR="00574DFF" w:rsidRPr="00684E75">
        <w:rPr>
          <w:rFonts w:ascii="Arial" w:hAnsi="Arial" w:cs="Arial"/>
        </w:rPr>
        <w:t xml:space="preserve"> pořizované investice</w:t>
      </w:r>
      <w:r w:rsidR="007B7066" w:rsidRPr="00684E75">
        <w:rPr>
          <w:rFonts w:ascii="Arial" w:hAnsi="Arial" w:cs="Arial"/>
        </w:rPr>
        <w:t>;</w:t>
      </w:r>
    </w:p>
    <w:p w14:paraId="3386749E" w14:textId="239D6F23" w:rsidR="00684E75" w:rsidRDefault="00507ABA" w:rsidP="00684E75">
      <w:pPr>
        <w:pStyle w:val="Odstavecseseznamem"/>
        <w:numPr>
          <w:ilvl w:val="1"/>
          <w:numId w:val="4"/>
        </w:numPr>
        <w:jc w:val="both"/>
        <w:rPr>
          <w:rFonts w:ascii="Arial" w:hAnsi="Arial" w:cs="Arial"/>
        </w:rPr>
      </w:pPr>
      <w:r w:rsidRPr="00684E75">
        <w:rPr>
          <w:rFonts w:ascii="Arial" w:hAnsi="Arial" w:cs="Arial"/>
        </w:rPr>
        <w:t xml:space="preserve">nakládání s majetkem pořízeným z dotace ve </w:t>
      </w:r>
      <w:r w:rsidR="00574DFF" w:rsidRPr="00684E75">
        <w:rPr>
          <w:rFonts w:ascii="Arial" w:hAnsi="Arial" w:cs="Arial"/>
        </w:rPr>
        <w:t>vlastnictví příjemce</w:t>
      </w:r>
      <w:r w:rsidRPr="00684E75">
        <w:rPr>
          <w:rFonts w:ascii="Arial" w:hAnsi="Arial" w:cs="Arial"/>
        </w:rPr>
        <w:t xml:space="preserve"> </w:t>
      </w:r>
      <w:r w:rsidR="00574DFF" w:rsidRPr="00684E75">
        <w:rPr>
          <w:rFonts w:ascii="Arial" w:hAnsi="Arial" w:cs="Arial"/>
        </w:rPr>
        <w:t>třetím</w:t>
      </w:r>
      <w:r w:rsidRPr="00684E75">
        <w:rPr>
          <w:rFonts w:ascii="Arial" w:hAnsi="Arial" w:cs="Arial"/>
        </w:rPr>
        <w:t>i</w:t>
      </w:r>
      <w:r w:rsidR="00574DFF" w:rsidRPr="00684E75">
        <w:rPr>
          <w:rFonts w:ascii="Arial" w:hAnsi="Arial" w:cs="Arial"/>
        </w:rPr>
        <w:t xml:space="preserve"> osob</w:t>
      </w:r>
      <w:r w:rsidRPr="00684E75">
        <w:rPr>
          <w:rFonts w:ascii="Arial" w:hAnsi="Arial" w:cs="Arial"/>
        </w:rPr>
        <w:t>ami</w:t>
      </w:r>
      <w:r w:rsidR="004937E1" w:rsidRPr="00684E75">
        <w:rPr>
          <w:rFonts w:ascii="Arial" w:hAnsi="Arial" w:cs="Arial"/>
        </w:rPr>
        <w:t xml:space="preserve"> </w:t>
      </w:r>
      <w:r w:rsidR="00574DFF" w:rsidRPr="00684E75">
        <w:rPr>
          <w:rFonts w:ascii="Arial" w:hAnsi="Arial" w:cs="Arial"/>
        </w:rPr>
        <w:t>a partner</w:t>
      </w:r>
      <w:r w:rsidRPr="00684E75">
        <w:rPr>
          <w:rFonts w:ascii="Arial" w:hAnsi="Arial" w:cs="Arial"/>
        </w:rPr>
        <w:t>y</w:t>
      </w:r>
      <w:r w:rsidR="00574DFF" w:rsidRPr="00684E75">
        <w:rPr>
          <w:rFonts w:ascii="Arial" w:hAnsi="Arial" w:cs="Arial"/>
        </w:rPr>
        <w:t>, předpokládané termíny změn</w:t>
      </w:r>
      <w:r w:rsidR="007B7066" w:rsidRPr="00684E75">
        <w:rPr>
          <w:rFonts w:ascii="Arial" w:hAnsi="Arial" w:cs="Arial"/>
        </w:rPr>
        <w:t>;</w:t>
      </w:r>
    </w:p>
    <w:p w14:paraId="586C4433" w14:textId="24B7A01E" w:rsidR="001F508C" w:rsidRPr="00684E75" w:rsidRDefault="00574DFF" w:rsidP="00684E75">
      <w:pPr>
        <w:pStyle w:val="Odstavecseseznamem"/>
        <w:numPr>
          <w:ilvl w:val="1"/>
          <w:numId w:val="4"/>
        </w:numPr>
        <w:jc w:val="both"/>
        <w:rPr>
          <w:rFonts w:ascii="Arial" w:hAnsi="Arial" w:cs="Arial"/>
        </w:rPr>
      </w:pPr>
      <w:r w:rsidRPr="00684E75">
        <w:rPr>
          <w:rFonts w:ascii="Arial" w:hAnsi="Arial" w:cs="Arial"/>
        </w:rPr>
        <w:t>nároky na údržbu a nákladnost oprav</w:t>
      </w:r>
      <w:r w:rsidR="00CA58D1" w:rsidRPr="00684E75">
        <w:rPr>
          <w:rFonts w:ascii="Arial" w:hAnsi="Arial" w:cs="Arial"/>
        </w:rPr>
        <w:t>, plán údržby/oprav</w:t>
      </w:r>
      <w:r w:rsidR="001F508C" w:rsidRPr="00684E75">
        <w:rPr>
          <w:rFonts w:ascii="Arial" w:hAnsi="Arial" w:cs="Arial"/>
        </w:rPr>
        <w:t>;</w:t>
      </w:r>
    </w:p>
    <w:p w14:paraId="7707D54D" w14:textId="0E0943E5" w:rsidR="00574DFF" w:rsidRPr="000D6BE9" w:rsidRDefault="001F508C" w:rsidP="00681A3C">
      <w:pPr>
        <w:pStyle w:val="Odstavecseseznamem"/>
        <w:numPr>
          <w:ilvl w:val="1"/>
          <w:numId w:val="4"/>
        </w:numPr>
        <w:jc w:val="both"/>
        <w:rPr>
          <w:rFonts w:ascii="Arial" w:hAnsi="Arial" w:cs="Arial"/>
        </w:rPr>
      </w:pPr>
      <w:r w:rsidRPr="000D6BE9">
        <w:rPr>
          <w:rFonts w:ascii="Arial" w:hAnsi="Arial" w:cs="Arial"/>
        </w:rPr>
        <w:t>popis otevírací doby (je-li relevantní)</w:t>
      </w:r>
      <w:r w:rsidR="00455FA6" w:rsidRPr="000D6BE9">
        <w:rPr>
          <w:rFonts w:ascii="Arial" w:hAnsi="Arial" w:cs="Arial"/>
        </w:rPr>
        <w:t>.</w:t>
      </w:r>
    </w:p>
    <w:p w14:paraId="028EDE24" w14:textId="77777777" w:rsidR="00574DFF" w:rsidRPr="00C321D5" w:rsidRDefault="00574DFF" w:rsidP="00681A3C">
      <w:pPr>
        <w:pStyle w:val="Odstavecseseznamem"/>
        <w:numPr>
          <w:ilvl w:val="0"/>
          <w:numId w:val="4"/>
        </w:numPr>
        <w:jc w:val="both"/>
        <w:rPr>
          <w:rFonts w:ascii="Arial" w:hAnsi="Arial" w:cs="Arial"/>
        </w:rPr>
      </w:pPr>
      <w:r w:rsidRPr="00C321D5">
        <w:rPr>
          <w:rFonts w:ascii="Arial" w:hAnsi="Arial" w:cs="Arial"/>
        </w:rPr>
        <w:t>Finanční</w:t>
      </w:r>
    </w:p>
    <w:p w14:paraId="3DECC599" w14:textId="6AB4D951" w:rsidR="00574DFF" w:rsidRPr="002315E8" w:rsidRDefault="00574DFF" w:rsidP="00681A3C">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7B7066">
        <w:rPr>
          <w:rFonts w:ascii="Arial" w:hAnsi="Arial" w:cs="Arial"/>
        </w:rPr>
        <w:t>;</w:t>
      </w:r>
      <w:r w:rsidRPr="002315E8">
        <w:rPr>
          <w:rFonts w:ascii="Arial" w:hAnsi="Arial" w:cs="Arial"/>
        </w:rPr>
        <w:t xml:space="preserve"> </w:t>
      </w:r>
    </w:p>
    <w:p w14:paraId="3AEA5311" w14:textId="1DB4A378" w:rsidR="002315E8" w:rsidRPr="00C321D5" w:rsidRDefault="002315E8" w:rsidP="00681A3C">
      <w:pPr>
        <w:pStyle w:val="Odstavecseseznamem"/>
        <w:numPr>
          <w:ilvl w:val="1"/>
          <w:numId w:val="1"/>
        </w:numPr>
        <w:jc w:val="both"/>
        <w:rPr>
          <w:rFonts w:ascii="Arial" w:hAnsi="Arial" w:cs="Arial"/>
        </w:rPr>
      </w:pPr>
      <w:r w:rsidRPr="008C6ADB">
        <w:rPr>
          <w:rFonts w:ascii="Arial" w:hAnsi="Arial" w:cs="Arial"/>
        </w:rPr>
        <w:t xml:space="preserve">pokud se jedná o projekt s celkovými způsobilými výdaji </w:t>
      </w:r>
      <w:r w:rsidR="007C3B13">
        <w:rPr>
          <w:rFonts w:ascii="Arial" w:hAnsi="Arial" w:cs="Arial"/>
        </w:rPr>
        <w:t>nad 5</w:t>
      </w:r>
      <w:r w:rsidRPr="008C6ADB">
        <w:rPr>
          <w:rFonts w:ascii="Arial" w:hAnsi="Arial" w:cs="Arial"/>
        </w:rPr>
        <w:t xml:space="preserve"> mil.</w:t>
      </w:r>
      <w:r w:rsidR="007C3B13">
        <w:rPr>
          <w:rFonts w:ascii="Arial" w:hAnsi="Arial" w:cs="Arial"/>
        </w:rPr>
        <w:t xml:space="preserve"> €</w:t>
      </w:r>
      <w:r w:rsidRPr="008C6ADB">
        <w:rPr>
          <w:rFonts w:ascii="Arial" w:hAnsi="Arial" w:cs="Arial"/>
        </w:rPr>
        <w:t>, žadatel uvede u všech případných příjemců plnění za přímé využití infrastruktury pořízené z</w:t>
      </w:r>
      <w:r w:rsidR="000515F1" w:rsidRPr="008C6ADB">
        <w:rPr>
          <w:rFonts w:ascii="Arial" w:hAnsi="Arial" w:cs="Arial"/>
        </w:rPr>
        <w:t> </w:t>
      </w:r>
      <w:r w:rsidRPr="008C6ADB">
        <w:rPr>
          <w:rFonts w:ascii="Arial" w:hAnsi="Arial" w:cs="Arial"/>
        </w:rPr>
        <w:t>IROP</w:t>
      </w:r>
      <w:r w:rsidR="000515F1" w:rsidRPr="008C6ADB">
        <w:rPr>
          <w:rFonts w:ascii="Arial" w:hAnsi="Arial" w:cs="Arial"/>
        </w:rPr>
        <w:t xml:space="preserve"> (příjemcem plnění v tomto smyslu nemusí být nutně osoba příjemce dotace, může se jednat např. o provozovatele projektu)</w:t>
      </w:r>
      <w:r w:rsidRPr="008C6ADB">
        <w:rPr>
          <w:rFonts w:ascii="Arial" w:hAnsi="Arial" w:cs="Arial"/>
        </w:rPr>
        <w:t>, která jsou zatížená DPH, zda mají tyto subjekty nárok na odpočet DPH na vstupu</w:t>
      </w:r>
      <w:r w:rsidR="008C6ADB">
        <w:rPr>
          <w:rFonts w:ascii="Arial" w:hAnsi="Arial" w:cs="Arial"/>
        </w:rPr>
        <w:t>.</w:t>
      </w:r>
    </w:p>
    <w:p w14:paraId="3F65531B" w14:textId="77777777" w:rsidR="00574DFF" w:rsidRPr="00C321D5" w:rsidRDefault="00574DFF" w:rsidP="00681A3C">
      <w:pPr>
        <w:pStyle w:val="Odstavecseseznamem"/>
        <w:numPr>
          <w:ilvl w:val="0"/>
          <w:numId w:val="4"/>
        </w:numPr>
        <w:jc w:val="both"/>
        <w:rPr>
          <w:rFonts w:ascii="Arial" w:hAnsi="Arial" w:cs="Arial"/>
        </w:rPr>
      </w:pPr>
      <w:r w:rsidRPr="00C321D5">
        <w:rPr>
          <w:rFonts w:ascii="Arial" w:hAnsi="Arial" w:cs="Arial"/>
        </w:rPr>
        <w:t>Administrativní</w:t>
      </w:r>
    </w:p>
    <w:p w14:paraId="136E7390" w14:textId="7D7BE361" w:rsidR="0086722C" w:rsidRPr="003172E4" w:rsidRDefault="00574DFF" w:rsidP="00681A3C">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35"/>
    </w:p>
    <w:p w14:paraId="456F5BE1" w14:textId="3137E827" w:rsidR="002D49EE" w:rsidRDefault="00482F07" w:rsidP="00681A3C">
      <w:pPr>
        <w:pStyle w:val="Nadpis1"/>
        <w:numPr>
          <w:ilvl w:val="0"/>
          <w:numId w:val="3"/>
        </w:numPr>
        <w:spacing w:before="600" w:after="120"/>
        <w:ind w:left="567" w:hanging="567"/>
        <w:jc w:val="both"/>
        <w:rPr>
          <w:rFonts w:ascii="Arial" w:hAnsi="Arial" w:cs="Arial"/>
          <w:caps/>
          <w:sz w:val="26"/>
          <w:szCs w:val="26"/>
        </w:rPr>
      </w:pPr>
      <w:bookmarkStart w:id="36" w:name="_Toc163561043"/>
      <w:bookmarkStart w:id="37" w:name="_Hlk104472782"/>
      <w:r w:rsidRPr="00D64944">
        <w:rPr>
          <w:rFonts w:ascii="Arial" w:hAnsi="Arial" w:cs="Arial"/>
          <w:caps/>
          <w:sz w:val="26"/>
          <w:szCs w:val="26"/>
        </w:rPr>
        <w:t>VEŘ</w:t>
      </w:r>
      <w:r w:rsidR="0011515F">
        <w:rPr>
          <w:rFonts w:ascii="Arial" w:hAnsi="Arial" w:cs="Arial"/>
          <w:caps/>
          <w:sz w:val="26"/>
          <w:szCs w:val="26"/>
        </w:rPr>
        <w:t>E</w:t>
      </w:r>
      <w:r w:rsidRPr="00D64944">
        <w:rPr>
          <w:rFonts w:ascii="Arial" w:hAnsi="Arial" w:cs="Arial"/>
          <w:caps/>
          <w:sz w:val="26"/>
          <w:szCs w:val="26"/>
        </w:rPr>
        <w:t>JNÁ PODPORA</w:t>
      </w:r>
      <w:bookmarkEnd w:id="36"/>
    </w:p>
    <w:p w14:paraId="6EE02905" w14:textId="77777777" w:rsidR="006667B2" w:rsidRDefault="006667B2" w:rsidP="006667B2">
      <w:pPr>
        <w:spacing w:after="120"/>
        <w:jc w:val="both"/>
        <w:rPr>
          <w:rFonts w:ascii="Arial" w:hAnsi="Arial" w:cs="Arial"/>
        </w:rPr>
      </w:pPr>
      <w:r>
        <w:rPr>
          <w:rFonts w:ascii="Arial" w:hAnsi="Arial" w:cs="Arial"/>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p>
    <w:p w14:paraId="2892A6BE" w14:textId="740F09E1" w:rsidR="006667B2" w:rsidRDefault="006667B2" w:rsidP="006667B2">
      <w:pPr>
        <w:spacing w:after="120"/>
        <w:jc w:val="both"/>
        <w:rPr>
          <w:rFonts w:ascii="Arial" w:hAnsi="Arial" w:cs="Arial"/>
        </w:rPr>
      </w:pPr>
      <w:r>
        <w:rPr>
          <w:rFonts w:ascii="Arial" w:hAnsi="Arial" w:cs="Arial"/>
        </w:rPr>
        <w:t xml:space="preserve">Výzva připouští dvě varianty řešení poskytnutí </w:t>
      </w:r>
      <w:r w:rsidR="005E1F73">
        <w:rPr>
          <w:rFonts w:ascii="Arial" w:hAnsi="Arial" w:cs="Arial"/>
        </w:rPr>
        <w:t xml:space="preserve">veřejné </w:t>
      </w:r>
      <w:r>
        <w:rPr>
          <w:rFonts w:ascii="Arial" w:hAnsi="Arial" w:cs="Arial"/>
        </w:rPr>
        <w:t>podpory</w:t>
      </w:r>
      <w:r w:rsidR="005E1F73">
        <w:rPr>
          <w:rFonts w:ascii="Arial" w:hAnsi="Arial" w:cs="Arial"/>
        </w:rPr>
        <w:t xml:space="preserve">, přičemž žadatel o podporu si pro svůj projekt vybere jednu z nich. Výběr obou variant na jednom projektu není možný. </w:t>
      </w:r>
    </w:p>
    <w:p w14:paraId="1D139FAB" w14:textId="2DC25FE7" w:rsidR="006667B2" w:rsidRDefault="006667B2" w:rsidP="006667B2">
      <w:pPr>
        <w:pStyle w:val="Odstavecseseznamem"/>
        <w:numPr>
          <w:ilvl w:val="0"/>
          <w:numId w:val="20"/>
        </w:numPr>
        <w:spacing w:after="120"/>
        <w:ind w:left="357" w:hanging="357"/>
        <w:jc w:val="both"/>
        <w:rPr>
          <w:rFonts w:ascii="Arial" w:hAnsi="Arial" w:cs="Arial"/>
          <w:b/>
          <w:bCs/>
        </w:rPr>
      </w:pPr>
      <w:r>
        <w:rPr>
          <w:rFonts w:ascii="Arial" w:hAnsi="Arial" w:cs="Arial"/>
          <w:b/>
          <w:bCs/>
        </w:rPr>
        <w:t>Projekty nezakládající veřejnou podporu ve smyslu čl. 107 odst. 1 Smlouvy o</w:t>
      </w:r>
      <w:r w:rsidR="005E4434">
        <w:rPr>
          <w:rFonts w:ascii="Arial" w:hAnsi="Arial" w:cs="Arial"/>
          <w:b/>
          <w:bCs/>
        </w:rPr>
        <w:t> </w:t>
      </w:r>
      <w:r>
        <w:rPr>
          <w:rFonts w:ascii="Arial" w:hAnsi="Arial" w:cs="Arial"/>
          <w:b/>
          <w:bCs/>
        </w:rPr>
        <w:t>fungování Evropské unie</w:t>
      </w:r>
    </w:p>
    <w:p w14:paraId="14E11207" w14:textId="6925D7C2" w:rsidR="006667B2" w:rsidRDefault="006667B2" w:rsidP="006667B2">
      <w:pPr>
        <w:spacing w:after="120"/>
        <w:jc w:val="both"/>
        <w:rPr>
          <w:rFonts w:ascii="Arial" w:hAnsi="Arial" w:cs="Arial"/>
        </w:rPr>
      </w:pPr>
      <w:r>
        <w:rPr>
          <w:rFonts w:ascii="Arial" w:hAnsi="Arial" w:cs="Arial"/>
        </w:rPr>
        <w:t>Žadatel zde popíše skutečnosti</w:t>
      </w:r>
      <w:r w:rsidR="005E1F73">
        <w:rPr>
          <w:rFonts w:ascii="Arial" w:hAnsi="Arial" w:cs="Arial"/>
        </w:rPr>
        <w:t xml:space="preserve"> a uvede argumentaci</w:t>
      </w:r>
      <w:r>
        <w:rPr>
          <w:rFonts w:ascii="Arial" w:hAnsi="Arial" w:cs="Arial"/>
        </w:rPr>
        <w:t xml:space="preserve">, na </w:t>
      </w:r>
      <w:r w:rsidR="00C37002">
        <w:rPr>
          <w:rFonts w:ascii="Arial" w:hAnsi="Arial" w:cs="Arial"/>
        </w:rPr>
        <w:t>základě,</w:t>
      </w:r>
      <w:r>
        <w:rPr>
          <w:rFonts w:ascii="Arial" w:hAnsi="Arial" w:cs="Arial"/>
        </w:rPr>
        <w:t xml:space="preserve"> kterých bude vyloučena přítomnost veřejné podpory v projektu vyloučením minimálně jednoho z níže uvedených definičních znaků:</w:t>
      </w:r>
    </w:p>
    <w:p w14:paraId="197D6525" w14:textId="77777777" w:rsidR="006667B2" w:rsidRDefault="006667B2" w:rsidP="006667B2">
      <w:pPr>
        <w:pStyle w:val="Odstavecseseznamem"/>
        <w:numPr>
          <w:ilvl w:val="0"/>
          <w:numId w:val="21"/>
        </w:numPr>
        <w:rPr>
          <w:rFonts w:ascii="Arial" w:hAnsi="Arial" w:cs="Arial"/>
        </w:rPr>
      </w:pPr>
      <w:r>
        <w:rPr>
          <w:rFonts w:ascii="Arial" w:hAnsi="Arial" w:cs="Arial"/>
        </w:rPr>
        <w:t>zatížení veřejných rozpočtů (zdrojů);</w:t>
      </w:r>
    </w:p>
    <w:p w14:paraId="7A9E04AB" w14:textId="77777777" w:rsidR="006667B2" w:rsidRDefault="006667B2" w:rsidP="006667B2">
      <w:pPr>
        <w:pStyle w:val="Odstavecseseznamem"/>
        <w:numPr>
          <w:ilvl w:val="0"/>
          <w:numId w:val="21"/>
        </w:numPr>
        <w:spacing w:after="120"/>
        <w:jc w:val="both"/>
        <w:rPr>
          <w:rFonts w:ascii="Arial" w:hAnsi="Arial" w:cs="Arial"/>
        </w:rPr>
      </w:pPr>
      <w:r>
        <w:rPr>
          <w:rFonts w:ascii="Arial" w:hAnsi="Arial" w:cs="Arial"/>
        </w:rPr>
        <w:t>zvýhodnění určitého podniku či odvětví;</w:t>
      </w:r>
    </w:p>
    <w:p w14:paraId="1B261839" w14:textId="77777777" w:rsidR="006667B2" w:rsidRDefault="006667B2" w:rsidP="006667B2">
      <w:pPr>
        <w:pStyle w:val="Odstavecseseznamem"/>
        <w:numPr>
          <w:ilvl w:val="0"/>
          <w:numId w:val="21"/>
        </w:numPr>
        <w:spacing w:after="120"/>
        <w:jc w:val="both"/>
        <w:rPr>
          <w:rFonts w:ascii="Arial" w:hAnsi="Arial" w:cs="Arial"/>
        </w:rPr>
      </w:pPr>
      <w:r>
        <w:rPr>
          <w:rFonts w:ascii="Arial" w:hAnsi="Arial" w:cs="Arial"/>
        </w:rPr>
        <w:lastRenderedPageBreak/>
        <w:t>možné narušení soutěže na vnitřním trhu EU;</w:t>
      </w:r>
    </w:p>
    <w:p w14:paraId="1F7BFF2D" w14:textId="77777777" w:rsidR="006667B2" w:rsidRDefault="006667B2" w:rsidP="006667B2">
      <w:pPr>
        <w:pStyle w:val="Odstavecseseznamem"/>
        <w:numPr>
          <w:ilvl w:val="0"/>
          <w:numId w:val="21"/>
        </w:numPr>
        <w:spacing w:after="120"/>
        <w:jc w:val="both"/>
        <w:rPr>
          <w:rFonts w:ascii="Arial" w:hAnsi="Arial" w:cs="Arial"/>
        </w:rPr>
      </w:pPr>
      <w:r>
        <w:rPr>
          <w:rFonts w:ascii="Arial" w:hAnsi="Arial" w:cs="Arial"/>
        </w:rPr>
        <w:t>možné ovlivnění obchodu mezi státy EU.</w:t>
      </w:r>
    </w:p>
    <w:p w14:paraId="72F92B39" w14:textId="77777777" w:rsidR="006667B2" w:rsidRDefault="006667B2" w:rsidP="006667B2">
      <w:pPr>
        <w:spacing w:after="120"/>
        <w:jc w:val="both"/>
        <w:rPr>
          <w:rFonts w:ascii="Arial" w:hAnsi="Arial" w:cs="Arial"/>
        </w:rPr>
      </w:pPr>
      <w:r>
        <w:rPr>
          <w:rFonts w:ascii="Arial" w:hAnsi="Arial" w:cs="Arial"/>
        </w:rPr>
        <w:t xml:space="preserve">Lze předpokládat, že v projektech předložených do této výzvy bude přítomnost veřejné podpory vyloučena na základě výše uvedeného druhého nebo čtvrtého definičního znaku veřejné podpory. </w:t>
      </w:r>
    </w:p>
    <w:p w14:paraId="5BFC2DA8" w14:textId="769787E7" w:rsidR="006667B2" w:rsidRDefault="006667B2" w:rsidP="006667B2">
      <w:pPr>
        <w:spacing w:after="120"/>
        <w:jc w:val="both"/>
        <w:rPr>
          <w:rFonts w:ascii="Arial" w:hAnsi="Arial" w:cs="Arial"/>
        </w:rPr>
      </w:pPr>
      <w:r>
        <w:rPr>
          <w:rFonts w:ascii="Arial" w:hAnsi="Arial" w:cs="Arial"/>
        </w:rPr>
        <w:t xml:space="preserve">Pro účely vyhodnocení </w:t>
      </w:r>
      <w:r>
        <w:rPr>
          <w:rFonts w:ascii="Arial" w:hAnsi="Arial" w:cs="Arial"/>
          <w:u w:val="single"/>
        </w:rPr>
        <w:t>druhého definičního znaku</w:t>
      </w:r>
      <w:r>
        <w:rPr>
          <w:rFonts w:ascii="Arial" w:hAnsi="Arial" w:cs="Arial"/>
        </w:rPr>
        <w:t xml:space="preserve"> je potřeba, aby v této kapitole bylo popsáno, zda bude podpora směřovat do ekonomických či neekonomických činností žadatele, o jaké činnosti se jedná a jaký podíl mají činnosti ekonomické vůči činnostem neekonomickým. Ekonomickou činností</w:t>
      </w:r>
      <w:r w:rsidR="005E1F73">
        <w:rPr>
          <w:rFonts w:ascii="Arial" w:hAnsi="Arial" w:cs="Arial"/>
        </w:rPr>
        <w:t>,</w:t>
      </w:r>
      <w:r w:rsidR="005E1F73" w:rsidRPr="005E1F73">
        <w:rPr>
          <w:rFonts w:ascii="Arial" w:hAnsi="Arial" w:cs="Arial"/>
        </w:rPr>
        <w:t xml:space="preserve"> </w:t>
      </w:r>
      <w:r w:rsidR="005E1F73">
        <w:rPr>
          <w:rFonts w:ascii="Arial" w:hAnsi="Arial" w:cs="Arial"/>
        </w:rPr>
        <w:t>při jejímž výkonu je žadatel o podporu považován za podnik ve smyslu evropské definice podniku, a proto musí být vyhodnocen z pohledu pravidel veřejné podpory</w:t>
      </w:r>
      <w:r w:rsidR="005E4434">
        <w:rPr>
          <w:rFonts w:ascii="Arial" w:hAnsi="Arial" w:cs="Arial"/>
        </w:rPr>
        <w:t>,</w:t>
      </w:r>
      <w:r w:rsidR="005E1F73">
        <w:rPr>
          <w:rFonts w:ascii="Arial" w:hAnsi="Arial" w:cs="Arial"/>
        </w:rPr>
        <w:t xml:space="preserve"> </w:t>
      </w:r>
      <w:r>
        <w:rPr>
          <w:rFonts w:ascii="Arial" w:hAnsi="Arial" w:cs="Arial"/>
        </w:rPr>
        <w:t>se v souladu s rozhodovací praxí Evropské komise rozumí nabízení zboží a/nebo služeb na</w:t>
      </w:r>
      <w:r w:rsidR="005E4434">
        <w:rPr>
          <w:rFonts w:ascii="Arial" w:hAnsi="Arial" w:cs="Arial"/>
        </w:rPr>
        <w:t> </w:t>
      </w:r>
      <w:r>
        <w:rPr>
          <w:rFonts w:ascii="Arial" w:hAnsi="Arial" w:cs="Arial"/>
        </w:rPr>
        <w:t>trhu. Dále je potřeba uvést, zda žadatel vede oddělené účetnictví pro činnosti ekonomické a neekonomické.</w:t>
      </w:r>
    </w:p>
    <w:p w14:paraId="73BDB180" w14:textId="09B05F88" w:rsidR="006667B2" w:rsidRDefault="006667B2" w:rsidP="006667B2">
      <w:pPr>
        <w:spacing w:after="120"/>
        <w:jc w:val="both"/>
        <w:rPr>
          <w:rFonts w:ascii="Arial" w:hAnsi="Arial" w:cs="Arial"/>
        </w:rPr>
      </w:pPr>
      <w:r>
        <w:rPr>
          <w:rFonts w:ascii="Arial" w:hAnsi="Arial" w:cs="Arial"/>
        </w:rPr>
        <w:t xml:space="preserve">V případě vyhodnocení </w:t>
      </w:r>
      <w:r>
        <w:rPr>
          <w:rFonts w:ascii="Arial" w:hAnsi="Arial" w:cs="Arial"/>
          <w:u w:val="single"/>
        </w:rPr>
        <w:t>čtvrtého definičního znaku</w:t>
      </w:r>
      <w:r>
        <w:rPr>
          <w:rFonts w:ascii="Arial" w:hAnsi="Arial" w:cs="Arial"/>
        </w:rPr>
        <w:t xml:space="preserve"> za účelem vyloučení veřejné podpory je potřeba uvést argumenty, že poskytnutá podpora má </w:t>
      </w:r>
      <w:r w:rsidRPr="0099042C">
        <w:rPr>
          <w:rFonts w:ascii="Arial" w:hAnsi="Arial" w:cs="Arial"/>
          <w:u w:val="single"/>
        </w:rPr>
        <w:t>pouze lokální dopad</w:t>
      </w:r>
      <w:r>
        <w:rPr>
          <w:rFonts w:ascii="Arial" w:hAnsi="Arial" w:cs="Arial"/>
        </w:rPr>
        <w:t>, že nikterak nezakládá riziko ovlivnění obchodu mezi členskými státy EU. Je potřeba posoudit m</w:t>
      </w:r>
      <w:r w:rsidRPr="006667B2">
        <w:rPr>
          <w:rFonts w:ascii="Arial" w:hAnsi="Arial" w:cs="Arial"/>
        </w:rPr>
        <w:t>ístní spádové území</w:t>
      </w:r>
      <w:r>
        <w:rPr>
          <w:rFonts w:ascii="Arial" w:hAnsi="Arial" w:cs="Arial"/>
        </w:rPr>
        <w:t xml:space="preserve">, které lze určit s </w:t>
      </w:r>
      <w:r w:rsidRPr="006667B2">
        <w:rPr>
          <w:rFonts w:ascii="Arial" w:hAnsi="Arial" w:cs="Arial"/>
        </w:rPr>
        <w:t xml:space="preserve">přihlédnutím k </w:t>
      </w:r>
      <w:r>
        <w:rPr>
          <w:rFonts w:ascii="Arial" w:hAnsi="Arial" w:cs="Arial"/>
        </w:rPr>
        <w:t>(</w:t>
      </w:r>
      <w:r w:rsidRPr="006667B2">
        <w:rPr>
          <w:rFonts w:ascii="Arial" w:hAnsi="Arial" w:cs="Arial"/>
        </w:rPr>
        <w:t>i) umístění infrastruktury</w:t>
      </w:r>
      <w:r>
        <w:rPr>
          <w:rFonts w:ascii="Arial" w:hAnsi="Arial" w:cs="Arial"/>
        </w:rPr>
        <w:t>, (</w:t>
      </w:r>
      <w:proofErr w:type="spellStart"/>
      <w:r w:rsidRPr="006667B2">
        <w:rPr>
          <w:rFonts w:ascii="Arial" w:hAnsi="Arial" w:cs="Arial"/>
        </w:rPr>
        <w:t>ii</w:t>
      </w:r>
      <w:proofErr w:type="spellEnd"/>
      <w:r w:rsidRPr="006667B2">
        <w:rPr>
          <w:rFonts w:ascii="Arial" w:hAnsi="Arial" w:cs="Arial"/>
        </w:rPr>
        <w:t>) převa</w:t>
      </w:r>
      <w:r>
        <w:rPr>
          <w:rFonts w:ascii="Arial" w:hAnsi="Arial" w:cs="Arial"/>
        </w:rPr>
        <w:t xml:space="preserve">ze </w:t>
      </w:r>
      <w:r w:rsidRPr="006667B2">
        <w:rPr>
          <w:rFonts w:ascii="Arial" w:hAnsi="Arial" w:cs="Arial"/>
        </w:rPr>
        <w:t>místních uživatelů</w:t>
      </w:r>
      <w:r>
        <w:rPr>
          <w:rFonts w:ascii="Arial" w:hAnsi="Arial" w:cs="Arial"/>
        </w:rPr>
        <w:t>, (</w:t>
      </w:r>
      <w:proofErr w:type="spellStart"/>
      <w:r w:rsidRPr="006667B2">
        <w:rPr>
          <w:rFonts w:ascii="Arial" w:hAnsi="Arial" w:cs="Arial"/>
        </w:rPr>
        <w:t>iii</w:t>
      </w:r>
      <w:proofErr w:type="spellEnd"/>
      <w:r w:rsidRPr="006667B2">
        <w:rPr>
          <w:rFonts w:ascii="Arial" w:hAnsi="Arial" w:cs="Arial"/>
        </w:rPr>
        <w:t>) celkov</w:t>
      </w:r>
      <w:r>
        <w:rPr>
          <w:rFonts w:ascii="Arial" w:hAnsi="Arial" w:cs="Arial"/>
        </w:rPr>
        <w:t>é</w:t>
      </w:r>
      <w:r w:rsidRPr="006667B2">
        <w:rPr>
          <w:rFonts w:ascii="Arial" w:hAnsi="Arial" w:cs="Arial"/>
        </w:rPr>
        <w:t xml:space="preserve"> kapacit</w:t>
      </w:r>
      <w:r>
        <w:rPr>
          <w:rFonts w:ascii="Arial" w:hAnsi="Arial" w:cs="Arial"/>
        </w:rPr>
        <w:t>ě</w:t>
      </w:r>
      <w:r w:rsidRPr="006667B2">
        <w:rPr>
          <w:rFonts w:ascii="Arial" w:hAnsi="Arial" w:cs="Arial"/>
        </w:rPr>
        <w:t xml:space="preserve"> infrastruktury v poměru k počtu rezidentních uživatelů</w:t>
      </w:r>
      <w:r>
        <w:rPr>
          <w:rFonts w:ascii="Arial" w:hAnsi="Arial" w:cs="Arial"/>
        </w:rPr>
        <w:t>, (</w:t>
      </w:r>
      <w:proofErr w:type="spellStart"/>
      <w:r w:rsidRPr="006667B2">
        <w:rPr>
          <w:rFonts w:ascii="Arial" w:hAnsi="Arial" w:cs="Arial"/>
        </w:rPr>
        <w:t>iv</w:t>
      </w:r>
      <w:proofErr w:type="spellEnd"/>
      <w:r w:rsidRPr="006667B2">
        <w:rPr>
          <w:rFonts w:ascii="Arial" w:hAnsi="Arial" w:cs="Arial"/>
        </w:rPr>
        <w:t>)</w:t>
      </w:r>
      <w:r w:rsidR="005E4434">
        <w:rPr>
          <w:rFonts w:ascii="Arial" w:hAnsi="Arial" w:cs="Arial"/>
        </w:rPr>
        <w:t> </w:t>
      </w:r>
      <w:r w:rsidRPr="006667B2">
        <w:rPr>
          <w:rFonts w:ascii="Arial" w:hAnsi="Arial" w:cs="Arial"/>
        </w:rPr>
        <w:t>existenci dalších zařízení souvisejících s cestovním ruchem v</w:t>
      </w:r>
      <w:r>
        <w:rPr>
          <w:rFonts w:ascii="Arial" w:hAnsi="Arial" w:cs="Arial"/>
        </w:rPr>
        <w:t xml:space="preserve"> daném území. </w:t>
      </w:r>
      <w:r w:rsidRPr="006667B2">
        <w:rPr>
          <w:rFonts w:ascii="Arial" w:hAnsi="Arial" w:cs="Arial"/>
        </w:rPr>
        <w:t>Je třeba vzít v úvahu, zda jsou služby nabízeny pouze v omezené zeměpisné oblasti, zda existuje pouze omezený počet turistů z jiných členských států a zda existují poskytovatelé podobných služeb z jiných členských států.</w:t>
      </w:r>
    </w:p>
    <w:p w14:paraId="155D0839" w14:textId="66F9ADF0" w:rsidR="006667B2" w:rsidRDefault="006667B2" w:rsidP="006667B2">
      <w:pPr>
        <w:spacing w:after="120"/>
        <w:jc w:val="both"/>
        <w:rPr>
          <w:rFonts w:ascii="Arial" w:hAnsi="Arial" w:cs="Arial"/>
        </w:rPr>
      </w:pPr>
      <w:r>
        <w:rPr>
          <w:rFonts w:ascii="Arial" w:hAnsi="Arial" w:cs="Arial"/>
        </w:rPr>
        <w:t xml:space="preserve">Žadatel o podporu uvede, zda vykonává </w:t>
      </w:r>
      <w:r w:rsidR="0099042C">
        <w:rPr>
          <w:rFonts w:ascii="Arial" w:hAnsi="Arial" w:cs="Arial"/>
        </w:rPr>
        <w:t xml:space="preserve">či plánuje vykonávat </w:t>
      </w:r>
      <w:r>
        <w:rPr>
          <w:rFonts w:ascii="Arial" w:hAnsi="Arial" w:cs="Arial"/>
        </w:rPr>
        <w:t>ekonomickou činnost i v jiných členských státech EU, zda nabízí</w:t>
      </w:r>
      <w:r w:rsidR="0099042C">
        <w:rPr>
          <w:rFonts w:ascii="Arial" w:hAnsi="Arial" w:cs="Arial"/>
        </w:rPr>
        <w:t xml:space="preserve"> či </w:t>
      </w:r>
      <w:r>
        <w:rPr>
          <w:rFonts w:ascii="Arial" w:hAnsi="Arial" w:cs="Arial"/>
        </w:rPr>
        <w:t>propaguje své činnosti v</w:t>
      </w:r>
      <w:r w:rsidR="0099042C">
        <w:rPr>
          <w:rFonts w:ascii="Arial" w:hAnsi="Arial" w:cs="Arial"/>
        </w:rPr>
        <w:t> </w:t>
      </w:r>
      <w:r>
        <w:rPr>
          <w:rFonts w:ascii="Arial" w:hAnsi="Arial" w:cs="Arial"/>
        </w:rPr>
        <w:t>zahraničí</w:t>
      </w:r>
      <w:r w:rsidR="0099042C">
        <w:rPr>
          <w:rFonts w:ascii="Arial" w:hAnsi="Arial" w:cs="Arial"/>
        </w:rPr>
        <w:t xml:space="preserve"> nebo takové činnosti v zahraničí plánuje realizovat, </w:t>
      </w:r>
      <w:r>
        <w:rPr>
          <w:rFonts w:ascii="Arial" w:hAnsi="Arial" w:cs="Arial"/>
        </w:rPr>
        <w:t xml:space="preserve">zda bude mít realizace projektu dopad na zahraniční spotřebitele, zda má žadatel a jeho projekt webové stránky v cizím jazyce, jaký bude počet osob využívajících výstupů projektu, jaký bude počet osob s cizí státní příslušností, existuje-li zájem zahraničních investorů působících ve stejném odvětví o umístění investic v dané oblasti, jaký je tržní podíl příjemce na trhu, jaká je geografická spádovost </w:t>
      </w:r>
      <w:r w:rsidR="0099042C">
        <w:rPr>
          <w:rFonts w:ascii="Arial" w:hAnsi="Arial" w:cs="Arial"/>
        </w:rPr>
        <w:t xml:space="preserve">podpořeného </w:t>
      </w:r>
      <w:r>
        <w:rPr>
          <w:rFonts w:ascii="Arial" w:hAnsi="Arial" w:cs="Arial"/>
        </w:rPr>
        <w:t>zařízení</w:t>
      </w:r>
      <w:r w:rsidR="0099042C">
        <w:rPr>
          <w:rFonts w:ascii="Arial" w:hAnsi="Arial" w:cs="Arial"/>
        </w:rPr>
        <w:t xml:space="preserve"> či infrastruktury. </w:t>
      </w:r>
    </w:p>
    <w:p w14:paraId="2D11292E" w14:textId="308AD99E" w:rsidR="006667B2" w:rsidRDefault="006667B2" w:rsidP="00C21412">
      <w:pPr>
        <w:spacing w:after="120"/>
        <w:jc w:val="both"/>
        <w:rPr>
          <w:rFonts w:ascii="Arial" w:hAnsi="Arial" w:cs="Arial"/>
        </w:rPr>
      </w:pPr>
      <w:r>
        <w:rPr>
          <w:rFonts w:ascii="Arial" w:hAnsi="Arial" w:cs="Arial"/>
        </w:rPr>
        <w:t xml:space="preserve">V případě, že podpora směřuje pouze do neekonomických činností žadatele, může být podpořená infrastruktura využita rovněž pro jeho ekonomické činnosti, pokud ovšem tato činnost nepřesáhne 20 % celkové roční kapacity podpořené infrastruktury, nejenom jako funkčního celku, ale i dílčích výstupů projektu.  </w:t>
      </w:r>
    </w:p>
    <w:p w14:paraId="75125E13" w14:textId="717286DB" w:rsidR="009D15DA" w:rsidRDefault="009D15DA" w:rsidP="009D15DA">
      <w:pPr>
        <w:spacing w:after="120"/>
        <w:jc w:val="both"/>
        <w:rPr>
          <w:rFonts w:ascii="Arial" w:hAnsi="Arial" w:cs="Arial"/>
        </w:rPr>
      </w:pPr>
      <w:bookmarkStart w:id="38" w:name="_Hlk163560761"/>
      <w:r>
        <w:rPr>
          <w:rFonts w:ascii="Arial" w:hAnsi="Arial" w:cs="Arial"/>
        </w:rPr>
        <w:t xml:space="preserve">Při pohledu na podporované aktivity ve výzvě lze konstatovat, že mimo režim veřejné podpory lze </w:t>
      </w:r>
      <w:r w:rsidR="007F459B">
        <w:rPr>
          <w:rFonts w:ascii="Arial" w:hAnsi="Arial" w:cs="Arial"/>
        </w:rPr>
        <w:t xml:space="preserve">udělit </w:t>
      </w:r>
      <w:r w:rsidRPr="00D07FB6">
        <w:rPr>
          <w:rFonts w:ascii="Arial" w:hAnsi="Arial" w:cs="Arial"/>
        </w:rPr>
        <w:t>podpor</w:t>
      </w:r>
      <w:r>
        <w:rPr>
          <w:rFonts w:ascii="Arial" w:hAnsi="Arial" w:cs="Arial"/>
        </w:rPr>
        <w:t>u</w:t>
      </w:r>
      <w:r w:rsidRPr="00D07FB6">
        <w:rPr>
          <w:rFonts w:ascii="Arial" w:hAnsi="Arial" w:cs="Arial"/>
        </w:rPr>
        <w:t xml:space="preserve"> </w:t>
      </w:r>
      <w:r w:rsidR="007F459B">
        <w:rPr>
          <w:rFonts w:ascii="Arial" w:hAnsi="Arial" w:cs="Arial"/>
        </w:rPr>
        <w:t xml:space="preserve">na </w:t>
      </w:r>
      <w:r>
        <w:rPr>
          <w:rFonts w:ascii="Arial" w:hAnsi="Arial" w:cs="Arial"/>
        </w:rPr>
        <w:t>níže uveden</w:t>
      </w:r>
      <w:r w:rsidR="007F459B">
        <w:rPr>
          <w:rFonts w:ascii="Arial" w:hAnsi="Arial" w:cs="Arial"/>
        </w:rPr>
        <w:t>é</w:t>
      </w:r>
      <w:r>
        <w:rPr>
          <w:rFonts w:ascii="Arial" w:hAnsi="Arial" w:cs="Arial"/>
        </w:rPr>
        <w:t xml:space="preserve"> </w:t>
      </w:r>
      <w:r w:rsidRPr="00D07FB6">
        <w:rPr>
          <w:rFonts w:ascii="Arial" w:hAnsi="Arial" w:cs="Arial"/>
        </w:rPr>
        <w:t>aktivit</w:t>
      </w:r>
      <w:r w:rsidR="007F459B">
        <w:rPr>
          <w:rFonts w:ascii="Arial" w:hAnsi="Arial" w:cs="Arial"/>
        </w:rPr>
        <w:t>y</w:t>
      </w:r>
      <w:r w:rsidRPr="00D07FB6">
        <w:rPr>
          <w:rFonts w:ascii="Arial" w:hAnsi="Arial" w:cs="Arial"/>
        </w:rPr>
        <w:t xml:space="preserve"> v oblasti cestovního ruchu</w:t>
      </w:r>
      <w:r>
        <w:rPr>
          <w:rFonts w:ascii="Arial" w:hAnsi="Arial" w:cs="Arial"/>
        </w:rPr>
        <w:t xml:space="preserve">. Jedná se však o pouhý předpoklad založený na obecném přístupu, že z </w:t>
      </w:r>
      <w:r w:rsidRPr="00EA3E94">
        <w:rPr>
          <w:rFonts w:ascii="Arial" w:hAnsi="Arial" w:cs="Arial"/>
        </w:rPr>
        <w:t xml:space="preserve">aplikace pravidel veřejné podpory je vyňato financování </w:t>
      </w:r>
      <w:r>
        <w:rPr>
          <w:rFonts w:ascii="Arial" w:hAnsi="Arial" w:cs="Arial"/>
        </w:rPr>
        <w:t xml:space="preserve">takové </w:t>
      </w:r>
      <w:r w:rsidRPr="00EA3E94">
        <w:rPr>
          <w:rFonts w:ascii="Arial" w:hAnsi="Arial" w:cs="Arial"/>
        </w:rPr>
        <w:t xml:space="preserve">infrastruktury, která je přístupná zdarma </w:t>
      </w:r>
      <w:r>
        <w:rPr>
          <w:rFonts w:ascii="Arial" w:hAnsi="Arial" w:cs="Arial"/>
        </w:rPr>
        <w:t xml:space="preserve">všem uživatelům </w:t>
      </w:r>
      <w:r w:rsidRPr="00EA3E94">
        <w:rPr>
          <w:rFonts w:ascii="Arial" w:hAnsi="Arial" w:cs="Arial"/>
        </w:rPr>
        <w:t xml:space="preserve">a </w:t>
      </w:r>
      <w:r>
        <w:rPr>
          <w:rFonts w:ascii="Arial" w:hAnsi="Arial" w:cs="Arial"/>
        </w:rPr>
        <w:t xml:space="preserve">která </w:t>
      </w:r>
      <w:r w:rsidRPr="00EA3E94">
        <w:rPr>
          <w:rFonts w:ascii="Arial" w:hAnsi="Arial" w:cs="Arial"/>
        </w:rPr>
        <w:t xml:space="preserve">má povahu veřejné infrastruktury, tj. otevřené pro veřejnost.  </w:t>
      </w:r>
    </w:p>
    <w:p w14:paraId="5CAFE361" w14:textId="6268CC2E" w:rsidR="009D15DA" w:rsidRPr="00704328" w:rsidRDefault="009D15DA" w:rsidP="009D15DA">
      <w:pPr>
        <w:spacing w:after="120"/>
        <w:jc w:val="both"/>
        <w:rPr>
          <w:rFonts w:ascii="Arial" w:hAnsi="Arial" w:cs="Arial"/>
          <w:b/>
          <w:bCs/>
        </w:rPr>
      </w:pPr>
      <w:r w:rsidRPr="00704328">
        <w:rPr>
          <w:rFonts w:ascii="Arial" w:hAnsi="Arial" w:cs="Arial"/>
          <w:b/>
          <w:bCs/>
        </w:rPr>
        <w:t xml:space="preserve">V každém případě je potřeba i takovéto aktivity </w:t>
      </w:r>
      <w:r w:rsidR="002B4733">
        <w:rPr>
          <w:rFonts w:ascii="Arial" w:hAnsi="Arial" w:cs="Arial"/>
          <w:b/>
          <w:bCs/>
        </w:rPr>
        <w:t>v Podkladech pro hodnocení</w:t>
      </w:r>
      <w:r>
        <w:rPr>
          <w:rFonts w:ascii="Arial" w:hAnsi="Arial" w:cs="Arial"/>
          <w:b/>
          <w:bCs/>
        </w:rPr>
        <w:t xml:space="preserve"> </w:t>
      </w:r>
      <w:r w:rsidRPr="00704328">
        <w:rPr>
          <w:rFonts w:ascii="Arial" w:hAnsi="Arial" w:cs="Arial"/>
          <w:b/>
          <w:bCs/>
        </w:rPr>
        <w:t>řádně popsat a vyhodnotit z pohledu definičních znaků veřejné podpory a toto vyhodnocení řádně zargumentovat</w:t>
      </w:r>
      <w:r>
        <w:rPr>
          <w:rFonts w:ascii="Arial" w:hAnsi="Arial" w:cs="Arial"/>
          <w:b/>
          <w:bCs/>
        </w:rPr>
        <w:t xml:space="preserve">, přičemž k </w:t>
      </w:r>
      <w:r w:rsidRPr="00704328">
        <w:rPr>
          <w:rFonts w:ascii="Arial" w:hAnsi="Arial" w:cs="Arial"/>
          <w:b/>
          <w:bCs/>
        </w:rPr>
        <w:t xml:space="preserve">vyloučení </w:t>
      </w:r>
      <w:r>
        <w:rPr>
          <w:rFonts w:ascii="Arial" w:hAnsi="Arial" w:cs="Arial"/>
          <w:b/>
          <w:bCs/>
        </w:rPr>
        <w:t>veřejné podpory dochází při vyloučení přítomnosti minimálně jednoho z definičních znaků</w:t>
      </w:r>
      <w:r w:rsidRPr="00704328">
        <w:rPr>
          <w:rFonts w:ascii="Arial" w:hAnsi="Arial" w:cs="Arial"/>
          <w:b/>
          <w:bCs/>
        </w:rPr>
        <w:t>.</w:t>
      </w:r>
    </w:p>
    <w:p w14:paraId="62B2F067" w14:textId="77777777" w:rsidR="009D15DA" w:rsidRPr="00C86824" w:rsidRDefault="009D15DA" w:rsidP="009D15DA">
      <w:pPr>
        <w:pStyle w:val="Odstavecseseznamem"/>
        <w:numPr>
          <w:ilvl w:val="0"/>
          <w:numId w:val="35"/>
        </w:numPr>
        <w:spacing w:after="120"/>
        <w:ind w:left="766" w:hanging="709"/>
        <w:contextualSpacing w:val="0"/>
        <w:jc w:val="both"/>
        <w:rPr>
          <w:rFonts w:ascii="Arial" w:hAnsi="Arial" w:cs="Arial"/>
          <w:b/>
          <w:bCs/>
        </w:rPr>
      </w:pPr>
      <w:r>
        <w:rPr>
          <w:rFonts w:ascii="Arial" w:hAnsi="Arial" w:cs="Arial"/>
        </w:rPr>
        <w:lastRenderedPageBreak/>
        <w:t xml:space="preserve">Turistická </w:t>
      </w:r>
      <w:r w:rsidRPr="00EA3E94">
        <w:rPr>
          <w:rFonts w:ascii="Arial" w:hAnsi="Arial" w:cs="Arial"/>
        </w:rPr>
        <w:t xml:space="preserve">informační </w:t>
      </w:r>
      <w:r>
        <w:rPr>
          <w:rFonts w:ascii="Arial" w:hAnsi="Arial" w:cs="Arial"/>
        </w:rPr>
        <w:t>centra</w:t>
      </w:r>
      <w:r w:rsidRPr="00EA3E94">
        <w:rPr>
          <w:rFonts w:ascii="Arial" w:hAnsi="Arial" w:cs="Arial"/>
        </w:rPr>
        <w:t xml:space="preserve">, </w:t>
      </w:r>
      <w:r>
        <w:rPr>
          <w:rFonts w:ascii="Arial" w:hAnsi="Arial" w:cs="Arial"/>
        </w:rPr>
        <w:t>naučné stezky, turistické trasy</w:t>
      </w:r>
      <w:r w:rsidRPr="00EA3E94">
        <w:rPr>
          <w:rFonts w:ascii="Arial" w:hAnsi="Arial" w:cs="Arial"/>
        </w:rPr>
        <w:t xml:space="preserve"> pro pěší, cykl</w:t>
      </w:r>
      <w:r>
        <w:rPr>
          <w:rFonts w:ascii="Arial" w:hAnsi="Arial" w:cs="Arial"/>
        </w:rPr>
        <w:t>isty,</w:t>
      </w:r>
      <w:r w:rsidRPr="00EA3E94">
        <w:rPr>
          <w:rFonts w:ascii="Arial" w:hAnsi="Arial" w:cs="Arial"/>
        </w:rPr>
        <w:t xml:space="preserve"> stezky pro jízdu na kon</w:t>
      </w:r>
      <w:r>
        <w:rPr>
          <w:rFonts w:ascii="Arial" w:hAnsi="Arial" w:cs="Arial"/>
        </w:rPr>
        <w:t xml:space="preserve">ích, běžkaře </w:t>
      </w:r>
      <w:r w:rsidRPr="00EA3E94">
        <w:rPr>
          <w:rFonts w:ascii="Arial" w:hAnsi="Arial" w:cs="Arial"/>
        </w:rPr>
        <w:t xml:space="preserve">včetně značení, vybavení, parkovací místa, </w:t>
      </w:r>
      <w:r>
        <w:rPr>
          <w:rFonts w:ascii="Arial" w:hAnsi="Arial" w:cs="Arial"/>
        </w:rPr>
        <w:t xml:space="preserve">odpočívadla, </w:t>
      </w:r>
      <w:r w:rsidRPr="00EA3E94">
        <w:rPr>
          <w:rFonts w:ascii="Arial" w:hAnsi="Arial" w:cs="Arial"/>
        </w:rPr>
        <w:t xml:space="preserve">veřejné toalety, promenády, mola, přístaviště lodí, plovoucí mola, která </w:t>
      </w:r>
      <w:r w:rsidRPr="00C86824">
        <w:rPr>
          <w:rFonts w:ascii="Arial" w:hAnsi="Arial" w:cs="Arial"/>
          <w:b/>
          <w:bCs/>
        </w:rPr>
        <w:t>nejsou komerčně využívána, kdy jde o aktivity, které negenerují příjem, jsou vybudovány v zájmu široké veřejnosti a otevřené a přístupné všem uživatelům.</w:t>
      </w:r>
    </w:p>
    <w:p w14:paraId="05BD9C67" w14:textId="77777777" w:rsidR="009D15DA" w:rsidRDefault="009D15DA" w:rsidP="009D15DA">
      <w:pPr>
        <w:spacing w:after="240"/>
        <w:ind w:left="709"/>
        <w:jc w:val="both"/>
        <w:rPr>
          <w:rFonts w:ascii="Arial" w:hAnsi="Arial" w:cs="Arial"/>
        </w:rPr>
      </w:pPr>
      <w:r>
        <w:rPr>
          <w:rFonts w:ascii="Arial" w:hAnsi="Arial" w:cs="Arial"/>
        </w:rPr>
        <w:t xml:space="preserve">Jde vesměs o </w:t>
      </w:r>
      <w:r w:rsidRPr="00EA3E94">
        <w:rPr>
          <w:rFonts w:ascii="Arial" w:hAnsi="Arial" w:cs="Arial"/>
        </w:rPr>
        <w:t>projekty, které se zaměřují na doprovodnou infrastrukturu</w:t>
      </w:r>
      <w:r>
        <w:rPr>
          <w:rFonts w:ascii="Arial" w:hAnsi="Arial" w:cs="Arial"/>
        </w:rPr>
        <w:t xml:space="preserve">, která nemá </w:t>
      </w:r>
      <w:r w:rsidRPr="00EA3E94">
        <w:rPr>
          <w:rFonts w:ascii="Arial" w:hAnsi="Arial" w:cs="Arial"/>
        </w:rPr>
        <w:t>dopad na turistickou přitažlivost lokality</w:t>
      </w:r>
      <w:r>
        <w:rPr>
          <w:rFonts w:ascii="Arial" w:hAnsi="Arial" w:cs="Arial"/>
        </w:rPr>
        <w:t xml:space="preserve"> a </w:t>
      </w:r>
      <w:r w:rsidRPr="00EA3E94">
        <w:rPr>
          <w:rFonts w:ascii="Arial" w:hAnsi="Arial" w:cs="Arial"/>
        </w:rPr>
        <w:t>zařízení pro návštěvníky, tj. na cestovní ruch obecně.</w:t>
      </w:r>
    </w:p>
    <w:bookmarkEnd w:id="38"/>
    <w:p w14:paraId="0665A594" w14:textId="668C8519" w:rsidR="006667B2" w:rsidRDefault="006667B2" w:rsidP="006667B2">
      <w:pPr>
        <w:pStyle w:val="Odstavecseseznamem"/>
        <w:numPr>
          <w:ilvl w:val="0"/>
          <w:numId w:val="20"/>
        </w:numPr>
        <w:spacing w:after="120"/>
        <w:ind w:left="357" w:hanging="357"/>
        <w:jc w:val="both"/>
        <w:rPr>
          <w:rFonts w:ascii="Arial" w:hAnsi="Arial" w:cs="Arial"/>
        </w:rPr>
      </w:pPr>
      <w:r>
        <w:rPr>
          <w:rFonts w:ascii="Arial" w:hAnsi="Arial" w:cs="Arial"/>
          <w:b/>
          <w:bCs/>
        </w:rPr>
        <w:t xml:space="preserve">Nařízení Komise (EU) </w:t>
      </w:r>
      <w:r w:rsidR="0086389E">
        <w:rPr>
          <w:rFonts w:ascii="Arial" w:hAnsi="Arial" w:cs="Arial"/>
          <w:b/>
          <w:bCs/>
        </w:rPr>
        <w:t>2023/2831</w:t>
      </w:r>
      <w:r>
        <w:rPr>
          <w:rFonts w:ascii="Arial" w:hAnsi="Arial" w:cs="Arial"/>
          <w:b/>
          <w:bCs/>
        </w:rPr>
        <w:t>ze dne 1</w:t>
      </w:r>
      <w:r w:rsidR="0086389E">
        <w:rPr>
          <w:rFonts w:ascii="Arial" w:hAnsi="Arial" w:cs="Arial"/>
          <w:b/>
          <w:bCs/>
        </w:rPr>
        <w:t>3</w:t>
      </w:r>
      <w:r>
        <w:rPr>
          <w:rFonts w:ascii="Arial" w:hAnsi="Arial" w:cs="Arial"/>
          <w:b/>
          <w:bCs/>
        </w:rPr>
        <w:t>. prosince 20</w:t>
      </w:r>
      <w:r w:rsidR="0086389E">
        <w:rPr>
          <w:rFonts w:ascii="Arial" w:hAnsi="Arial" w:cs="Arial"/>
          <w:b/>
          <w:bCs/>
        </w:rPr>
        <w:t>21</w:t>
      </w:r>
      <w:r>
        <w:rPr>
          <w:rFonts w:ascii="Arial" w:hAnsi="Arial" w:cs="Arial"/>
          <w:b/>
          <w:bCs/>
        </w:rPr>
        <w:t xml:space="preserve"> o použití článku 107 a 108 Smlouvy o fungování Evropské unie na podporu de minimis</w:t>
      </w:r>
    </w:p>
    <w:p w14:paraId="048DC668" w14:textId="6258E662" w:rsidR="006667B2" w:rsidRDefault="006667B2" w:rsidP="006667B2">
      <w:pPr>
        <w:spacing w:after="120"/>
        <w:jc w:val="both"/>
        <w:rPr>
          <w:rFonts w:ascii="Arial" w:hAnsi="Arial" w:cs="Arial"/>
        </w:rPr>
      </w:pPr>
      <w:r>
        <w:rPr>
          <w:rFonts w:ascii="Arial" w:hAnsi="Arial" w:cs="Arial"/>
        </w:rPr>
        <w:t>Podmínky</w:t>
      </w:r>
      <w:r w:rsidR="0086389E">
        <w:rPr>
          <w:rFonts w:ascii="Arial" w:hAnsi="Arial" w:cs="Arial"/>
        </w:rPr>
        <w:t>, předpoklady a doporučení</w:t>
      </w:r>
      <w:r>
        <w:rPr>
          <w:rFonts w:ascii="Arial" w:hAnsi="Arial" w:cs="Arial"/>
        </w:rPr>
        <w:t xml:space="preserve"> pro poskyt</w:t>
      </w:r>
      <w:r w:rsidR="0086389E">
        <w:rPr>
          <w:rFonts w:ascii="Arial" w:hAnsi="Arial" w:cs="Arial"/>
        </w:rPr>
        <w:t>nutí</w:t>
      </w:r>
      <w:r w:rsidR="00575A79">
        <w:rPr>
          <w:rFonts w:ascii="Arial" w:hAnsi="Arial" w:cs="Arial"/>
        </w:rPr>
        <w:t xml:space="preserve"> </w:t>
      </w:r>
      <w:r>
        <w:rPr>
          <w:rFonts w:ascii="Arial" w:hAnsi="Arial" w:cs="Arial"/>
        </w:rPr>
        <w:t xml:space="preserve">podpory </w:t>
      </w:r>
      <w:r w:rsidR="0086389E">
        <w:rPr>
          <w:rFonts w:ascii="Arial" w:hAnsi="Arial" w:cs="Arial"/>
        </w:rPr>
        <w:t xml:space="preserve">malého rozsahu </w:t>
      </w:r>
      <w:r>
        <w:rPr>
          <w:rFonts w:ascii="Arial" w:hAnsi="Arial" w:cs="Arial"/>
        </w:rPr>
        <w:t xml:space="preserve">dle nařízení Komise (EU) </w:t>
      </w:r>
      <w:r w:rsidR="0086389E">
        <w:rPr>
          <w:rFonts w:ascii="Arial" w:hAnsi="Arial" w:cs="Arial"/>
        </w:rPr>
        <w:t xml:space="preserve">2023/2831 </w:t>
      </w:r>
      <w:r>
        <w:rPr>
          <w:rFonts w:ascii="Arial" w:hAnsi="Arial" w:cs="Arial"/>
        </w:rPr>
        <w:t xml:space="preserve">jsou </w:t>
      </w:r>
      <w:r w:rsidR="0086389E">
        <w:rPr>
          <w:rFonts w:ascii="Arial" w:hAnsi="Arial" w:cs="Arial"/>
        </w:rPr>
        <w:t xml:space="preserve">detailně </w:t>
      </w:r>
      <w:r>
        <w:rPr>
          <w:rFonts w:ascii="Arial" w:hAnsi="Arial" w:cs="Arial"/>
        </w:rPr>
        <w:t xml:space="preserve">uvedeny v kapitole </w:t>
      </w:r>
      <w:r w:rsidR="00324EF8">
        <w:rPr>
          <w:rFonts w:ascii="Arial" w:hAnsi="Arial" w:cs="Arial"/>
        </w:rPr>
        <w:t xml:space="preserve">7 </w:t>
      </w:r>
      <w:r>
        <w:rPr>
          <w:rFonts w:ascii="Arial" w:hAnsi="Arial" w:cs="Arial"/>
        </w:rPr>
        <w:t xml:space="preserve">Veřejná podpora Specifických pravidel pro žadatele a příjemce. </w:t>
      </w:r>
    </w:p>
    <w:p w14:paraId="6A73D50E" w14:textId="57F21F95" w:rsidR="003A0A7A" w:rsidRPr="00D41461" w:rsidRDefault="003A0A7A" w:rsidP="00681A3C">
      <w:pPr>
        <w:pStyle w:val="Nadpis1"/>
        <w:numPr>
          <w:ilvl w:val="0"/>
          <w:numId w:val="3"/>
        </w:numPr>
        <w:spacing w:before="600" w:after="120"/>
        <w:ind w:left="567" w:hanging="567"/>
        <w:jc w:val="both"/>
        <w:rPr>
          <w:rFonts w:ascii="Arial" w:hAnsi="Arial" w:cs="Arial"/>
          <w:caps/>
          <w:sz w:val="26"/>
          <w:szCs w:val="26"/>
        </w:rPr>
      </w:pPr>
      <w:bookmarkStart w:id="39" w:name="_Toc73346733"/>
      <w:bookmarkStart w:id="40" w:name="_Toc163561044"/>
      <w:bookmarkEnd w:id="37"/>
      <w:r w:rsidRPr="00D41461">
        <w:rPr>
          <w:rFonts w:ascii="Arial" w:hAnsi="Arial" w:cs="Arial"/>
          <w:caps/>
          <w:sz w:val="26"/>
          <w:szCs w:val="26"/>
        </w:rPr>
        <w:t>Finanční analýza</w:t>
      </w:r>
      <w:bookmarkEnd w:id="39"/>
      <w:bookmarkEnd w:id="40"/>
    </w:p>
    <w:p w14:paraId="15202825" w14:textId="77777777" w:rsidR="00346746" w:rsidRPr="00766761" w:rsidRDefault="00346746" w:rsidP="00346746">
      <w:pPr>
        <w:jc w:val="both"/>
        <w:rPr>
          <w:rFonts w:ascii="Arial" w:hAnsi="Arial" w:cs="Arial"/>
        </w:rPr>
      </w:pPr>
      <w:r w:rsidRPr="00766761">
        <w:rPr>
          <w:rFonts w:ascii="Arial" w:hAnsi="Arial" w:cs="Arial"/>
        </w:rPr>
        <w:t>Finanční analýza sestavená do konce udržitelnosti s plánem údržby a reinvestic</w:t>
      </w:r>
      <w:r>
        <w:rPr>
          <w:rFonts w:ascii="Arial" w:hAnsi="Arial" w:cs="Arial"/>
        </w:rPr>
        <w:t>:</w:t>
      </w:r>
    </w:p>
    <w:p w14:paraId="0DB0CEDD"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E7348C">
        <w:rPr>
          <w:rFonts w:ascii="Arial" w:hAnsi="Arial" w:cs="Arial"/>
          <w:caps/>
          <w:sz w:val="26"/>
          <w:szCs w:val="26"/>
          <w:vertAlign w:val="superscript"/>
        </w:rPr>
        <w:footnoteReference w:id="6"/>
      </w:r>
      <w:r w:rsidRPr="00D41461">
        <w:rPr>
          <w:rFonts w:ascii="Arial" w:hAnsi="Arial" w:cs="Arial"/>
        </w:rPr>
        <w:t xml:space="preserve"> v realizační fázi projektu v členění po letech</w:t>
      </w:r>
      <w:r>
        <w:rPr>
          <w:rFonts w:ascii="Arial" w:hAnsi="Arial" w:cs="Arial"/>
        </w:rPr>
        <w:t>, v dělení na</w:t>
      </w:r>
      <w:r w:rsidRPr="00D41461">
        <w:rPr>
          <w:rFonts w:ascii="Arial" w:hAnsi="Arial" w:cs="Arial"/>
        </w:rPr>
        <w:t>:</w:t>
      </w:r>
    </w:p>
    <w:p w14:paraId="52FCA955" w14:textId="77777777" w:rsidR="00346746" w:rsidRDefault="00346746" w:rsidP="00346746">
      <w:pPr>
        <w:pStyle w:val="Odstavecseseznamem"/>
        <w:numPr>
          <w:ilvl w:val="1"/>
          <w:numId w:val="27"/>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p>
    <w:p w14:paraId="41F912CC" w14:textId="77777777" w:rsidR="00346746" w:rsidRPr="00570368" w:rsidRDefault="00346746" w:rsidP="00346746">
      <w:pPr>
        <w:pStyle w:val="Odstavecseseznamem"/>
        <w:numPr>
          <w:ilvl w:val="1"/>
          <w:numId w:val="27"/>
        </w:numPr>
        <w:jc w:val="both"/>
        <w:rPr>
          <w:rFonts w:ascii="Arial" w:hAnsi="Arial" w:cs="Arial"/>
        </w:rPr>
      </w:pPr>
      <w:r>
        <w:rPr>
          <w:rFonts w:ascii="Arial" w:hAnsi="Arial" w:cs="Arial"/>
        </w:rPr>
        <w:t xml:space="preserve">celkové </w:t>
      </w:r>
      <w:r w:rsidRPr="00570368">
        <w:rPr>
          <w:rFonts w:ascii="Arial" w:hAnsi="Arial" w:cs="Arial"/>
        </w:rPr>
        <w:t>nezpůsobilé výdaje</w:t>
      </w:r>
      <w:r>
        <w:rPr>
          <w:rFonts w:ascii="Arial" w:hAnsi="Arial" w:cs="Arial"/>
        </w:rPr>
        <w:t>.</w:t>
      </w:r>
      <w:r w:rsidRPr="00570368">
        <w:rPr>
          <w:rFonts w:ascii="Arial" w:hAnsi="Arial" w:cs="Arial"/>
        </w:rPr>
        <w:t xml:space="preserve"> </w:t>
      </w:r>
    </w:p>
    <w:p w14:paraId="0B52EBB0"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Pr>
          <w:rFonts w:ascii="Arial" w:hAnsi="Arial" w:cs="Arial"/>
        </w:rPr>
        <w:t>, v dělení na</w:t>
      </w:r>
      <w:r w:rsidRPr="00D41461">
        <w:rPr>
          <w:rFonts w:ascii="Arial" w:hAnsi="Arial" w:cs="Arial"/>
        </w:rPr>
        <w:t>:</w:t>
      </w:r>
    </w:p>
    <w:p w14:paraId="07286EAC" w14:textId="77777777" w:rsidR="00346746" w:rsidRPr="00D41461" w:rsidRDefault="00346746" w:rsidP="00346746">
      <w:pPr>
        <w:pStyle w:val="Odstavecseseznamem"/>
        <w:numPr>
          <w:ilvl w:val="1"/>
          <w:numId w:val="28"/>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352A64A6" w14:textId="77777777" w:rsidR="00346746" w:rsidRPr="00D41461" w:rsidRDefault="00346746" w:rsidP="00346746">
      <w:pPr>
        <w:pStyle w:val="Odstavecseseznamem"/>
        <w:numPr>
          <w:ilvl w:val="1"/>
          <w:numId w:val="28"/>
        </w:numPr>
        <w:jc w:val="both"/>
        <w:rPr>
          <w:rFonts w:ascii="Arial" w:hAnsi="Arial" w:cs="Arial"/>
        </w:rPr>
      </w:pPr>
      <w:r w:rsidRPr="00D41461">
        <w:rPr>
          <w:rFonts w:ascii="Arial" w:hAnsi="Arial" w:cs="Arial"/>
        </w:rPr>
        <w:t xml:space="preserve">zdroje financování provozních výdajů. </w:t>
      </w:r>
    </w:p>
    <w:p w14:paraId="3663F591"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33D09D88" w14:textId="77777777" w:rsidR="00346746" w:rsidRPr="00D41461" w:rsidRDefault="00346746" w:rsidP="00346746">
      <w:pPr>
        <w:pStyle w:val="Odstavecseseznamem"/>
        <w:numPr>
          <w:ilvl w:val="1"/>
          <w:numId w:val="29"/>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65384CC9"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4DAC34F2" w:rsidR="008C6ADB" w:rsidRDefault="008C6ADB" w:rsidP="00681A3C">
      <w:pPr>
        <w:pStyle w:val="Nadpis1"/>
        <w:numPr>
          <w:ilvl w:val="0"/>
          <w:numId w:val="3"/>
        </w:numPr>
        <w:spacing w:before="600" w:after="120"/>
        <w:ind w:left="567" w:hanging="567"/>
        <w:jc w:val="both"/>
        <w:rPr>
          <w:rFonts w:ascii="Arial" w:hAnsi="Arial" w:cs="Arial"/>
          <w:caps/>
          <w:sz w:val="26"/>
          <w:szCs w:val="26"/>
        </w:rPr>
      </w:pPr>
      <w:bookmarkStart w:id="41" w:name="_Toc163561045"/>
      <w:r w:rsidRPr="008C6ADB">
        <w:rPr>
          <w:rFonts w:ascii="Arial" w:hAnsi="Arial" w:cs="Arial"/>
          <w:caps/>
          <w:sz w:val="26"/>
          <w:szCs w:val="26"/>
        </w:rPr>
        <w:t>PŘÍLOHY</w:t>
      </w:r>
      <w:bookmarkEnd w:id="41"/>
    </w:p>
    <w:p w14:paraId="6277FD1B" w14:textId="12A325EC" w:rsidR="003D0A3B" w:rsidRPr="008B21F9" w:rsidRDefault="003D0A3B" w:rsidP="008B21F9">
      <w:pPr>
        <w:rPr>
          <w:rFonts w:ascii="Arial" w:hAnsi="Arial" w:cs="Arial"/>
        </w:rPr>
      </w:pPr>
      <w:r w:rsidRPr="008B21F9">
        <w:rPr>
          <w:rFonts w:ascii="Arial" w:hAnsi="Arial" w:cs="Arial"/>
        </w:rPr>
        <w:t>Fotodokumentaci (</w:t>
      </w:r>
      <w:r w:rsidR="00E37625">
        <w:rPr>
          <w:rFonts w:ascii="Arial" w:hAnsi="Arial" w:cs="Arial"/>
        </w:rPr>
        <w:t>pokud je</w:t>
      </w:r>
      <w:r w:rsidRPr="008B21F9">
        <w:rPr>
          <w:rFonts w:ascii="Arial" w:hAnsi="Arial" w:cs="Arial"/>
        </w:rPr>
        <w:t xml:space="preserve"> relevantní)</w:t>
      </w:r>
    </w:p>
    <w:sectPr w:rsidR="003D0A3B" w:rsidRPr="008B21F9" w:rsidSect="00732258">
      <w:headerReference w:type="even" r:id="rId18"/>
      <w:head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58D6" w14:textId="77777777" w:rsidR="00923795" w:rsidRDefault="00923795" w:rsidP="00634381">
      <w:pPr>
        <w:spacing w:after="0" w:line="240" w:lineRule="auto"/>
      </w:pPr>
      <w:r>
        <w:separator/>
      </w:r>
    </w:p>
  </w:endnote>
  <w:endnote w:type="continuationSeparator" w:id="0">
    <w:p w14:paraId="1249F0B8" w14:textId="77777777" w:rsidR="00923795" w:rsidRDefault="00923795" w:rsidP="00634381">
      <w:pPr>
        <w:spacing w:after="0" w:line="240" w:lineRule="auto"/>
      </w:pPr>
      <w:r>
        <w:continuationSeparator/>
      </w:r>
    </w:p>
  </w:endnote>
  <w:endnote w:type="continuationNotice" w:id="1">
    <w:p w14:paraId="7869D648" w14:textId="77777777" w:rsidR="00923795" w:rsidRDefault="00923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0318" w14:textId="77777777" w:rsidR="00DC69CE" w:rsidRDefault="00DC69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210379"/>
      <w:docPartObj>
        <w:docPartGallery w:val="Page Numbers (Bottom of Page)"/>
        <w:docPartUnique/>
      </w:docPartObj>
    </w:sdtPr>
    <w:sdtEndPr/>
    <w:sdtContent>
      <w:p w14:paraId="76009533" w14:textId="7EF7A9B9" w:rsidR="00870721" w:rsidRDefault="00870721">
        <w:pPr>
          <w:pStyle w:val="Zpat"/>
          <w:jc w:val="right"/>
        </w:pPr>
        <w:r>
          <w:fldChar w:fldCharType="begin"/>
        </w:r>
        <w:r>
          <w:instrText>PAGE   \* MERGEFORMAT</w:instrText>
        </w:r>
        <w:r>
          <w:fldChar w:fldCharType="separate"/>
        </w:r>
        <w:r w:rsidR="00684EDB">
          <w:rPr>
            <w:noProof/>
          </w:rPr>
          <w:t>13</w:t>
        </w:r>
        <w:r>
          <w:fldChar w:fldCharType="end"/>
        </w:r>
      </w:p>
    </w:sdtContent>
  </w:sdt>
  <w:p w14:paraId="6F4B6526" w14:textId="77777777" w:rsidR="00A10DB5" w:rsidRDefault="00A10DB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A98A" w14:textId="77777777" w:rsidR="00DC69CE" w:rsidRDefault="00DC69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6D83" w14:textId="77777777" w:rsidR="00923795" w:rsidRDefault="00923795" w:rsidP="00634381">
      <w:pPr>
        <w:spacing w:after="0" w:line="240" w:lineRule="auto"/>
      </w:pPr>
      <w:r>
        <w:separator/>
      </w:r>
    </w:p>
  </w:footnote>
  <w:footnote w:type="continuationSeparator" w:id="0">
    <w:p w14:paraId="60C9AF94" w14:textId="77777777" w:rsidR="00923795" w:rsidRDefault="00923795" w:rsidP="00634381">
      <w:pPr>
        <w:spacing w:after="0" w:line="240" w:lineRule="auto"/>
      </w:pPr>
      <w:r>
        <w:continuationSeparator/>
      </w:r>
    </w:p>
  </w:footnote>
  <w:footnote w:type="continuationNotice" w:id="1">
    <w:p w14:paraId="23BABCBD" w14:textId="77777777" w:rsidR="00923795" w:rsidRDefault="00923795">
      <w:pPr>
        <w:spacing w:after="0" w:line="240" w:lineRule="auto"/>
      </w:pPr>
    </w:p>
  </w:footnote>
  <w:footnote w:id="2">
    <w:p w14:paraId="18639981" w14:textId="77777777" w:rsidR="00A4641A" w:rsidRDefault="00A4641A" w:rsidP="00A4641A">
      <w:pPr>
        <w:pStyle w:val="Textpoznpodarou"/>
      </w:pPr>
      <w:r>
        <w:rPr>
          <w:rStyle w:val="Znakapoznpodarou"/>
        </w:rPr>
        <w:footnoteRef/>
      </w:r>
      <w:r>
        <w:t xml:space="preserve"> </w:t>
      </w:r>
      <w:r w:rsidRPr="00A4641A">
        <w:rPr>
          <w:rFonts w:ascii="Arial" w:hAnsi="Arial" w:cs="Arial"/>
          <w:sz w:val="18"/>
          <w:szCs w:val="18"/>
        </w:rPr>
        <w:t>Při výpočtu inflace musí žadatel vycházet ze státních zdrojů (např. ČNB, ČZSO) a uvést odkaz na tento zdroj.</w:t>
      </w:r>
    </w:p>
  </w:footnote>
  <w:footnote w:id="3">
    <w:p w14:paraId="3D593085" w14:textId="714D9CD1" w:rsidR="005E05CE" w:rsidRPr="005731B8" w:rsidRDefault="005E05CE" w:rsidP="005731B8">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w:t>
      </w:r>
      <w:r w:rsidR="00C22B49" w:rsidRPr="005731B8">
        <w:rPr>
          <w:rFonts w:ascii="Arial" w:hAnsi="Arial" w:cs="Arial"/>
          <w:sz w:val="18"/>
          <w:szCs w:val="18"/>
        </w:rPr>
        <w:t>možné</w:t>
      </w:r>
      <w:r w:rsidRPr="005731B8">
        <w:rPr>
          <w:rFonts w:ascii="Arial" w:hAnsi="Arial" w:cs="Arial"/>
          <w:sz w:val="18"/>
          <w:szCs w:val="18"/>
        </w:rPr>
        <w:t xml:space="preserve"> </w:t>
      </w:r>
      <w:r w:rsidR="00C22B49" w:rsidRPr="005731B8">
        <w:rPr>
          <w:rFonts w:ascii="Arial" w:hAnsi="Arial" w:cs="Arial"/>
          <w:sz w:val="18"/>
          <w:szCs w:val="18"/>
        </w:rPr>
        <w:t xml:space="preserve">při přípravě veřejné zakázky vyhradit v zadávacích podmínkách </w:t>
      </w:r>
      <w:r w:rsidRPr="005731B8">
        <w:rPr>
          <w:rFonts w:ascii="Arial" w:hAnsi="Arial" w:cs="Arial"/>
          <w:sz w:val="18"/>
          <w:szCs w:val="18"/>
        </w:rPr>
        <w:t>změn</w:t>
      </w:r>
      <w:r w:rsidR="00C22B49" w:rsidRPr="005731B8">
        <w:rPr>
          <w:rFonts w:ascii="Arial" w:hAnsi="Arial" w:cs="Arial"/>
          <w:sz w:val="18"/>
          <w:szCs w:val="18"/>
        </w:rPr>
        <w:t>u</w:t>
      </w:r>
      <w:r w:rsidRPr="005731B8">
        <w:rPr>
          <w:rFonts w:ascii="Arial" w:hAnsi="Arial" w:cs="Arial"/>
          <w:sz w:val="18"/>
          <w:szCs w:val="18"/>
        </w:rPr>
        <w:t xml:space="preserve"> závazku</w:t>
      </w:r>
      <w:r w:rsidR="00C22B49" w:rsidRPr="005731B8">
        <w:rPr>
          <w:rFonts w:ascii="Arial" w:hAnsi="Arial" w:cs="Arial"/>
          <w:sz w:val="18"/>
          <w:szCs w:val="18"/>
        </w:rPr>
        <w:t xml:space="preserve"> ze smlouvy na veřejnou zakázku</w:t>
      </w:r>
      <w:r w:rsidRPr="005731B8">
        <w:rPr>
          <w:rFonts w:ascii="Arial" w:hAnsi="Arial" w:cs="Arial"/>
          <w:sz w:val="18"/>
          <w:szCs w:val="18"/>
        </w:rPr>
        <w:t xml:space="preserve"> dle § 100 odst. 1 ZZVZ (analogicky i pro VZMR) – inflační doložky, indexační doložky; dle §16 odst. 3 ZZVZ se do předpokládané hodnoty zakázky</w:t>
      </w:r>
      <w:r w:rsidR="00C22B49" w:rsidRPr="005731B8">
        <w:rPr>
          <w:rFonts w:ascii="Arial" w:hAnsi="Arial" w:cs="Arial"/>
          <w:sz w:val="18"/>
          <w:szCs w:val="18"/>
        </w:rPr>
        <w:t xml:space="preserve"> </w:t>
      </w:r>
      <w:r w:rsidRPr="005731B8">
        <w:rPr>
          <w:rFonts w:ascii="Arial" w:hAnsi="Arial" w:cs="Arial"/>
          <w:sz w:val="18"/>
          <w:szCs w:val="18"/>
        </w:rPr>
        <w:t>zahrne i předpokládaná hodnota změn, jejichž možnost byla vyhrazena podle § 100 ZZVZ</w:t>
      </w:r>
      <w:r w:rsidR="00C22B49" w:rsidRPr="005731B8">
        <w:rPr>
          <w:rFonts w:ascii="Arial" w:hAnsi="Arial" w:cs="Arial"/>
          <w:sz w:val="18"/>
          <w:szCs w:val="18"/>
        </w:rPr>
        <w:t>, což se promítne i do rozpočtu projektu v jeho přípravě</w:t>
      </w:r>
      <w:r w:rsidRPr="005731B8">
        <w:rPr>
          <w:rFonts w:ascii="Arial" w:hAnsi="Arial" w:cs="Arial"/>
          <w:sz w:val="18"/>
          <w:szCs w:val="18"/>
        </w:rPr>
        <w:t xml:space="preserve">. Blíže </w:t>
      </w:r>
      <w:hyperlink r:id="rId1" w:history="1">
        <w:r w:rsidRPr="005731B8">
          <w:rPr>
            <w:rStyle w:val="Hypertextovodkaz"/>
            <w:rFonts w:ascii="Arial" w:hAnsi="Arial" w:cs="Arial"/>
            <w:sz w:val="18"/>
            <w:szCs w:val="18"/>
          </w:rPr>
          <w:t xml:space="preserve">Metodická </w:t>
        </w:r>
        <w:proofErr w:type="gramStart"/>
        <w:r w:rsidRPr="005731B8">
          <w:rPr>
            <w:rStyle w:val="Hypertextovodkaz"/>
            <w:rFonts w:ascii="Arial" w:hAnsi="Arial" w:cs="Arial"/>
            <w:sz w:val="18"/>
            <w:szCs w:val="18"/>
          </w:rPr>
          <w:t>stanoviska - Portál</w:t>
        </w:r>
        <w:proofErr w:type="gramEnd"/>
        <w:r w:rsidRPr="005731B8">
          <w:rPr>
            <w:rStyle w:val="Hypertextovodkaz"/>
            <w:rFonts w:ascii="Arial" w:hAnsi="Arial" w:cs="Arial"/>
            <w:sz w:val="18"/>
            <w:szCs w:val="18"/>
          </w:rPr>
          <w:t xml:space="preserve"> o veřejných zakázkách (portal-vz.cz)</w:t>
        </w:r>
      </w:hyperlink>
      <w:r w:rsidRPr="005731B8">
        <w:rPr>
          <w:rFonts w:ascii="Arial" w:hAnsi="Arial" w:cs="Arial"/>
          <w:sz w:val="18"/>
          <w:szCs w:val="18"/>
        </w:rPr>
        <w:t>.</w:t>
      </w:r>
      <w:r w:rsidR="00C22B49" w:rsidRPr="005731B8">
        <w:rPr>
          <w:rFonts w:ascii="Arial" w:hAnsi="Arial" w:cs="Arial"/>
          <w:sz w:val="18"/>
          <w:szCs w:val="18"/>
        </w:rPr>
        <w:t xml:space="preserve"> </w:t>
      </w:r>
    </w:p>
  </w:footnote>
  <w:footnote w:id="4">
    <w:p w14:paraId="164FFF1A" w14:textId="77F660AE" w:rsidR="00EC073B" w:rsidRDefault="00EC073B" w:rsidP="005731B8">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w:t>
      </w:r>
      <w:r w:rsidR="00311223" w:rsidRPr="005731B8">
        <w:rPr>
          <w:rFonts w:ascii="Arial" w:hAnsi="Arial" w:cs="Arial"/>
          <w:sz w:val="18"/>
          <w:szCs w:val="18"/>
        </w:rPr>
        <w:t> </w:t>
      </w:r>
      <w:r w:rsidRPr="005731B8">
        <w:rPr>
          <w:rFonts w:ascii="Arial" w:hAnsi="Arial" w:cs="Arial"/>
          <w:sz w:val="18"/>
          <w:szCs w:val="18"/>
        </w:rPr>
        <w:t>MS</w:t>
      </w:r>
      <w:r w:rsidR="00311223" w:rsidRPr="005731B8">
        <w:rPr>
          <w:rFonts w:ascii="Arial" w:hAnsi="Arial" w:cs="Arial"/>
          <w:sz w:val="18"/>
          <w:szCs w:val="18"/>
        </w:rPr>
        <w:t>2021+</w:t>
      </w:r>
      <w:r w:rsidRPr="005731B8">
        <w:rPr>
          <w:rFonts w:ascii="Arial" w:hAnsi="Arial" w:cs="Arial"/>
          <w:sz w:val="18"/>
          <w:szCs w:val="18"/>
        </w:rPr>
        <w:t xml:space="preserve"> a povinné přílohy </w:t>
      </w:r>
      <w:r w:rsidR="00311223" w:rsidRPr="005731B8">
        <w:rPr>
          <w:rFonts w:ascii="Arial" w:hAnsi="Arial" w:cs="Arial"/>
          <w:sz w:val="18"/>
          <w:szCs w:val="18"/>
        </w:rPr>
        <w:t>žádosti o podporu</w:t>
      </w:r>
      <w:r w:rsidRPr="005731B8">
        <w:rPr>
          <w:rFonts w:ascii="Arial" w:hAnsi="Arial" w:cs="Arial"/>
          <w:sz w:val="18"/>
          <w:szCs w:val="18"/>
        </w:rPr>
        <w:t xml:space="preserve"> </w:t>
      </w:r>
      <w:r w:rsidR="000F49B8">
        <w:rPr>
          <w:rFonts w:ascii="Arial" w:hAnsi="Arial" w:cs="Arial"/>
          <w:sz w:val="18"/>
          <w:szCs w:val="18"/>
        </w:rPr>
        <w:t>Podklady pro stanovení kategorií intervencí a kontrolu limitů</w:t>
      </w:r>
      <w:r w:rsidR="00570368" w:rsidRPr="005731B8">
        <w:rPr>
          <w:rFonts w:ascii="Arial" w:hAnsi="Arial" w:cs="Arial"/>
          <w:sz w:val="18"/>
          <w:szCs w:val="18"/>
        </w:rPr>
        <w:t>.</w:t>
      </w:r>
    </w:p>
  </w:footnote>
  <w:footnote w:id="5">
    <w:p w14:paraId="2B7E1789" w14:textId="6CFDAA4B" w:rsidR="00962598" w:rsidRDefault="00962598" w:rsidP="00B22811">
      <w:pPr>
        <w:spacing w:line="240" w:lineRule="auto"/>
        <w:jc w:val="both"/>
      </w:pPr>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p>
  </w:footnote>
  <w:footnote w:id="6">
    <w:p w14:paraId="3BE6A7D1" w14:textId="77777777" w:rsidR="00346746" w:rsidRPr="00FF0E8C" w:rsidRDefault="00346746" w:rsidP="00346746">
      <w:pPr>
        <w:pStyle w:val="Textpoznpodarou"/>
        <w:jc w:val="both"/>
        <w:rPr>
          <w:sz w:val="18"/>
        </w:rPr>
      </w:pPr>
      <w:r w:rsidRPr="00FF0E8C">
        <w:rPr>
          <w:rStyle w:val="Znakapoznpodarou"/>
          <w:sz w:val="18"/>
        </w:rPr>
        <w:footnoteRef/>
      </w:r>
      <w:r w:rsidRPr="00FF0E8C">
        <w:rPr>
          <w:sz w:val="18"/>
        </w:rPr>
        <w:t xml:space="preserve"> </w:t>
      </w:r>
      <w:r w:rsidRPr="002446FA">
        <w:rPr>
          <w:rFonts w:ascii="Arial" w:hAnsi="Arial" w:cs="Arial"/>
          <w:sz w:val="18"/>
          <w:szCs w:val="18"/>
        </w:rPr>
        <w:t>Zde vyplněné údaje je nutné uvést do souladu s údaji v Podkladech pro stanovení kategorií intervencí a kontrolu limitů, které jsou přílohou projektové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F9B0" w14:textId="36457C66" w:rsidR="003363D2" w:rsidRDefault="003363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0AA6" w14:textId="22C2229C" w:rsidR="00A10DB5" w:rsidRDefault="00A10DB5" w:rsidP="008A17FD">
    <w:pPr>
      <w:pStyle w:val="Zhlav"/>
      <w:jc w:val="center"/>
    </w:pPr>
  </w:p>
  <w:p w14:paraId="4449436B" w14:textId="77777777" w:rsidR="00A10DB5" w:rsidRDefault="00A10D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CD5B" w14:textId="7D0B5193" w:rsidR="003363D2" w:rsidRDefault="003363D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C4FE" w14:textId="4DA9999B" w:rsidR="003363D2" w:rsidRDefault="003363D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FD29" w14:textId="7E76ACD1" w:rsidR="003363D2" w:rsidRDefault="003363D2">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337F" w14:textId="0CB66E13" w:rsidR="005D435A" w:rsidRDefault="005D435A">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BFE"/>
    <w:multiLevelType w:val="hybridMultilevel"/>
    <w:tmpl w:val="D6865E1A"/>
    <w:lvl w:ilvl="0" w:tplc="FFFFFFFF">
      <w:start w:val="1"/>
      <w:numFmt w:val="bullet"/>
      <w:lvlText w:val=""/>
      <w:lvlJc w:val="left"/>
      <w:pPr>
        <w:ind w:left="36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0751D5"/>
    <w:multiLevelType w:val="hybridMultilevel"/>
    <w:tmpl w:val="390270A4"/>
    <w:lvl w:ilvl="0" w:tplc="115071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86698B"/>
    <w:multiLevelType w:val="hybridMultilevel"/>
    <w:tmpl w:val="27EA8A1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6CE060E"/>
    <w:multiLevelType w:val="hybridMultilevel"/>
    <w:tmpl w:val="0F602D32"/>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0073D5"/>
    <w:multiLevelType w:val="hybridMultilevel"/>
    <w:tmpl w:val="84CA9B20"/>
    <w:lvl w:ilvl="0" w:tplc="04050003">
      <w:start w:val="1"/>
      <w:numFmt w:val="bullet"/>
      <w:lvlText w:val="o"/>
      <w:lvlJc w:val="left"/>
      <w:pPr>
        <w:ind w:left="720" w:hanging="360"/>
      </w:pPr>
      <w:rPr>
        <w:rFonts w:ascii="Courier New" w:hAnsi="Courier New" w:cs="Courier New"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36F51"/>
    <w:multiLevelType w:val="hybridMultilevel"/>
    <w:tmpl w:val="AA9CACA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F1A6C27"/>
    <w:multiLevelType w:val="hybridMultilevel"/>
    <w:tmpl w:val="297860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4FB6EE5"/>
    <w:multiLevelType w:val="hybridMultilevel"/>
    <w:tmpl w:val="CBA04660"/>
    <w:lvl w:ilvl="0" w:tplc="A0C88020">
      <w:start w:val="6"/>
      <w:numFmt w:val="bullet"/>
      <w:lvlText w:val="-"/>
      <w:lvlJc w:val="left"/>
      <w:pPr>
        <w:ind w:left="1069" w:hanging="360"/>
      </w:pPr>
      <w:rPr>
        <w:rFonts w:ascii="Arial" w:eastAsiaTheme="minorHAnsi" w:hAnsi="Arial" w:cs="Arial" w:hint="default"/>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691190"/>
    <w:multiLevelType w:val="hybridMultilevel"/>
    <w:tmpl w:val="0760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B57186"/>
    <w:multiLevelType w:val="hybridMultilevel"/>
    <w:tmpl w:val="C44E5D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7D327CC"/>
    <w:multiLevelType w:val="hybridMultilevel"/>
    <w:tmpl w:val="4BCAD318"/>
    <w:lvl w:ilvl="0" w:tplc="03F66D6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C022B2"/>
    <w:multiLevelType w:val="hybridMultilevel"/>
    <w:tmpl w:val="F1D297B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50003">
      <w:start w:val="1"/>
      <w:numFmt w:val="bullet"/>
      <w:lvlText w:val="o"/>
      <w:lvlJc w:val="left"/>
      <w:pPr>
        <w:ind w:left="1069" w:hanging="360"/>
      </w:pPr>
      <w:rPr>
        <w:rFonts w:ascii="Courier New" w:hAnsi="Courier New" w:cs="Courier New"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A8A57FE"/>
    <w:multiLevelType w:val="hybridMultilevel"/>
    <w:tmpl w:val="C622B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E3601E"/>
    <w:multiLevelType w:val="hybridMultilevel"/>
    <w:tmpl w:val="DE8E8D24"/>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numFmt w:val="bullet"/>
      <w:lvlText w:val="-"/>
      <w:lvlJc w:val="left"/>
      <w:pPr>
        <w:ind w:left="3240" w:hanging="360"/>
      </w:pPr>
      <w:rPr>
        <w:rFonts w:ascii="Calibri" w:eastAsiaTheme="minorHAnsi" w:hAnsi="Calibri" w:cstheme="minorBidi"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30831F9"/>
    <w:multiLevelType w:val="hybridMultilevel"/>
    <w:tmpl w:val="1BDC4DC4"/>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Calibri" w:eastAsiaTheme="minorHAnsi" w:hAnsi="Calibri"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5E2C0E"/>
    <w:multiLevelType w:val="hybridMultilevel"/>
    <w:tmpl w:val="BF72EA30"/>
    <w:lvl w:ilvl="0" w:tplc="04050003">
      <w:start w:val="1"/>
      <w:numFmt w:val="bullet"/>
      <w:lvlText w:val="o"/>
      <w:lvlJc w:val="left"/>
      <w:pPr>
        <w:ind w:left="1069" w:hanging="360"/>
      </w:pPr>
      <w:rPr>
        <w:rFonts w:ascii="Courier New" w:hAnsi="Courier New" w:cs="Courier New" w:hint="default"/>
      </w:rPr>
    </w:lvl>
    <w:lvl w:ilvl="1" w:tplc="FFFFFFFF">
      <w:start w:val="1"/>
      <w:numFmt w:val="bullet"/>
      <w:lvlText w:val=""/>
      <w:lvlJc w:val="left"/>
      <w:pPr>
        <w:ind w:left="1789" w:hanging="360"/>
      </w:pPr>
      <w:rPr>
        <w:rFonts w:ascii="Symbol" w:hAnsi="Symbol" w:hint="default"/>
      </w:rPr>
    </w:lvl>
    <w:lvl w:ilvl="2" w:tplc="04050003">
      <w:start w:val="1"/>
      <w:numFmt w:val="bullet"/>
      <w:lvlText w:val="o"/>
      <w:lvlJc w:val="left"/>
      <w:pPr>
        <w:ind w:left="2509" w:hanging="360"/>
      </w:pPr>
      <w:rPr>
        <w:rFonts w:ascii="Courier New" w:hAnsi="Courier New" w:cs="Courier New" w:hint="default"/>
      </w:rPr>
    </w:lvl>
    <w:lvl w:ilvl="3" w:tplc="FFFFFFFF">
      <w:numFmt w:val="bullet"/>
      <w:lvlText w:val="-"/>
      <w:lvlJc w:val="left"/>
      <w:pPr>
        <w:ind w:left="3229" w:hanging="360"/>
      </w:pPr>
      <w:rPr>
        <w:rFonts w:ascii="Calibri" w:eastAsiaTheme="minorHAnsi" w:hAnsi="Calibri" w:cstheme="minorBidi"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0E7960"/>
    <w:multiLevelType w:val="hybridMultilevel"/>
    <w:tmpl w:val="B34C0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707C9D"/>
    <w:multiLevelType w:val="hybridMultilevel"/>
    <w:tmpl w:val="B0040BB2"/>
    <w:lvl w:ilvl="0" w:tplc="0405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D34DE4"/>
    <w:multiLevelType w:val="hybridMultilevel"/>
    <w:tmpl w:val="41F488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79262F34">
      <w:numFmt w:val="bullet"/>
      <w:lvlText w:val="-"/>
      <w:lvlJc w:val="left"/>
      <w:pPr>
        <w:ind w:left="2520" w:hanging="360"/>
      </w:pPr>
      <w:rPr>
        <w:rFonts w:ascii="Calibri" w:eastAsiaTheme="minorHAnsi" w:hAnsi="Calibri" w:cstheme="minorBidi"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83049C0"/>
    <w:multiLevelType w:val="hybridMultilevel"/>
    <w:tmpl w:val="E9EECDE0"/>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Calibri" w:eastAsiaTheme="minorHAnsi" w:hAnsi="Calibri"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3370BE"/>
    <w:multiLevelType w:val="hybridMultilevel"/>
    <w:tmpl w:val="03BC94E2"/>
    <w:lvl w:ilvl="0" w:tplc="FFFFFFFF">
      <w:start w:val="1"/>
      <w:numFmt w:val="bullet"/>
      <w:lvlText w:val=""/>
      <w:lvlJc w:val="left"/>
      <w:pPr>
        <w:ind w:left="36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AD07CD3"/>
    <w:multiLevelType w:val="hybridMultilevel"/>
    <w:tmpl w:val="C62E4F4C"/>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Calibri" w:eastAsiaTheme="minorHAnsi" w:hAnsi="Calibri"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2575D3"/>
    <w:multiLevelType w:val="hybridMultilevel"/>
    <w:tmpl w:val="808A9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0B6BC9"/>
    <w:multiLevelType w:val="hybridMultilevel"/>
    <w:tmpl w:val="A06866C2"/>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numFmt w:val="bullet"/>
      <w:lvlText w:val="-"/>
      <w:lvlJc w:val="left"/>
      <w:pPr>
        <w:ind w:left="3229" w:hanging="360"/>
      </w:pPr>
      <w:rPr>
        <w:rFonts w:ascii="Calibri" w:eastAsiaTheme="minorHAnsi" w:hAnsi="Calibri" w:cstheme="minorBidi"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77C4755F"/>
    <w:multiLevelType w:val="hybridMultilevel"/>
    <w:tmpl w:val="A47A67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9767455">
    <w:abstractNumId w:val="25"/>
  </w:num>
  <w:num w:numId="2" w16cid:durableId="1918243467">
    <w:abstractNumId w:val="5"/>
  </w:num>
  <w:num w:numId="3" w16cid:durableId="2010135674">
    <w:abstractNumId w:val="18"/>
  </w:num>
  <w:num w:numId="4" w16cid:durableId="129791256">
    <w:abstractNumId w:val="9"/>
  </w:num>
  <w:num w:numId="5" w16cid:durableId="1356610952">
    <w:abstractNumId w:val="2"/>
  </w:num>
  <w:num w:numId="6" w16cid:durableId="2117402975">
    <w:abstractNumId w:val="22"/>
  </w:num>
  <w:num w:numId="7" w16cid:durableId="1336759593">
    <w:abstractNumId w:val="10"/>
  </w:num>
  <w:num w:numId="8" w16cid:durableId="1796026127">
    <w:abstractNumId w:val="11"/>
  </w:num>
  <w:num w:numId="9" w16cid:durableId="1662998149">
    <w:abstractNumId w:val="4"/>
  </w:num>
  <w:num w:numId="10" w16cid:durableId="1198541805">
    <w:abstractNumId w:val="13"/>
  </w:num>
  <w:num w:numId="11" w16cid:durableId="2047753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798069">
    <w:abstractNumId w:val="29"/>
  </w:num>
  <w:num w:numId="13" w16cid:durableId="540165423">
    <w:abstractNumId w:val="1"/>
  </w:num>
  <w:num w:numId="14" w16cid:durableId="373382531">
    <w:abstractNumId w:val="8"/>
  </w:num>
  <w:num w:numId="15" w16cid:durableId="1732923554">
    <w:abstractNumId w:val="23"/>
  </w:num>
  <w:num w:numId="16" w16cid:durableId="1176575706">
    <w:abstractNumId w:val="14"/>
  </w:num>
  <w:num w:numId="17" w16cid:durableId="2088264120">
    <w:abstractNumId w:val="7"/>
  </w:num>
  <w:num w:numId="18" w16cid:durableId="463279844">
    <w:abstractNumId w:val="31"/>
  </w:num>
  <w:num w:numId="19" w16cid:durableId="1699743890">
    <w:abstractNumId w:val="24"/>
  </w:num>
  <w:num w:numId="20" w16cid:durableId="16986987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8315897">
    <w:abstractNumId w:val="24"/>
    <w:lvlOverride w:ilvl="0">
      <w:startOverride w:val="1"/>
    </w:lvlOverride>
    <w:lvlOverride w:ilvl="1"/>
    <w:lvlOverride w:ilvl="2"/>
    <w:lvlOverride w:ilvl="3"/>
    <w:lvlOverride w:ilvl="4"/>
    <w:lvlOverride w:ilvl="5"/>
    <w:lvlOverride w:ilvl="6"/>
    <w:lvlOverride w:ilvl="7"/>
    <w:lvlOverride w:ilvl="8"/>
  </w:num>
  <w:num w:numId="22" w16cid:durableId="417867951">
    <w:abstractNumId w:val="17"/>
  </w:num>
  <w:num w:numId="23" w16cid:durableId="602421722">
    <w:abstractNumId w:val="15"/>
  </w:num>
  <w:num w:numId="24" w16cid:durableId="1876234377">
    <w:abstractNumId w:val="3"/>
  </w:num>
  <w:num w:numId="25" w16cid:durableId="1892382489">
    <w:abstractNumId w:val="19"/>
  </w:num>
  <w:num w:numId="26" w16cid:durableId="1298340080">
    <w:abstractNumId w:val="30"/>
  </w:num>
  <w:num w:numId="27" w16cid:durableId="1804107202">
    <w:abstractNumId w:val="26"/>
  </w:num>
  <w:num w:numId="28" w16cid:durableId="1018583665">
    <w:abstractNumId w:val="20"/>
  </w:num>
  <w:num w:numId="29" w16cid:durableId="1472943323">
    <w:abstractNumId w:val="28"/>
  </w:num>
  <w:num w:numId="30" w16cid:durableId="2049644711">
    <w:abstractNumId w:val="27"/>
  </w:num>
  <w:num w:numId="31" w16cid:durableId="1033120396">
    <w:abstractNumId w:val="0"/>
  </w:num>
  <w:num w:numId="32" w16cid:durableId="1847596320">
    <w:abstractNumId w:val="21"/>
  </w:num>
  <w:num w:numId="33" w16cid:durableId="825361574">
    <w:abstractNumId w:val="16"/>
  </w:num>
  <w:num w:numId="34" w16cid:durableId="1640186550">
    <w:abstractNumId w:val="12"/>
  </w:num>
  <w:num w:numId="35" w16cid:durableId="70557064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0962"/>
    <w:rsid w:val="000122E6"/>
    <w:rsid w:val="000142D5"/>
    <w:rsid w:val="00014ECB"/>
    <w:rsid w:val="00014F63"/>
    <w:rsid w:val="00015635"/>
    <w:rsid w:val="00015D86"/>
    <w:rsid w:val="000203C9"/>
    <w:rsid w:val="0002073C"/>
    <w:rsid w:val="000207C0"/>
    <w:rsid w:val="00023758"/>
    <w:rsid w:val="000300F8"/>
    <w:rsid w:val="00030181"/>
    <w:rsid w:val="00031801"/>
    <w:rsid w:val="0003188B"/>
    <w:rsid w:val="00031A1E"/>
    <w:rsid w:val="00035EC3"/>
    <w:rsid w:val="000369F1"/>
    <w:rsid w:val="00036A3E"/>
    <w:rsid w:val="00040334"/>
    <w:rsid w:val="00041C08"/>
    <w:rsid w:val="00041EC8"/>
    <w:rsid w:val="000446C1"/>
    <w:rsid w:val="00045329"/>
    <w:rsid w:val="000515F1"/>
    <w:rsid w:val="00052171"/>
    <w:rsid w:val="000542DC"/>
    <w:rsid w:val="00057399"/>
    <w:rsid w:val="00057C7F"/>
    <w:rsid w:val="0006044E"/>
    <w:rsid w:val="00060932"/>
    <w:rsid w:val="000645B8"/>
    <w:rsid w:val="000646A2"/>
    <w:rsid w:val="00064958"/>
    <w:rsid w:val="00065125"/>
    <w:rsid w:val="000661B9"/>
    <w:rsid w:val="00070FE9"/>
    <w:rsid w:val="00072AC7"/>
    <w:rsid w:val="00072B2D"/>
    <w:rsid w:val="00073049"/>
    <w:rsid w:val="000737DE"/>
    <w:rsid w:val="00076F5D"/>
    <w:rsid w:val="000775F2"/>
    <w:rsid w:val="00080FA4"/>
    <w:rsid w:val="000855EE"/>
    <w:rsid w:val="000871BA"/>
    <w:rsid w:val="00091111"/>
    <w:rsid w:val="00092AAE"/>
    <w:rsid w:val="00092EAE"/>
    <w:rsid w:val="00092FB7"/>
    <w:rsid w:val="000935BA"/>
    <w:rsid w:val="000958E4"/>
    <w:rsid w:val="00095F04"/>
    <w:rsid w:val="00096838"/>
    <w:rsid w:val="000969B9"/>
    <w:rsid w:val="000A1A70"/>
    <w:rsid w:val="000A2CF9"/>
    <w:rsid w:val="000A404C"/>
    <w:rsid w:val="000A5D85"/>
    <w:rsid w:val="000A6F55"/>
    <w:rsid w:val="000A70CC"/>
    <w:rsid w:val="000A75EC"/>
    <w:rsid w:val="000B0369"/>
    <w:rsid w:val="000B2428"/>
    <w:rsid w:val="000B2EC3"/>
    <w:rsid w:val="000B5AE4"/>
    <w:rsid w:val="000B5C1F"/>
    <w:rsid w:val="000B5F15"/>
    <w:rsid w:val="000B621D"/>
    <w:rsid w:val="000B6BB5"/>
    <w:rsid w:val="000C2DEF"/>
    <w:rsid w:val="000C316A"/>
    <w:rsid w:val="000C38F5"/>
    <w:rsid w:val="000C5A94"/>
    <w:rsid w:val="000C7681"/>
    <w:rsid w:val="000D2C4C"/>
    <w:rsid w:val="000D3AEF"/>
    <w:rsid w:val="000D5253"/>
    <w:rsid w:val="000D56C2"/>
    <w:rsid w:val="000D5E14"/>
    <w:rsid w:val="000D6BE9"/>
    <w:rsid w:val="000D7CA1"/>
    <w:rsid w:val="000E05ED"/>
    <w:rsid w:val="000E1384"/>
    <w:rsid w:val="000E24B7"/>
    <w:rsid w:val="000E26E9"/>
    <w:rsid w:val="000E324D"/>
    <w:rsid w:val="000E382B"/>
    <w:rsid w:val="000E3E94"/>
    <w:rsid w:val="000E4312"/>
    <w:rsid w:val="000E4DD3"/>
    <w:rsid w:val="000E61EE"/>
    <w:rsid w:val="000E7B07"/>
    <w:rsid w:val="000F15F1"/>
    <w:rsid w:val="000F3300"/>
    <w:rsid w:val="000F394E"/>
    <w:rsid w:val="000F3A25"/>
    <w:rsid w:val="000F4062"/>
    <w:rsid w:val="000F4704"/>
    <w:rsid w:val="000F484E"/>
    <w:rsid w:val="000F49B8"/>
    <w:rsid w:val="000F6853"/>
    <w:rsid w:val="000F6876"/>
    <w:rsid w:val="000F6C50"/>
    <w:rsid w:val="00106FBD"/>
    <w:rsid w:val="001076B7"/>
    <w:rsid w:val="001110F0"/>
    <w:rsid w:val="001128E5"/>
    <w:rsid w:val="00112F45"/>
    <w:rsid w:val="00114E84"/>
    <w:rsid w:val="0011515F"/>
    <w:rsid w:val="001152BF"/>
    <w:rsid w:val="00117046"/>
    <w:rsid w:val="00117BCA"/>
    <w:rsid w:val="00117DA2"/>
    <w:rsid w:val="00120EBD"/>
    <w:rsid w:val="00121B66"/>
    <w:rsid w:val="00122F9F"/>
    <w:rsid w:val="00125B33"/>
    <w:rsid w:val="0012750A"/>
    <w:rsid w:val="00127CF7"/>
    <w:rsid w:val="001304C7"/>
    <w:rsid w:val="00131ED8"/>
    <w:rsid w:val="00134A23"/>
    <w:rsid w:val="00134E9F"/>
    <w:rsid w:val="00135520"/>
    <w:rsid w:val="0013592A"/>
    <w:rsid w:val="00136EA2"/>
    <w:rsid w:val="00140C24"/>
    <w:rsid w:val="00141C5B"/>
    <w:rsid w:val="00141E51"/>
    <w:rsid w:val="00142BFF"/>
    <w:rsid w:val="00143E11"/>
    <w:rsid w:val="00145074"/>
    <w:rsid w:val="00145B47"/>
    <w:rsid w:val="001503C5"/>
    <w:rsid w:val="001509EB"/>
    <w:rsid w:val="00155179"/>
    <w:rsid w:val="0015594C"/>
    <w:rsid w:val="00155A3F"/>
    <w:rsid w:val="00155BDB"/>
    <w:rsid w:val="00156052"/>
    <w:rsid w:val="001605CE"/>
    <w:rsid w:val="00161195"/>
    <w:rsid w:val="0016204C"/>
    <w:rsid w:val="0016226A"/>
    <w:rsid w:val="00163564"/>
    <w:rsid w:val="00164E34"/>
    <w:rsid w:val="001656F4"/>
    <w:rsid w:val="0016630D"/>
    <w:rsid w:val="0016668A"/>
    <w:rsid w:val="00167A4E"/>
    <w:rsid w:val="00170FD8"/>
    <w:rsid w:val="001718AB"/>
    <w:rsid w:val="00172AE0"/>
    <w:rsid w:val="001739A8"/>
    <w:rsid w:val="00174CA1"/>
    <w:rsid w:val="00176DE8"/>
    <w:rsid w:val="00177DB0"/>
    <w:rsid w:val="0018322F"/>
    <w:rsid w:val="00183EDF"/>
    <w:rsid w:val="00184434"/>
    <w:rsid w:val="001850A3"/>
    <w:rsid w:val="00185719"/>
    <w:rsid w:val="001876C8"/>
    <w:rsid w:val="00187E9E"/>
    <w:rsid w:val="001908B7"/>
    <w:rsid w:val="0019103A"/>
    <w:rsid w:val="00191A13"/>
    <w:rsid w:val="00192348"/>
    <w:rsid w:val="0019255E"/>
    <w:rsid w:val="00195424"/>
    <w:rsid w:val="001979EB"/>
    <w:rsid w:val="00197C61"/>
    <w:rsid w:val="001A1111"/>
    <w:rsid w:val="001A33E6"/>
    <w:rsid w:val="001A39AA"/>
    <w:rsid w:val="001A40A6"/>
    <w:rsid w:val="001A6956"/>
    <w:rsid w:val="001A73D3"/>
    <w:rsid w:val="001A7B8B"/>
    <w:rsid w:val="001A7CEC"/>
    <w:rsid w:val="001B153E"/>
    <w:rsid w:val="001B1595"/>
    <w:rsid w:val="001B37E4"/>
    <w:rsid w:val="001B4F70"/>
    <w:rsid w:val="001B61B7"/>
    <w:rsid w:val="001B62EA"/>
    <w:rsid w:val="001B69A1"/>
    <w:rsid w:val="001B755D"/>
    <w:rsid w:val="001C424A"/>
    <w:rsid w:val="001C618A"/>
    <w:rsid w:val="001D00D6"/>
    <w:rsid w:val="001D0DD8"/>
    <w:rsid w:val="001D15C3"/>
    <w:rsid w:val="001D2A83"/>
    <w:rsid w:val="001D2C65"/>
    <w:rsid w:val="001D3444"/>
    <w:rsid w:val="001D3888"/>
    <w:rsid w:val="001D4569"/>
    <w:rsid w:val="001D5F8A"/>
    <w:rsid w:val="001D6C57"/>
    <w:rsid w:val="001E045F"/>
    <w:rsid w:val="001E1534"/>
    <w:rsid w:val="001E18AA"/>
    <w:rsid w:val="001E23AB"/>
    <w:rsid w:val="001E2B89"/>
    <w:rsid w:val="001E2E9A"/>
    <w:rsid w:val="001E4587"/>
    <w:rsid w:val="001E49BC"/>
    <w:rsid w:val="001E6323"/>
    <w:rsid w:val="001E6643"/>
    <w:rsid w:val="001F368B"/>
    <w:rsid w:val="001F3907"/>
    <w:rsid w:val="001F43CB"/>
    <w:rsid w:val="001F458E"/>
    <w:rsid w:val="001F508C"/>
    <w:rsid w:val="001F5E75"/>
    <w:rsid w:val="001F6ABB"/>
    <w:rsid w:val="002006ED"/>
    <w:rsid w:val="00200E58"/>
    <w:rsid w:val="002011C3"/>
    <w:rsid w:val="00203690"/>
    <w:rsid w:val="0020371E"/>
    <w:rsid w:val="00203ADB"/>
    <w:rsid w:val="00204CC0"/>
    <w:rsid w:val="00204D9A"/>
    <w:rsid w:val="00204ECC"/>
    <w:rsid w:val="0020609C"/>
    <w:rsid w:val="002069B6"/>
    <w:rsid w:val="00206AC8"/>
    <w:rsid w:val="00206E9E"/>
    <w:rsid w:val="00210F63"/>
    <w:rsid w:val="00213558"/>
    <w:rsid w:val="00215AD0"/>
    <w:rsid w:val="00216AEA"/>
    <w:rsid w:val="00217266"/>
    <w:rsid w:val="0021750B"/>
    <w:rsid w:val="00217805"/>
    <w:rsid w:val="0022095A"/>
    <w:rsid w:val="00222398"/>
    <w:rsid w:val="00222B7C"/>
    <w:rsid w:val="00222EB2"/>
    <w:rsid w:val="00224083"/>
    <w:rsid w:val="00224401"/>
    <w:rsid w:val="0022444E"/>
    <w:rsid w:val="00224E64"/>
    <w:rsid w:val="00225221"/>
    <w:rsid w:val="00225322"/>
    <w:rsid w:val="002257B6"/>
    <w:rsid w:val="0022616C"/>
    <w:rsid w:val="00226548"/>
    <w:rsid w:val="002265AB"/>
    <w:rsid w:val="00227493"/>
    <w:rsid w:val="002315E8"/>
    <w:rsid w:val="00231F50"/>
    <w:rsid w:val="0023363A"/>
    <w:rsid w:val="0023466F"/>
    <w:rsid w:val="00236F49"/>
    <w:rsid w:val="002409E6"/>
    <w:rsid w:val="002446FA"/>
    <w:rsid w:val="002448B8"/>
    <w:rsid w:val="00245A55"/>
    <w:rsid w:val="00246019"/>
    <w:rsid w:val="00247120"/>
    <w:rsid w:val="002474BF"/>
    <w:rsid w:val="002477D9"/>
    <w:rsid w:val="00251190"/>
    <w:rsid w:val="00251AD4"/>
    <w:rsid w:val="00253569"/>
    <w:rsid w:val="00253B2B"/>
    <w:rsid w:val="002552E9"/>
    <w:rsid w:val="00255AB7"/>
    <w:rsid w:val="0025714C"/>
    <w:rsid w:val="002601D2"/>
    <w:rsid w:val="002632DB"/>
    <w:rsid w:val="00263ED0"/>
    <w:rsid w:val="00264FCF"/>
    <w:rsid w:val="0026662E"/>
    <w:rsid w:val="002675E5"/>
    <w:rsid w:val="00267806"/>
    <w:rsid w:val="00271730"/>
    <w:rsid w:val="00274658"/>
    <w:rsid w:val="002746C9"/>
    <w:rsid w:val="002748BB"/>
    <w:rsid w:val="0027619A"/>
    <w:rsid w:val="00276203"/>
    <w:rsid w:val="00280189"/>
    <w:rsid w:val="00280629"/>
    <w:rsid w:val="00281310"/>
    <w:rsid w:val="0028148B"/>
    <w:rsid w:val="0028208C"/>
    <w:rsid w:val="0028316D"/>
    <w:rsid w:val="0028357D"/>
    <w:rsid w:val="00285D74"/>
    <w:rsid w:val="00286657"/>
    <w:rsid w:val="00286C01"/>
    <w:rsid w:val="002877DD"/>
    <w:rsid w:val="00287FEC"/>
    <w:rsid w:val="00291712"/>
    <w:rsid w:val="00294A31"/>
    <w:rsid w:val="00297E92"/>
    <w:rsid w:val="002A160C"/>
    <w:rsid w:val="002A3B10"/>
    <w:rsid w:val="002A3B9A"/>
    <w:rsid w:val="002A3F0D"/>
    <w:rsid w:val="002A42EF"/>
    <w:rsid w:val="002A639B"/>
    <w:rsid w:val="002A6558"/>
    <w:rsid w:val="002B0DDC"/>
    <w:rsid w:val="002B102F"/>
    <w:rsid w:val="002B181D"/>
    <w:rsid w:val="002B1B8E"/>
    <w:rsid w:val="002B3513"/>
    <w:rsid w:val="002B4524"/>
    <w:rsid w:val="002B4733"/>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355B"/>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27B0"/>
    <w:rsid w:val="003031AB"/>
    <w:rsid w:val="003044E4"/>
    <w:rsid w:val="00304893"/>
    <w:rsid w:val="00305BEB"/>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24EF8"/>
    <w:rsid w:val="003322E8"/>
    <w:rsid w:val="00333092"/>
    <w:rsid w:val="00333EB0"/>
    <w:rsid w:val="003363D2"/>
    <w:rsid w:val="003367D2"/>
    <w:rsid w:val="0033728D"/>
    <w:rsid w:val="003408A9"/>
    <w:rsid w:val="00340FB2"/>
    <w:rsid w:val="00341F2A"/>
    <w:rsid w:val="00342070"/>
    <w:rsid w:val="003437D1"/>
    <w:rsid w:val="0034437A"/>
    <w:rsid w:val="00345415"/>
    <w:rsid w:val="00345F22"/>
    <w:rsid w:val="003465E1"/>
    <w:rsid w:val="00346746"/>
    <w:rsid w:val="00346C1D"/>
    <w:rsid w:val="00347176"/>
    <w:rsid w:val="003502A8"/>
    <w:rsid w:val="00350576"/>
    <w:rsid w:val="00350768"/>
    <w:rsid w:val="003522FD"/>
    <w:rsid w:val="00353716"/>
    <w:rsid w:val="00353F6D"/>
    <w:rsid w:val="00354BC4"/>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399"/>
    <w:rsid w:val="00377C2F"/>
    <w:rsid w:val="00380463"/>
    <w:rsid w:val="003806A6"/>
    <w:rsid w:val="00383D1A"/>
    <w:rsid w:val="0038795B"/>
    <w:rsid w:val="00387BD5"/>
    <w:rsid w:val="003902D3"/>
    <w:rsid w:val="00390D9A"/>
    <w:rsid w:val="00392698"/>
    <w:rsid w:val="0039295E"/>
    <w:rsid w:val="00392D70"/>
    <w:rsid w:val="00394F88"/>
    <w:rsid w:val="00396465"/>
    <w:rsid w:val="003A031A"/>
    <w:rsid w:val="003A0A7A"/>
    <w:rsid w:val="003A125E"/>
    <w:rsid w:val="003A25B0"/>
    <w:rsid w:val="003A442E"/>
    <w:rsid w:val="003A509B"/>
    <w:rsid w:val="003A6AED"/>
    <w:rsid w:val="003A74C8"/>
    <w:rsid w:val="003B1000"/>
    <w:rsid w:val="003B35B3"/>
    <w:rsid w:val="003B3659"/>
    <w:rsid w:val="003B5FBA"/>
    <w:rsid w:val="003C2FE3"/>
    <w:rsid w:val="003C42E3"/>
    <w:rsid w:val="003C46CB"/>
    <w:rsid w:val="003C69FD"/>
    <w:rsid w:val="003C6B60"/>
    <w:rsid w:val="003D0A3B"/>
    <w:rsid w:val="003D1939"/>
    <w:rsid w:val="003D7D6B"/>
    <w:rsid w:val="003E32C0"/>
    <w:rsid w:val="003F0065"/>
    <w:rsid w:val="003F1A6C"/>
    <w:rsid w:val="003F53A5"/>
    <w:rsid w:val="003F5883"/>
    <w:rsid w:val="003F68F8"/>
    <w:rsid w:val="00400C7E"/>
    <w:rsid w:val="0040122C"/>
    <w:rsid w:val="00401D28"/>
    <w:rsid w:val="00401E4A"/>
    <w:rsid w:val="004022EB"/>
    <w:rsid w:val="00403A14"/>
    <w:rsid w:val="00403F58"/>
    <w:rsid w:val="004042D8"/>
    <w:rsid w:val="004057DD"/>
    <w:rsid w:val="004102D1"/>
    <w:rsid w:val="00411718"/>
    <w:rsid w:val="00411D00"/>
    <w:rsid w:val="004156F3"/>
    <w:rsid w:val="004160DE"/>
    <w:rsid w:val="00423EB5"/>
    <w:rsid w:val="00432001"/>
    <w:rsid w:val="00433FF8"/>
    <w:rsid w:val="004354D0"/>
    <w:rsid w:val="00441B7E"/>
    <w:rsid w:val="00442688"/>
    <w:rsid w:val="00450120"/>
    <w:rsid w:val="00451745"/>
    <w:rsid w:val="00451B28"/>
    <w:rsid w:val="0045282C"/>
    <w:rsid w:val="004548C2"/>
    <w:rsid w:val="00454991"/>
    <w:rsid w:val="00454A39"/>
    <w:rsid w:val="004558BD"/>
    <w:rsid w:val="0045595E"/>
    <w:rsid w:val="00455FA6"/>
    <w:rsid w:val="00461264"/>
    <w:rsid w:val="00461F01"/>
    <w:rsid w:val="00463F2A"/>
    <w:rsid w:val="00467584"/>
    <w:rsid w:val="00470177"/>
    <w:rsid w:val="00472771"/>
    <w:rsid w:val="0047278D"/>
    <w:rsid w:val="00472A24"/>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323F"/>
    <w:rsid w:val="004A3437"/>
    <w:rsid w:val="004A4BD7"/>
    <w:rsid w:val="004A55CA"/>
    <w:rsid w:val="004A59D6"/>
    <w:rsid w:val="004A6E3D"/>
    <w:rsid w:val="004B11F4"/>
    <w:rsid w:val="004B42EE"/>
    <w:rsid w:val="004B4D1A"/>
    <w:rsid w:val="004B73ED"/>
    <w:rsid w:val="004C025F"/>
    <w:rsid w:val="004C2076"/>
    <w:rsid w:val="004C3B5E"/>
    <w:rsid w:val="004C44A9"/>
    <w:rsid w:val="004C4812"/>
    <w:rsid w:val="004C7DDE"/>
    <w:rsid w:val="004C7E5F"/>
    <w:rsid w:val="004D065D"/>
    <w:rsid w:val="004D2B5A"/>
    <w:rsid w:val="004D4AB5"/>
    <w:rsid w:val="004E0B7B"/>
    <w:rsid w:val="004E0BCB"/>
    <w:rsid w:val="004E3352"/>
    <w:rsid w:val="004E3C5C"/>
    <w:rsid w:val="004E475D"/>
    <w:rsid w:val="004E479C"/>
    <w:rsid w:val="004E5218"/>
    <w:rsid w:val="004E5825"/>
    <w:rsid w:val="004F2473"/>
    <w:rsid w:val="004F27BF"/>
    <w:rsid w:val="004F30FD"/>
    <w:rsid w:val="004F36C5"/>
    <w:rsid w:val="004F3D4D"/>
    <w:rsid w:val="004F41B7"/>
    <w:rsid w:val="004F5A76"/>
    <w:rsid w:val="004F5E93"/>
    <w:rsid w:val="004F7C7E"/>
    <w:rsid w:val="00500EE0"/>
    <w:rsid w:val="00502659"/>
    <w:rsid w:val="00502DD4"/>
    <w:rsid w:val="00502F35"/>
    <w:rsid w:val="005057DA"/>
    <w:rsid w:val="00505BFF"/>
    <w:rsid w:val="005070E0"/>
    <w:rsid w:val="00507ABA"/>
    <w:rsid w:val="00511233"/>
    <w:rsid w:val="005113F4"/>
    <w:rsid w:val="00512888"/>
    <w:rsid w:val="00513D86"/>
    <w:rsid w:val="005147F8"/>
    <w:rsid w:val="0051495B"/>
    <w:rsid w:val="00515399"/>
    <w:rsid w:val="0051543C"/>
    <w:rsid w:val="00516FE5"/>
    <w:rsid w:val="00517BF1"/>
    <w:rsid w:val="00520431"/>
    <w:rsid w:val="005211DB"/>
    <w:rsid w:val="00521464"/>
    <w:rsid w:val="00522546"/>
    <w:rsid w:val="00522F7D"/>
    <w:rsid w:val="0052519F"/>
    <w:rsid w:val="00526EDC"/>
    <w:rsid w:val="005270FB"/>
    <w:rsid w:val="00527A4B"/>
    <w:rsid w:val="0053120D"/>
    <w:rsid w:val="005356C3"/>
    <w:rsid w:val="005359C9"/>
    <w:rsid w:val="00537877"/>
    <w:rsid w:val="00540048"/>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05C"/>
    <w:rsid w:val="00565A3C"/>
    <w:rsid w:val="00565C67"/>
    <w:rsid w:val="00570368"/>
    <w:rsid w:val="005706E6"/>
    <w:rsid w:val="00570ED7"/>
    <w:rsid w:val="00570F8D"/>
    <w:rsid w:val="00571672"/>
    <w:rsid w:val="005720A6"/>
    <w:rsid w:val="005722C1"/>
    <w:rsid w:val="005731B8"/>
    <w:rsid w:val="005747FF"/>
    <w:rsid w:val="00574DFF"/>
    <w:rsid w:val="00575A79"/>
    <w:rsid w:val="00575F57"/>
    <w:rsid w:val="0057625E"/>
    <w:rsid w:val="005765A3"/>
    <w:rsid w:val="00576EF1"/>
    <w:rsid w:val="00583F06"/>
    <w:rsid w:val="00584926"/>
    <w:rsid w:val="00585341"/>
    <w:rsid w:val="00585F65"/>
    <w:rsid w:val="00587125"/>
    <w:rsid w:val="00587641"/>
    <w:rsid w:val="00591EEF"/>
    <w:rsid w:val="00592E0A"/>
    <w:rsid w:val="005948B5"/>
    <w:rsid w:val="00594C3D"/>
    <w:rsid w:val="00595AA4"/>
    <w:rsid w:val="00595B98"/>
    <w:rsid w:val="00596086"/>
    <w:rsid w:val="00596E0B"/>
    <w:rsid w:val="005A02AC"/>
    <w:rsid w:val="005A160B"/>
    <w:rsid w:val="005A1614"/>
    <w:rsid w:val="005A17FE"/>
    <w:rsid w:val="005A1D7F"/>
    <w:rsid w:val="005A4A0B"/>
    <w:rsid w:val="005A4B12"/>
    <w:rsid w:val="005A7BD7"/>
    <w:rsid w:val="005B29CE"/>
    <w:rsid w:val="005B32E0"/>
    <w:rsid w:val="005B3839"/>
    <w:rsid w:val="005B3A51"/>
    <w:rsid w:val="005B49B9"/>
    <w:rsid w:val="005B64B6"/>
    <w:rsid w:val="005C1E7B"/>
    <w:rsid w:val="005C36D2"/>
    <w:rsid w:val="005C3B7D"/>
    <w:rsid w:val="005C3EC4"/>
    <w:rsid w:val="005C4033"/>
    <w:rsid w:val="005C62B7"/>
    <w:rsid w:val="005C6D64"/>
    <w:rsid w:val="005C6EEE"/>
    <w:rsid w:val="005C7396"/>
    <w:rsid w:val="005C7A09"/>
    <w:rsid w:val="005C7B83"/>
    <w:rsid w:val="005D13EC"/>
    <w:rsid w:val="005D35EF"/>
    <w:rsid w:val="005D435A"/>
    <w:rsid w:val="005D71AD"/>
    <w:rsid w:val="005D79C8"/>
    <w:rsid w:val="005D7D45"/>
    <w:rsid w:val="005E05CE"/>
    <w:rsid w:val="005E1619"/>
    <w:rsid w:val="005E1F73"/>
    <w:rsid w:val="005E4434"/>
    <w:rsid w:val="005E4C33"/>
    <w:rsid w:val="005E5868"/>
    <w:rsid w:val="005E6ED8"/>
    <w:rsid w:val="005E7567"/>
    <w:rsid w:val="005E7D6C"/>
    <w:rsid w:val="005E7F63"/>
    <w:rsid w:val="005F05A6"/>
    <w:rsid w:val="005F1917"/>
    <w:rsid w:val="005F1F54"/>
    <w:rsid w:val="005F2181"/>
    <w:rsid w:val="005F4085"/>
    <w:rsid w:val="005F4E3A"/>
    <w:rsid w:val="005F50B2"/>
    <w:rsid w:val="005F5F44"/>
    <w:rsid w:val="00600A87"/>
    <w:rsid w:val="0060422B"/>
    <w:rsid w:val="006109AC"/>
    <w:rsid w:val="00621CAF"/>
    <w:rsid w:val="006221F8"/>
    <w:rsid w:val="00627695"/>
    <w:rsid w:val="00630035"/>
    <w:rsid w:val="006313AC"/>
    <w:rsid w:val="00631EC4"/>
    <w:rsid w:val="0063227E"/>
    <w:rsid w:val="00632B48"/>
    <w:rsid w:val="00633805"/>
    <w:rsid w:val="00634381"/>
    <w:rsid w:val="0063455D"/>
    <w:rsid w:val="00635464"/>
    <w:rsid w:val="0063551C"/>
    <w:rsid w:val="00635869"/>
    <w:rsid w:val="00635ECE"/>
    <w:rsid w:val="00636E5B"/>
    <w:rsid w:val="0064181A"/>
    <w:rsid w:val="00643181"/>
    <w:rsid w:val="00643292"/>
    <w:rsid w:val="00645517"/>
    <w:rsid w:val="006458B7"/>
    <w:rsid w:val="00646B99"/>
    <w:rsid w:val="00647234"/>
    <w:rsid w:val="00653955"/>
    <w:rsid w:val="00653E88"/>
    <w:rsid w:val="0065436E"/>
    <w:rsid w:val="006551BD"/>
    <w:rsid w:val="00656A8B"/>
    <w:rsid w:val="00657BFA"/>
    <w:rsid w:val="00660642"/>
    <w:rsid w:val="00663B46"/>
    <w:rsid w:val="006667B2"/>
    <w:rsid w:val="00667C3E"/>
    <w:rsid w:val="00667F7E"/>
    <w:rsid w:val="00670549"/>
    <w:rsid w:val="00671042"/>
    <w:rsid w:val="0067736D"/>
    <w:rsid w:val="00677472"/>
    <w:rsid w:val="006803CD"/>
    <w:rsid w:val="00681A3C"/>
    <w:rsid w:val="00681AE6"/>
    <w:rsid w:val="00682152"/>
    <w:rsid w:val="00682B7D"/>
    <w:rsid w:val="00682C4E"/>
    <w:rsid w:val="00684E75"/>
    <w:rsid w:val="00684EDB"/>
    <w:rsid w:val="00686427"/>
    <w:rsid w:val="006865D1"/>
    <w:rsid w:val="00686CF1"/>
    <w:rsid w:val="00691085"/>
    <w:rsid w:val="00691D46"/>
    <w:rsid w:val="006920CB"/>
    <w:rsid w:val="00694543"/>
    <w:rsid w:val="0069486F"/>
    <w:rsid w:val="00695F3D"/>
    <w:rsid w:val="0069672E"/>
    <w:rsid w:val="0069719B"/>
    <w:rsid w:val="006975E9"/>
    <w:rsid w:val="006A0E10"/>
    <w:rsid w:val="006A2E61"/>
    <w:rsid w:val="006A47B8"/>
    <w:rsid w:val="006A55C7"/>
    <w:rsid w:val="006A56C7"/>
    <w:rsid w:val="006B0BFC"/>
    <w:rsid w:val="006B1B5E"/>
    <w:rsid w:val="006B26C8"/>
    <w:rsid w:val="006B2F5A"/>
    <w:rsid w:val="006B3868"/>
    <w:rsid w:val="006B4358"/>
    <w:rsid w:val="006B523F"/>
    <w:rsid w:val="006B6BD9"/>
    <w:rsid w:val="006B6F8D"/>
    <w:rsid w:val="006B754C"/>
    <w:rsid w:val="006C077C"/>
    <w:rsid w:val="006C47B6"/>
    <w:rsid w:val="006C4A32"/>
    <w:rsid w:val="006C650D"/>
    <w:rsid w:val="006C76A6"/>
    <w:rsid w:val="006D015B"/>
    <w:rsid w:val="006D0225"/>
    <w:rsid w:val="006D1139"/>
    <w:rsid w:val="006D1686"/>
    <w:rsid w:val="006D29C1"/>
    <w:rsid w:val="006D2FB7"/>
    <w:rsid w:val="006D41AD"/>
    <w:rsid w:val="006D41E2"/>
    <w:rsid w:val="006D444E"/>
    <w:rsid w:val="006D45D6"/>
    <w:rsid w:val="006D6589"/>
    <w:rsid w:val="006E2270"/>
    <w:rsid w:val="006E3BDF"/>
    <w:rsid w:val="006E3FC7"/>
    <w:rsid w:val="006E5C82"/>
    <w:rsid w:val="006E72F1"/>
    <w:rsid w:val="006F23E6"/>
    <w:rsid w:val="006F373A"/>
    <w:rsid w:val="006F38F3"/>
    <w:rsid w:val="006F4435"/>
    <w:rsid w:val="006F4EC1"/>
    <w:rsid w:val="006F5BC8"/>
    <w:rsid w:val="0070111A"/>
    <w:rsid w:val="007041AD"/>
    <w:rsid w:val="00705AD4"/>
    <w:rsid w:val="0070732D"/>
    <w:rsid w:val="00710165"/>
    <w:rsid w:val="00710420"/>
    <w:rsid w:val="007122CA"/>
    <w:rsid w:val="007126FC"/>
    <w:rsid w:val="00713043"/>
    <w:rsid w:val="007134E1"/>
    <w:rsid w:val="00714A93"/>
    <w:rsid w:val="007169A8"/>
    <w:rsid w:val="00717A85"/>
    <w:rsid w:val="00721F86"/>
    <w:rsid w:val="00722191"/>
    <w:rsid w:val="00722201"/>
    <w:rsid w:val="007230CE"/>
    <w:rsid w:val="00723C68"/>
    <w:rsid w:val="00723F80"/>
    <w:rsid w:val="007243A7"/>
    <w:rsid w:val="00724E36"/>
    <w:rsid w:val="007271C6"/>
    <w:rsid w:val="00732258"/>
    <w:rsid w:val="0073273B"/>
    <w:rsid w:val="00732775"/>
    <w:rsid w:val="00732F21"/>
    <w:rsid w:val="0073650D"/>
    <w:rsid w:val="00736D72"/>
    <w:rsid w:val="00740E4D"/>
    <w:rsid w:val="007413FC"/>
    <w:rsid w:val="00743C36"/>
    <w:rsid w:val="00745445"/>
    <w:rsid w:val="00746C04"/>
    <w:rsid w:val="007473D9"/>
    <w:rsid w:val="00747B45"/>
    <w:rsid w:val="00747C86"/>
    <w:rsid w:val="00747F58"/>
    <w:rsid w:val="00747FC2"/>
    <w:rsid w:val="0075194D"/>
    <w:rsid w:val="00752664"/>
    <w:rsid w:val="00753740"/>
    <w:rsid w:val="00755B85"/>
    <w:rsid w:val="0075715C"/>
    <w:rsid w:val="00757238"/>
    <w:rsid w:val="0076056D"/>
    <w:rsid w:val="0076431E"/>
    <w:rsid w:val="007648ED"/>
    <w:rsid w:val="00764E10"/>
    <w:rsid w:val="007655D1"/>
    <w:rsid w:val="00765948"/>
    <w:rsid w:val="00766761"/>
    <w:rsid w:val="00770EFF"/>
    <w:rsid w:val="00771304"/>
    <w:rsid w:val="007744D4"/>
    <w:rsid w:val="00775122"/>
    <w:rsid w:val="0077611B"/>
    <w:rsid w:val="007771DD"/>
    <w:rsid w:val="00780023"/>
    <w:rsid w:val="00781964"/>
    <w:rsid w:val="00781C2D"/>
    <w:rsid w:val="00782449"/>
    <w:rsid w:val="007842CE"/>
    <w:rsid w:val="00784E99"/>
    <w:rsid w:val="007852D9"/>
    <w:rsid w:val="007862CA"/>
    <w:rsid w:val="0078680A"/>
    <w:rsid w:val="0078738F"/>
    <w:rsid w:val="00791FA2"/>
    <w:rsid w:val="00793D00"/>
    <w:rsid w:val="007958DA"/>
    <w:rsid w:val="007969F0"/>
    <w:rsid w:val="007A0623"/>
    <w:rsid w:val="007A15D7"/>
    <w:rsid w:val="007A170E"/>
    <w:rsid w:val="007A4FD3"/>
    <w:rsid w:val="007A55E5"/>
    <w:rsid w:val="007A6926"/>
    <w:rsid w:val="007B7066"/>
    <w:rsid w:val="007B72CA"/>
    <w:rsid w:val="007C0AB0"/>
    <w:rsid w:val="007C2E6A"/>
    <w:rsid w:val="007C3B13"/>
    <w:rsid w:val="007C5E57"/>
    <w:rsid w:val="007C746F"/>
    <w:rsid w:val="007C7E8F"/>
    <w:rsid w:val="007D106A"/>
    <w:rsid w:val="007D202C"/>
    <w:rsid w:val="007D2576"/>
    <w:rsid w:val="007D3196"/>
    <w:rsid w:val="007D40BA"/>
    <w:rsid w:val="007D4261"/>
    <w:rsid w:val="007D4FB2"/>
    <w:rsid w:val="007D58A0"/>
    <w:rsid w:val="007D63FB"/>
    <w:rsid w:val="007D6BE5"/>
    <w:rsid w:val="007E2B56"/>
    <w:rsid w:val="007E463E"/>
    <w:rsid w:val="007E53BF"/>
    <w:rsid w:val="007E6529"/>
    <w:rsid w:val="007F459B"/>
    <w:rsid w:val="007F5D58"/>
    <w:rsid w:val="007F5EC6"/>
    <w:rsid w:val="007F6999"/>
    <w:rsid w:val="007F7980"/>
    <w:rsid w:val="007F7FEA"/>
    <w:rsid w:val="008006BF"/>
    <w:rsid w:val="00802CAB"/>
    <w:rsid w:val="00803F41"/>
    <w:rsid w:val="0080495B"/>
    <w:rsid w:val="00804D2C"/>
    <w:rsid w:val="008058E1"/>
    <w:rsid w:val="008070D9"/>
    <w:rsid w:val="00810498"/>
    <w:rsid w:val="00810AA9"/>
    <w:rsid w:val="00811145"/>
    <w:rsid w:val="00811623"/>
    <w:rsid w:val="00814C0C"/>
    <w:rsid w:val="00814E75"/>
    <w:rsid w:val="00815906"/>
    <w:rsid w:val="00815A90"/>
    <w:rsid w:val="00816254"/>
    <w:rsid w:val="00816343"/>
    <w:rsid w:val="008168CD"/>
    <w:rsid w:val="008168F4"/>
    <w:rsid w:val="00816E4F"/>
    <w:rsid w:val="00817C93"/>
    <w:rsid w:val="008202A4"/>
    <w:rsid w:val="00821AEC"/>
    <w:rsid w:val="00822C15"/>
    <w:rsid w:val="00823883"/>
    <w:rsid w:val="00824049"/>
    <w:rsid w:val="00824C5E"/>
    <w:rsid w:val="008259B6"/>
    <w:rsid w:val="00826461"/>
    <w:rsid w:val="008277D0"/>
    <w:rsid w:val="008306B9"/>
    <w:rsid w:val="0083207B"/>
    <w:rsid w:val="00834C15"/>
    <w:rsid w:val="008361A3"/>
    <w:rsid w:val="00840E61"/>
    <w:rsid w:val="0084320F"/>
    <w:rsid w:val="00844F3C"/>
    <w:rsid w:val="00850B5A"/>
    <w:rsid w:val="00851407"/>
    <w:rsid w:val="00852D28"/>
    <w:rsid w:val="00854FF5"/>
    <w:rsid w:val="00856395"/>
    <w:rsid w:val="00860FEE"/>
    <w:rsid w:val="0086389E"/>
    <w:rsid w:val="008669AB"/>
    <w:rsid w:val="00866B40"/>
    <w:rsid w:val="0086722C"/>
    <w:rsid w:val="00867C5D"/>
    <w:rsid w:val="00870721"/>
    <w:rsid w:val="0087154C"/>
    <w:rsid w:val="008716F6"/>
    <w:rsid w:val="00873892"/>
    <w:rsid w:val="00873D9F"/>
    <w:rsid w:val="00873FBD"/>
    <w:rsid w:val="00874D58"/>
    <w:rsid w:val="008766E2"/>
    <w:rsid w:val="008812C3"/>
    <w:rsid w:val="00883AF4"/>
    <w:rsid w:val="00884795"/>
    <w:rsid w:val="0088572A"/>
    <w:rsid w:val="00885D11"/>
    <w:rsid w:val="00886C00"/>
    <w:rsid w:val="008909F4"/>
    <w:rsid w:val="008918C8"/>
    <w:rsid w:val="00891A0B"/>
    <w:rsid w:val="00893A63"/>
    <w:rsid w:val="008951E6"/>
    <w:rsid w:val="00895CD7"/>
    <w:rsid w:val="00895F34"/>
    <w:rsid w:val="00896C0C"/>
    <w:rsid w:val="008A0A12"/>
    <w:rsid w:val="008A17FD"/>
    <w:rsid w:val="008A1E1F"/>
    <w:rsid w:val="008A1E39"/>
    <w:rsid w:val="008A3E67"/>
    <w:rsid w:val="008A5B46"/>
    <w:rsid w:val="008A5F96"/>
    <w:rsid w:val="008A6E3F"/>
    <w:rsid w:val="008A757C"/>
    <w:rsid w:val="008B21F9"/>
    <w:rsid w:val="008C1A2D"/>
    <w:rsid w:val="008C2C61"/>
    <w:rsid w:val="008C4399"/>
    <w:rsid w:val="008C4BF4"/>
    <w:rsid w:val="008C5A6B"/>
    <w:rsid w:val="008C6076"/>
    <w:rsid w:val="008C6ADB"/>
    <w:rsid w:val="008C7974"/>
    <w:rsid w:val="008C7E74"/>
    <w:rsid w:val="008D0051"/>
    <w:rsid w:val="008D1389"/>
    <w:rsid w:val="008D16E0"/>
    <w:rsid w:val="008D4A11"/>
    <w:rsid w:val="008D56C6"/>
    <w:rsid w:val="008D5E37"/>
    <w:rsid w:val="008D7DE7"/>
    <w:rsid w:val="008E10CB"/>
    <w:rsid w:val="008E10CF"/>
    <w:rsid w:val="008E20CB"/>
    <w:rsid w:val="008E2683"/>
    <w:rsid w:val="008F0C01"/>
    <w:rsid w:val="008F13F2"/>
    <w:rsid w:val="008F1FB7"/>
    <w:rsid w:val="008F60BD"/>
    <w:rsid w:val="008F614C"/>
    <w:rsid w:val="008F62F1"/>
    <w:rsid w:val="00900F86"/>
    <w:rsid w:val="009021D4"/>
    <w:rsid w:val="00903433"/>
    <w:rsid w:val="009055F6"/>
    <w:rsid w:val="009066E9"/>
    <w:rsid w:val="00907177"/>
    <w:rsid w:val="0091081D"/>
    <w:rsid w:val="00910DEF"/>
    <w:rsid w:val="00913C4D"/>
    <w:rsid w:val="00914A50"/>
    <w:rsid w:val="009151E3"/>
    <w:rsid w:val="0091589C"/>
    <w:rsid w:val="00915FBA"/>
    <w:rsid w:val="00916813"/>
    <w:rsid w:val="00917C15"/>
    <w:rsid w:val="00917C44"/>
    <w:rsid w:val="00920BF6"/>
    <w:rsid w:val="0092339E"/>
    <w:rsid w:val="00923795"/>
    <w:rsid w:val="00926380"/>
    <w:rsid w:val="00927293"/>
    <w:rsid w:val="009272E7"/>
    <w:rsid w:val="00930433"/>
    <w:rsid w:val="00930DF1"/>
    <w:rsid w:val="00932304"/>
    <w:rsid w:val="00932786"/>
    <w:rsid w:val="00935816"/>
    <w:rsid w:val="00937244"/>
    <w:rsid w:val="0094082C"/>
    <w:rsid w:val="00940BCF"/>
    <w:rsid w:val="00940D84"/>
    <w:rsid w:val="00940D94"/>
    <w:rsid w:val="00941215"/>
    <w:rsid w:val="00942E57"/>
    <w:rsid w:val="00945257"/>
    <w:rsid w:val="0094630F"/>
    <w:rsid w:val="009465F6"/>
    <w:rsid w:val="009503F3"/>
    <w:rsid w:val="00951B5C"/>
    <w:rsid w:val="0095205D"/>
    <w:rsid w:val="00954C7C"/>
    <w:rsid w:val="00957947"/>
    <w:rsid w:val="009602FB"/>
    <w:rsid w:val="0096073F"/>
    <w:rsid w:val="009607CF"/>
    <w:rsid w:val="00961249"/>
    <w:rsid w:val="00961ADD"/>
    <w:rsid w:val="00961B8D"/>
    <w:rsid w:val="00962598"/>
    <w:rsid w:val="00963AFF"/>
    <w:rsid w:val="00964210"/>
    <w:rsid w:val="00964B11"/>
    <w:rsid w:val="0096682A"/>
    <w:rsid w:val="00980DAA"/>
    <w:rsid w:val="0098139E"/>
    <w:rsid w:val="00982931"/>
    <w:rsid w:val="009831B6"/>
    <w:rsid w:val="00984DD5"/>
    <w:rsid w:val="009862B0"/>
    <w:rsid w:val="0098738B"/>
    <w:rsid w:val="0099042C"/>
    <w:rsid w:val="00991CCA"/>
    <w:rsid w:val="00994393"/>
    <w:rsid w:val="0099454C"/>
    <w:rsid w:val="00994EE3"/>
    <w:rsid w:val="0099524C"/>
    <w:rsid w:val="00996084"/>
    <w:rsid w:val="00996ED4"/>
    <w:rsid w:val="009A06ED"/>
    <w:rsid w:val="009A1136"/>
    <w:rsid w:val="009A313B"/>
    <w:rsid w:val="009A32B0"/>
    <w:rsid w:val="009A3866"/>
    <w:rsid w:val="009A7497"/>
    <w:rsid w:val="009B27AF"/>
    <w:rsid w:val="009B5652"/>
    <w:rsid w:val="009B602E"/>
    <w:rsid w:val="009B6FB3"/>
    <w:rsid w:val="009B7D1E"/>
    <w:rsid w:val="009C0372"/>
    <w:rsid w:val="009C1CFC"/>
    <w:rsid w:val="009C2DA4"/>
    <w:rsid w:val="009C575B"/>
    <w:rsid w:val="009C6D2E"/>
    <w:rsid w:val="009D003A"/>
    <w:rsid w:val="009D0D96"/>
    <w:rsid w:val="009D15DA"/>
    <w:rsid w:val="009D1A34"/>
    <w:rsid w:val="009D2CE0"/>
    <w:rsid w:val="009D2E77"/>
    <w:rsid w:val="009D46E0"/>
    <w:rsid w:val="009D7224"/>
    <w:rsid w:val="009E153F"/>
    <w:rsid w:val="009E1FF6"/>
    <w:rsid w:val="009E3B5C"/>
    <w:rsid w:val="009E4996"/>
    <w:rsid w:val="009E4A01"/>
    <w:rsid w:val="009E4F57"/>
    <w:rsid w:val="009E5789"/>
    <w:rsid w:val="009E65BF"/>
    <w:rsid w:val="009E725A"/>
    <w:rsid w:val="009E7747"/>
    <w:rsid w:val="009F091D"/>
    <w:rsid w:val="009F1278"/>
    <w:rsid w:val="009F4A5E"/>
    <w:rsid w:val="009F502A"/>
    <w:rsid w:val="009F5137"/>
    <w:rsid w:val="009F7D4B"/>
    <w:rsid w:val="00A00F99"/>
    <w:rsid w:val="00A011BB"/>
    <w:rsid w:val="00A017C9"/>
    <w:rsid w:val="00A03AFF"/>
    <w:rsid w:val="00A0528E"/>
    <w:rsid w:val="00A108A0"/>
    <w:rsid w:val="00A10DB5"/>
    <w:rsid w:val="00A11456"/>
    <w:rsid w:val="00A12A34"/>
    <w:rsid w:val="00A12DFE"/>
    <w:rsid w:val="00A13B54"/>
    <w:rsid w:val="00A1475C"/>
    <w:rsid w:val="00A14D0F"/>
    <w:rsid w:val="00A16C5F"/>
    <w:rsid w:val="00A16F36"/>
    <w:rsid w:val="00A21B3A"/>
    <w:rsid w:val="00A21CDE"/>
    <w:rsid w:val="00A23BFA"/>
    <w:rsid w:val="00A24831"/>
    <w:rsid w:val="00A249C4"/>
    <w:rsid w:val="00A253B6"/>
    <w:rsid w:val="00A274D8"/>
    <w:rsid w:val="00A2780E"/>
    <w:rsid w:val="00A33291"/>
    <w:rsid w:val="00A33F6A"/>
    <w:rsid w:val="00A35075"/>
    <w:rsid w:val="00A36183"/>
    <w:rsid w:val="00A41146"/>
    <w:rsid w:val="00A42E03"/>
    <w:rsid w:val="00A44EFA"/>
    <w:rsid w:val="00A450F8"/>
    <w:rsid w:val="00A4641A"/>
    <w:rsid w:val="00A46667"/>
    <w:rsid w:val="00A50B8C"/>
    <w:rsid w:val="00A524D9"/>
    <w:rsid w:val="00A53125"/>
    <w:rsid w:val="00A54643"/>
    <w:rsid w:val="00A54747"/>
    <w:rsid w:val="00A576CD"/>
    <w:rsid w:val="00A62918"/>
    <w:rsid w:val="00A62C1A"/>
    <w:rsid w:val="00A6411A"/>
    <w:rsid w:val="00A653D1"/>
    <w:rsid w:val="00A66D45"/>
    <w:rsid w:val="00A66E55"/>
    <w:rsid w:val="00A67C37"/>
    <w:rsid w:val="00A7249F"/>
    <w:rsid w:val="00A72F82"/>
    <w:rsid w:val="00A735DA"/>
    <w:rsid w:val="00A736E8"/>
    <w:rsid w:val="00A7456F"/>
    <w:rsid w:val="00A7460E"/>
    <w:rsid w:val="00A7514C"/>
    <w:rsid w:val="00A776C5"/>
    <w:rsid w:val="00A81E19"/>
    <w:rsid w:val="00A82B19"/>
    <w:rsid w:val="00A84039"/>
    <w:rsid w:val="00A864F6"/>
    <w:rsid w:val="00A86C50"/>
    <w:rsid w:val="00A9101B"/>
    <w:rsid w:val="00A9226E"/>
    <w:rsid w:val="00A927A9"/>
    <w:rsid w:val="00A93EC5"/>
    <w:rsid w:val="00A94375"/>
    <w:rsid w:val="00A946B2"/>
    <w:rsid w:val="00A9543E"/>
    <w:rsid w:val="00A954B7"/>
    <w:rsid w:val="00A95A48"/>
    <w:rsid w:val="00A96504"/>
    <w:rsid w:val="00A97294"/>
    <w:rsid w:val="00A97F50"/>
    <w:rsid w:val="00AA30C2"/>
    <w:rsid w:val="00AA369C"/>
    <w:rsid w:val="00AA4160"/>
    <w:rsid w:val="00AA4990"/>
    <w:rsid w:val="00AA548D"/>
    <w:rsid w:val="00AA6CF1"/>
    <w:rsid w:val="00AA6E68"/>
    <w:rsid w:val="00AA6F34"/>
    <w:rsid w:val="00AB060B"/>
    <w:rsid w:val="00AB4C40"/>
    <w:rsid w:val="00AB4FA3"/>
    <w:rsid w:val="00AB577F"/>
    <w:rsid w:val="00AC119B"/>
    <w:rsid w:val="00AC3C84"/>
    <w:rsid w:val="00AD053D"/>
    <w:rsid w:val="00AD2919"/>
    <w:rsid w:val="00AD2955"/>
    <w:rsid w:val="00AD330F"/>
    <w:rsid w:val="00AD376B"/>
    <w:rsid w:val="00AD38D5"/>
    <w:rsid w:val="00AD3CC0"/>
    <w:rsid w:val="00AD4C7E"/>
    <w:rsid w:val="00AD6632"/>
    <w:rsid w:val="00AD6B01"/>
    <w:rsid w:val="00AD6C69"/>
    <w:rsid w:val="00AD7F4F"/>
    <w:rsid w:val="00AE0612"/>
    <w:rsid w:val="00AE120D"/>
    <w:rsid w:val="00AE27FC"/>
    <w:rsid w:val="00AE3044"/>
    <w:rsid w:val="00AE3B5A"/>
    <w:rsid w:val="00AE426C"/>
    <w:rsid w:val="00AE71DD"/>
    <w:rsid w:val="00AE779A"/>
    <w:rsid w:val="00AF1EE7"/>
    <w:rsid w:val="00AF256C"/>
    <w:rsid w:val="00AF3979"/>
    <w:rsid w:val="00AF4367"/>
    <w:rsid w:val="00AF4602"/>
    <w:rsid w:val="00AF6C81"/>
    <w:rsid w:val="00B006BD"/>
    <w:rsid w:val="00B00811"/>
    <w:rsid w:val="00B016C2"/>
    <w:rsid w:val="00B02EFA"/>
    <w:rsid w:val="00B04E99"/>
    <w:rsid w:val="00B04FD5"/>
    <w:rsid w:val="00B05883"/>
    <w:rsid w:val="00B07F44"/>
    <w:rsid w:val="00B17C16"/>
    <w:rsid w:val="00B2145B"/>
    <w:rsid w:val="00B22811"/>
    <w:rsid w:val="00B23780"/>
    <w:rsid w:val="00B2545F"/>
    <w:rsid w:val="00B275A4"/>
    <w:rsid w:val="00B31085"/>
    <w:rsid w:val="00B31F3A"/>
    <w:rsid w:val="00B32019"/>
    <w:rsid w:val="00B328CC"/>
    <w:rsid w:val="00B32AB8"/>
    <w:rsid w:val="00B32CBE"/>
    <w:rsid w:val="00B34537"/>
    <w:rsid w:val="00B34583"/>
    <w:rsid w:val="00B34E43"/>
    <w:rsid w:val="00B35595"/>
    <w:rsid w:val="00B35C52"/>
    <w:rsid w:val="00B36909"/>
    <w:rsid w:val="00B36A18"/>
    <w:rsid w:val="00B401EF"/>
    <w:rsid w:val="00B402AC"/>
    <w:rsid w:val="00B4155E"/>
    <w:rsid w:val="00B43902"/>
    <w:rsid w:val="00B44B2C"/>
    <w:rsid w:val="00B4594E"/>
    <w:rsid w:val="00B45F31"/>
    <w:rsid w:val="00B47EBB"/>
    <w:rsid w:val="00B532DD"/>
    <w:rsid w:val="00B53ED0"/>
    <w:rsid w:val="00B55EB2"/>
    <w:rsid w:val="00B5632A"/>
    <w:rsid w:val="00B5738C"/>
    <w:rsid w:val="00B57A96"/>
    <w:rsid w:val="00B60473"/>
    <w:rsid w:val="00B61331"/>
    <w:rsid w:val="00B63370"/>
    <w:rsid w:val="00B648E7"/>
    <w:rsid w:val="00B65691"/>
    <w:rsid w:val="00B662C4"/>
    <w:rsid w:val="00B66669"/>
    <w:rsid w:val="00B66F7D"/>
    <w:rsid w:val="00B67140"/>
    <w:rsid w:val="00B673F0"/>
    <w:rsid w:val="00B674D6"/>
    <w:rsid w:val="00B677D5"/>
    <w:rsid w:val="00B715E3"/>
    <w:rsid w:val="00B7197B"/>
    <w:rsid w:val="00B7225E"/>
    <w:rsid w:val="00B7407F"/>
    <w:rsid w:val="00B7557F"/>
    <w:rsid w:val="00B8276E"/>
    <w:rsid w:val="00B83E2D"/>
    <w:rsid w:val="00B851C7"/>
    <w:rsid w:val="00B853ED"/>
    <w:rsid w:val="00B86654"/>
    <w:rsid w:val="00B86905"/>
    <w:rsid w:val="00B87137"/>
    <w:rsid w:val="00B90064"/>
    <w:rsid w:val="00B92155"/>
    <w:rsid w:val="00B93998"/>
    <w:rsid w:val="00B95FF3"/>
    <w:rsid w:val="00BA5445"/>
    <w:rsid w:val="00BA743F"/>
    <w:rsid w:val="00BB02CB"/>
    <w:rsid w:val="00BB3F6E"/>
    <w:rsid w:val="00BB5E7E"/>
    <w:rsid w:val="00BB6015"/>
    <w:rsid w:val="00BC0631"/>
    <w:rsid w:val="00BC074E"/>
    <w:rsid w:val="00BC321D"/>
    <w:rsid w:val="00BC3C03"/>
    <w:rsid w:val="00BC41B6"/>
    <w:rsid w:val="00BC4C90"/>
    <w:rsid w:val="00BC6F3B"/>
    <w:rsid w:val="00BD14AF"/>
    <w:rsid w:val="00BD30A9"/>
    <w:rsid w:val="00BD5865"/>
    <w:rsid w:val="00BD5B1A"/>
    <w:rsid w:val="00BD5F33"/>
    <w:rsid w:val="00BE2C0D"/>
    <w:rsid w:val="00BE2E3A"/>
    <w:rsid w:val="00BE5263"/>
    <w:rsid w:val="00BE5567"/>
    <w:rsid w:val="00BE595F"/>
    <w:rsid w:val="00BF165A"/>
    <w:rsid w:val="00BF1F40"/>
    <w:rsid w:val="00BF670E"/>
    <w:rsid w:val="00BF6734"/>
    <w:rsid w:val="00BF689F"/>
    <w:rsid w:val="00C010FC"/>
    <w:rsid w:val="00C01C6A"/>
    <w:rsid w:val="00C024AC"/>
    <w:rsid w:val="00C033A0"/>
    <w:rsid w:val="00C053B0"/>
    <w:rsid w:val="00C0586B"/>
    <w:rsid w:val="00C06E9B"/>
    <w:rsid w:val="00C116EB"/>
    <w:rsid w:val="00C11901"/>
    <w:rsid w:val="00C12E4B"/>
    <w:rsid w:val="00C13032"/>
    <w:rsid w:val="00C15D7C"/>
    <w:rsid w:val="00C15DF1"/>
    <w:rsid w:val="00C16904"/>
    <w:rsid w:val="00C17450"/>
    <w:rsid w:val="00C21412"/>
    <w:rsid w:val="00C22B49"/>
    <w:rsid w:val="00C23F14"/>
    <w:rsid w:val="00C24C22"/>
    <w:rsid w:val="00C24C75"/>
    <w:rsid w:val="00C263D2"/>
    <w:rsid w:val="00C26E23"/>
    <w:rsid w:val="00C30CA3"/>
    <w:rsid w:val="00C3100F"/>
    <w:rsid w:val="00C321D5"/>
    <w:rsid w:val="00C32E97"/>
    <w:rsid w:val="00C346E3"/>
    <w:rsid w:val="00C36870"/>
    <w:rsid w:val="00C37002"/>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E34"/>
    <w:rsid w:val="00C64386"/>
    <w:rsid w:val="00C655CD"/>
    <w:rsid w:val="00C6628F"/>
    <w:rsid w:val="00C7212D"/>
    <w:rsid w:val="00C74309"/>
    <w:rsid w:val="00C74580"/>
    <w:rsid w:val="00C74D24"/>
    <w:rsid w:val="00C75029"/>
    <w:rsid w:val="00C75F21"/>
    <w:rsid w:val="00C769F8"/>
    <w:rsid w:val="00C81B28"/>
    <w:rsid w:val="00C83F85"/>
    <w:rsid w:val="00C84B3D"/>
    <w:rsid w:val="00C85696"/>
    <w:rsid w:val="00C86E1F"/>
    <w:rsid w:val="00C90A8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6710"/>
    <w:rsid w:val="00CC7690"/>
    <w:rsid w:val="00CD1107"/>
    <w:rsid w:val="00CD27DA"/>
    <w:rsid w:val="00CD3A46"/>
    <w:rsid w:val="00CD6497"/>
    <w:rsid w:val="00CE14F5"/>
    <w:rsid w:val="00CE1BC9"/>
    <w:rsid w:val="00CE2D31"/>
    <w:rsid w:val="00CE51DB"/>
    <w:rsid w:val="00CE5EF4"/>
    <w:rsid w:val="00CE6557"/>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375A"/>
    <w:rsid w:val="00D05C48"/>
    <w:rsid w:val="00D0651A"/>
    <w:rsid w:val="00D117B3"/>
    <w:rsid w:val="00D215FA"/>
    <w:rsid w:val="00D22377"/>
    <w:rsid w:val="00D23382"/>
    <w:rsid w:val="00D27A5E"/>
    <w:rsid w:val="00D305B8"/>
    <w:rsid w:val="00D31FC7"/>
    <w:rsid w:val="00D323ED"/>
    <w:rsid w:val="00D324BD"/>
    <w:rsid w:val="00D33570"/>
    <w:rsid w:val="00D336A1"/>
    <w:rsid w:val="00D34AF7"/>
    <w:rsid w:val="00D40665"/>
    <w:rsid w:val="00D41108"/>
    <w:rsid w:val="00D41461"/>
    <w:rsid w:val="00D43913"/>
    <w:rsid w:val="00D44CA4"/>
    <w:rsid w:val="00D47488"/>
    <w:rsid w:val="00D50E66"/>
    <w:rsid w:val="00D53E71"/>
    <w:rsid w:val="00D5468B"/>
    <w:rsid w:val="00D56014"/>
    <w:rsid w:val="00D60C8E"/>
    <w:rsid w:val="00D62F12"/>
    <w:rsid w:val="00D634F7"/>
    <w:rsid w:val="00D64400"/>
    <w:rsid w:val="00D64781"/>
    <w:rsid w:val="00D64944"/>
    <w:rsid w:val="00D64E5B"/>
    <w:rsid w:val="00D66B8E"/>
    <w:rsid w:val="00D6798B"/>
    <w:rsid w:val="00D7041A"/>
    <w:rsid w:val="00D72354"/>
    <w:rsid w:val="00D72B1A"/>
    <w:rsid w:val="00D73430"/>
    <w:rsid w:val="00D74017"/>
    <w:rsid w:val="00D7451B"/>
    <w:rsid w:val="00D74DEE"/>
    <w:rsid w:val="00D75006"/>
    <w:rsid w:val="00D77390"/>
    <w:rsid w:val="00D77E91"/>
    <w:rsid w:val="00D80782"/>
    <w:rsid w:val="00D810FD"/>
    <w:rsid w:val="00D82B66"/>
    <w:rsid w:val="00D835C5"/>
    <w:rsid w:val="00D84F98"/>
    <w:rsid w:val="00D87C4A"/>
    <w:rsid w:val="00D907C9"/>
    <w:rsid w:val="00D91527"/>
    <w:rsid w:val="00D91825"/>
    <w:rsid w:val="00D92238"/>
    <w:rsid w:val="00D94BCA"/>
    <w:rsid w:val="00D97C27"/>
    <w:rsid w:val="00DA0F88"/>
    <w:rsid w:val="00DA18F3"/>
    <w:rsid w:val="00DA1CE7"/>
    <w:rsid w:val="00DA26B5"/>
    <w:rsid w:val="00DA3F6D"/>
    <w:rsid w:val="00DA4909"/>
    <w:rsid w:val="00DA4F01"/>
    <w:rsid w:val="00DA5275"/>
    <w:rsid w:val="00DA5C77"/>
    <w:rsid w:val="00DA6285"/>
    <w:rsid w:val="00DA67EE"/>
    <w:rsid w:val="00DA6C2D"/>
    <w:rsid w:val="00DB0E6F"/>
    <w:rsid w:val="00DB1471"/>
    <w:rsid w:val="00DB20F3"/>
    <w:rsid w:val="00DB280A"/>
    <w:rsid w:val="00DB34FD"/>
    <w:rsid w:val="00DB4F4A"/>
    <w:rsid w:val="00DB5C0A"/>
    <w:rsid w:val="00DB67F9"/>
    <w:rsid w:val="00DC2213"/>
    <w:rsid w:val="00DC2391"/>
    <w:rsid w:val="00DC247C"/>
    <w:rsid w:val="00DC46CB"/>
    <w:rsid w:val="00DC4DF9"/>
    <w:rsid w:val="00DC69CE"/>
    <w:rsid w:val="00DC7BED"/>
    <w:rsid w:val="00DD1085"/>
    <w:rsid w:val="00DD25C7"/>
    <w:rsid w:val="00DD33F1"/>
    <w:rsid w:val="00DD3B17"/>
    <w:rsid w:val="00DD4396"/>
    <w:rsid w:val="00DD5630"/>
    <w:rsid w:val="00DE2E3C"/>
    <w:rsid w:val="00DF4173"/>
    <w:rsid w:val="00DF5236"/>
    <w:rsid w:val="00DF537E"/>
    <w:rsid w:val="00DF5D33"/>
    <w:rsid w:val="00E0030D"/>
    <w:rsid w:val="00E007EA"/>
    <w:rsid w:val="00E01356"/>
    <w:rsid w:val="00E0295C"/>
    <w:rsid w:val="00E0411C"/>
    <w:rsid w:val="00E0562B"/>
    <w:rsid w:val="00E06581"/>
    <w:rsid w:val="00E104FE"/>
    <w:rsid w:val="00E10B00"/>
    <w:rsid w:val="00E11701"/>
    <w:rsid w:val="00E1279B"/>
    <w:rsid w:val="00E12E0A"/>
    <w:rsid w:val="00E1374B"/>
    <w:rsid w:val="00E161DE"/>
    <w:rsid w:val="00E172C2"/>
    <w:rsid w:val="00E17859"/>
    <w:rsid w:val="00E17F0D"/>
    <w:rsid w:val="00E20C79"/>
    <w:rsid w:val="00E20FDB"/>
    <w:rsid w:val="00E216C6"/>
    <w:rsid w:val="00E22F5E"/>
    <w:rsid w:val="00E2345E"/>
    <w:rsid w:val="00E23822"/>
    <w:rsid w:val="00E23C3E"/>
    <w:rsid w:val="00E23E87"/>
    <w:rsid w:val="00E244AA"/>
    <w:rsid w:val="00E256E8"/>
    <w:rsid w:val="00E25CE4"/>
    <w:rsid w:val="00E31DCF"/>
    <w:rsid w:val="00E3217D"/>
    <w:rsid w:val="00E33E5C"/>
    <w:rsid w:val="00E34A4D"/>
    <w:rsid w:val="00E37625"/>
    <w:rsid w:val="00E4038D"/>
    <w:rsid w:val="00E40717"/>
    <w:rsid w:val="00E41549"/>
    <w:rsid w:val="00E4265A"/>
    <w:rsid w:val="00E45C73"/>
    <w:rsid w:val="00E51CAA"/>
    <w:rsid w:val="00E54AAE"/>
    <w:rsid w:val="00E556CC"/>
    <w:rsid w:val="00E61590"/>
    <w:rsid w:val="00E67C77"/>
    <w:rsid w:val="00E70F7D"/>
    <w:rsid w:val="00E72604"/>
    <w:rsid w:val="00E7348C"/>
    <w:rsid w:val="00E74589"/>
    <w:rsid w:val="00E74B55"/>
    <w:rsid w:val="00E75022"/>
    <w:rsid w:val="00E7639B"/>
    <w:rsid w:val="00E77220"/>
    <w:rsid w:val="00E80571"/>
    <w:rsid w:val="00E811D3"/>
    <w:rsid w:val="00E83685"/>
    <w:rsid w:val="00E8417E"/>
    <w:rsid w:val="00E84650"/>
    <w:rsid w:val="00E853F1"/>
    <w:rsid w:val="00E86085"/>
    <w:rsid w:val="00E8753C"/>
    <w:rsid w:val="00E90F95"/>
    <w:rsid w:val="00E91466"/>
    <w:rsid w:val="00E91495"/>
    <w:rsid w:val="00E916C8"/>
    <w:rsid w:val="00E92761"/>
    <w:rsid w:val="00E9279A"/>
    <w:rsid w:val="00E9438F"/>
    <w:rsid w:val="00E95D4A"/>
    <w:rsid w:val="00E96FB5"/>
    <w:rsid w:val="00E974F4"/>
    <w:rsid w:val="00E97879"/>
    <w:rsid w:val="00EA0F05"/>
    <w:rsid w:val="00EA25D2"/>
    <w:rsid w:val="00EA3440"/>
    <w:rsid w:val="00EA6B3F"/>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741C"/>
    <w:rsid w:val="00EC74FE"/>
    <w:rsid w:val="00EC7744"/>
    <w:rsid w:val="00EC78F1"/>
    <w:rsid w:val="00ED00F0"/>
    <w:rsid w:val="00ED0A32"/>
    <w:rsid w:val="00ED0C61"/>
    <w:rsid w:val="00ED2808"/>
    <w:rsid w:val="00ED296F"/>
    <w:rsid w:val="00ED3A28"/>
    <w:rsid w:val="00ED4617"/>
    <w:rsid w:val="00ED596C"/>
    <w:rsid w:val="00ED676D"/>
    <w:rsid w:val="00EE0A6C"/>
    <w:rsid w:val="00EE10D8"/>
    <w:rsid w:val="00EE1570"/>
    <w:rsid w:val="00EE7798"/>
    <w:rsid w:val="00EF0B6F"/>
    <w:rsid w:val="00EF1967"/>
    <w:rsid w:val="00EF637E"/>
    <w:rsid w:val="00F00CDB"/>
    <w:rsid w:val="00F02008"/>
    <w:rsid w:val="00F040ED"/>
    <w:rsid w:val="00F056D6"/>
    <w:rsid w:val="00F059EA"/>
    <w:rsid w:val="00F07A36"/>
    <w:rsid w:val="00F07C4C"/>
    <w:rsid w:val="00F11638"/>
    <w:rsid w:val="00F13969"/>
    <w:rsid w:val="00F16A20"/>
    <w:rsid w:val="00F20EED"/>
    <w:rsid w:val="00F21DFC"/>
    <w:rsid w:val="00F228C1"/>
    <w:rsid w:val="00F22B35"/>
    <w:rsid w:val="00F23361"/>
    <w:rsid w:val="00F3097F"/>
    <w:rsid w:val="00F30DA6"/>
    <w:rsid w:val="00F30FA2"/>
    <w:rsid w:val="00F31455"/>
    <w:rsid w:val="00F320F9"/>
    <w:rsid w:val="00F33CAB"/>
    <w:rsid w:val="00F3576C"/>
    <w:rsid w:val="00F359CF"/>
    <w:rsid w:val="00F36562"/>
    <w:rsid w:val="00F41C53"/>
    <w:rsid w:val="00F42159"/>
    <w:rsid w:val="00F44C7A"/>
    <w:rsid w:val="00F45496"/>
    <w:rsid w:val="00F45D4C"/>
    <w:rsid w:val="00F45E53"/>
    <w:rsid w:val="00F4788D"/>
    <w:rsid w:val="00F47D79"/>
    <w:rsid w:val="00F47DDA"/>
    <w:rsid w:val="00F51CBD"/>
    <w:rsid w:val="00F51D8D"/>
    <w:rsid w:val="00F52106"/>
    <w:rsid w:val="00F52D25"/>
    <w:rsid w:val="00F54470"/>
    <w:rsid w:val="00F551F7"/>
    <w:rsid w:val="00F55F23"/>
    <w:rsid w:val="00F56129"/>
    <w:rsid w:val="00F56146"/>
    <w:rsid w:val="00F56AD3"/>
    <w:rsid w:val="00F605C7"/>
    <w:rsid w:val="00F613BF"/>
    <w:rsid w:val="00F61855"/>
    <w:rsid w:val="00F62882"/>
    <w:rsid w:val="00F634EA"/>
    <w:rsid w:val="00F639A9"/>
    <w:rsid w:val="00F647FA"/>
    <w:rsid w:val="00F656A3"/>
    <w:rsid w:val="00F65D12"/>
    <w:rsid w:val="00F67944"/>
    <w:rsid w:val="00F708C0"/>
    <w:rsid w:val="00F70BB4"/>
    <w:rsid w:val="00F7196A"/>
    <w:rsid w:val="00F73311"/>
    <w:rsid w:val="00F739EF"/>
    <w:rsid w:val="00F74203"/>
    <w:rsid w:val="00F818AA"/>
    <w:rsid w:val="00F827B6"/>
    <w:rsid w:val="00F85978"/>
    <w:rsid w:val="00F874C8"/>
    <w:rsid w:val="00F910E2"/>
    <w:rsid w:val="00F92A9F"/>
    <w:rsid w:val="00F97122"/>
    <w:rsid w:val="00F978D9"/>
    <w:rsid w:val="00F97923"/>
    <w:rsid w:val="00FA08E4"/>
    <w:rsid w:val="00FA27B4"/>
    <w:rsid w:val="00FA2CAA"/>
    <w:rsid w:val="00FA3B30"/>
    <w:rsid w:val="00FA42FC"/>
    <w:rsid w:val="00FA6265"/>
    <w:rsid w:val="00FA7A6E"/>
    <w:rsid w:val="00FA7C89"/>
    <w:rsid w:val="00FA7F41"/>
    <w:rsid w:val="00FB09A3"/>
    <w:rsid w:val="00FB1A07"/>
    <w:rsid w:val="00FB2F79"/>
    <w:rsid w:val="00FB3C2C"/>
    <w:rsid w:val="00FB3F61"/>
    <w:rsid w:val="00FB48DE"/>
    <w:rsid w:val="00FB50F2"/>
    <w:rsid w:val="00FB613E"/>
    <w:rsid w:val="00FB6D56"/>
    <w:rsid w:val="00FC0D24"/>
    <w:rsid w:val="00FC1A89"/>
    <w:rsid w:val="00FC2854"/>
    <w:rsid w:val="00FC467B"/>
    <w:rsid w:val="00FC4B5F"/>
    <w:rsid w:val="00FC692B"/>
    <w:rsid w:val="00FD06CD"/>
    <w:rsid w:val="00FD3332"/>
    <w:rsid w:val="00FD5FD2"/>
    <w:rsid w:val="00FD7130"/>
    <w:rsid w:val="00FD71C4"/>
    <w:rsid w:val="00FD772E"/>
    <w:rsid w:val="00FD7B64"/>
    <w:rsid w:val="00FE11DD"/>
    <w:rsid w:val="00FE21FC"/>
    <w:rsid w:val="00FE2AD3"/>
    <w:rsid w:val="00FE4372"/>
    <w:rsid w:val="00FE7515"/>
    <w:rsid w:val="00FF2AE1"/>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Podrozdział,Char1"/>
    <w:basedOn w:val="Normln"/>
    <w:link w:val="TextpoznpodarouChar"/>
    <w:uiPriority w:val="99"/>
    <w:unhideWhenUsed/>
    <w:qFormat/>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Podrozdział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basedOn w:val="Standardnpsmoodstavce"/>
    <w:uiPriority w:val="99"/>
    <w:unhideWhenUsed/>
    <w:qFormat/>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6D41AD"/>
    <w:pPr>
      <w:tabs>
        <w:tab w:val="left" w:pos="440"/>
        <w:tab w:val="right" w:leader="dot" w:pos="9062"/>
      </w:tabs>
      <w:spacing w:after="100"/>
    </w:pPr>
  </w:style>
  <w:style w:type="character" w:styleId="Sledovanodkaz">
    <w:name w:val="FollowedHyperlink"/>
    <w:basedOn w:val="Standardnpsmoodstavce"/>
    <w:uiPriority w:val="99"/>
    <w:semiHidden/>
    <w:unhideWhenUsed/>
    <w:rsid w:val="00E37625"/>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377903456">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05372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9492">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0" ma:contentTypeDescription="Create a new document." ma:contentTypeScope="" ma:versionID="4eb3a44bc0ddb27bdc0177df31c98e80">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dba9a3f50a711c6fd6f15385a2e4254b"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F68EC-7807-477C-A8D4-F40F463CA137}">
  <ds:schemaRefs>
    <ds:schemaRef ds:uri="http://schemas.openxmlformats.org/officeDocument/2006/bibliography"/>
  </ds:schemaRefs>
</ds:datastoreItem>
</file>

<file path=customXml/itemProps3.xml><?xml version="1.0" encoding="utf-8"?>
<ds:datastoreItem xmlns:ds="http://schemas.openxmlformats.org/officeDocument/2006/customXml" ds:itemID="{4B83773B-4C57-41AA-BFD4-35F03F1D9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30A83-FDC6-413E-88CC-B4F4738D4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4386</Words>
  <Characters>25880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Mňuk Tomáš</cp:lastModifiedBy>
  <cp:revision>12</cp:revision>
  <cp:lastPrinted>2022-09-23T10:46:00Z</cp:lastPrinted>
  <dcterms:created xsi:type="dcterms:W3CDTF">2024-04-19T07:38:00Z</dcterms:created>
  <dcterms:modified xsi:type="dcterms:W3CDTF">2025-03-18T12:23:00Z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ies>
</file>