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66F46546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SPLAV - IROP - </w:t>
            </w:r>
            <w:r w:rsidR="00586703">
              <w:rPr>
                <w:rFonts w:ascii="Arial Narrow" w:hAnsi="Arial Narrow"/>
              </w:rPr>
              <w:t>V</w:t>
            </w:r>
            <w:r w:rsidR="00DE4C88">
              <w:rPr>
                <w:rFonts w:ascii="Arial Narrow" w:hAnsi="Arial Narrow"/>
              </w:rPr>
              <w:t>zdělávání</w:t>
            </w:r>
            <w:r w:rsidRPr="00407B15">
              <w:rPr>
                <w:rFonts w:ascii="Arial Narrow" w:hAnsi="Arial Narrow"/>
              </w:rPr>
              <w:t xml:space="preserve"> I., </w:t>
            </w:r>
            <w:r w:rsidR="00B45719">
              <w:rPr>
                <w:rFonts w:ascii="Arial Narrow" w:hAnsi="Arial Narrow"/>
              </w:rPr>
              <w:br/>
            </w:r>
            <w:r w:rsidR="00DE4C88">
              <w:rPr>
                <w:rFonts w:ascii="Arial Narrow" w:hAnsi="Arial Narrow"/>
              </w:rPr>
              <w:t>5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63B11A2" w14:textId="4FF926F2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3B5D2932" w14:textId="505FB97A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75FB9E4B" w14:textId="29B334CA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AC7FDD">
        <w:trPr>
          <w:trHeight w:val="442"/>
        </w:trPr>
        <w:tc>
          <w:tcPr>
            <w:tcW w:w="3823" w:type="dxa"/>
            <w:shd w:val="clear" w:color="auto" w:fill="E2EFD9" w:themeFill="accent6" w:themeFillTint="33"/>
          </w:tcPr>
          <w:p w14:paraId="6AEC7B55" w14:textId="764F213E" w:rsidR="005C07D6" w:rsidRDefault="005C07D6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atum zahájení </w:t>
            </w:r>
            <w:r>
              <w:rPr>
                <w:rFonts w:ascii="Arial Narrow" w:hAnsi="Arial Narrow"/>
                <w:sz w:val="24"/>
                <w:szCs w:val="24"/>
              </w:rPr>
              <w:t xml:space="preserve">a ukončení realizace </w:t>
            </w:r>
            <w:r w:rsidRPr="0001208D">
              <w:rPr>
                <w:rFonts w:ascii="Arial Narrow" w:hAnsi="Arial Narrow"/>
                <w:sz w:val="24"/>
                <w:szCs w:val="24"/>
              </w:rPr>
              <w:t>projektu</w:t>
            </w:r>
          </w:p>
        </w:tc>
        <w:tc>
          <w:tcPr>
            <w:tcW w:w="5239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AC7FDD">
        <w:trPr>
          <w:trHeight w:val="522"/>
        </w:trPr>
        <w:tc>
          <w:tcPr>
            <w:tcW w:w="3823" w:type="dxa"/>
            <w:shd w:val="clear" w:color="auto" w:fill="E2EFD9" w:themeFill="accent6" w:themeFillTint="33"/>
          </w:tcPr>
          <w:p w14:paraId="3B4EE4CC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D9064D" w14:textId="1BC3A2F2" w:rsidR="005C07D6" w:rsidRDefault="005C07D6" w:rsidP="00407B15">
            <w:pPr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A2071CD" w14:textId="671F10EB" w:rsidR="00407B15" w:rsidRDefault="00407B15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CBAF9F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62E0E1E" w14:textId="77777777" w:rsidR="00F828D6" w:rsidRDefault="00407B15" w:rsidP="00407B15">
            <w:pPr>
              <w:spacing w:before="240" w:after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Cílové skupiny projektu</w:t>
            </w:r>
          </w:p>
          <w:p w14:paraId="58935371" w14:textId="56F4BE1C" w:rsidR="005C07D6" w:rsidRDefault="00407B15" w:rsidP="00F828D6">
            <w:pPr>
              <w:spacing w:before="24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26F4E9D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5329CCB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7528F55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47F08F" w14:textId="29C07FEF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Aktivity projektu</w:t>
            </w:r>
          </w:p>
          <w:p w14:paraId="58F8AC3E" w14:textId="77777777" w:rsidR="00F828D6" w:rsidRDefault="00F828D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8D2354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E1A2BC" w14:textId="10E45B3E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2CD667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C07D6" w14:paraId="0FC090A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59ED5B9" w14:textId="1D349A8B" w:rsidR="005C07D6" w:rsidRPr="00726EC2" w:rsidRDefault="005C07D6" w:rsidP="007E4B11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Stupeň připravenosti projektu </w:t>
            </w:r>
            <w:r w:rsidRPr="00111EF9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111EF9">
              <w:rPr>
                <w:rFonts w:ascii="Arial Narrow" w:hAnsi="Arial Narrow"/>
                <w:i/>
              </w:rPr>
              <w:t xml:space="preserve">jen záměr, územní rozhodnutí, stavební povolení, již realizace </w:t>
            </w:r>
            <w:proofErr w:type="gramStart"/>
            <w:r w:rsidRPr="00111EF9">
              <w:rPr>
                <w:rFonts w:ascii="Arial Narrow" w:hAnsi="Arial Narrow"/>
                <w:i/>
              </w:rPr>
              <w:t>projektu….</w:t>
            </w:r>
            <w:proofErr w:type="gramEnd"/>
            <w:r w:rsidRPr="00111EF9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5239" w:type="dxa"/>
          </w:tcPr>
          <w:p w14:paraId="3979C67E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5802C73E" w:rsidR="001C4C0A" w:rsidRPr="00742EE5" w:rsidRDefault="001C4C0A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53BF3BAD" w14:textId="69F68DE4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C929E1F" w14:textId="6FC8C10F" w:rsidR="00AC7FDD" w:rsidRPr="00AC7FDD" w:rsidRDefault="00AC7FDD">
      <w:pPr>
        <w:rPr>
          <w:rFonts w:ascii="Arial Narrow" w:hAnsi="Arial Narrow"/>
          <w:b/>
          <w:sz w:val="24"/>
          <w:szCs w:val="24"/>
        </w:rPr>
      </w:pPr>
      <w:r w:rsidRPr="00AC7FDD">
        <w:rPr>
          <w:rFonts w:ascii="Arial Narrow" w:hAnsi="Arial Narrow"/>
          <w:b/>
          <w:sz w:val="24"/>
          <w:szCs w:val="24"/>
        </w:rPr>
        <w:t xml:space="preserve">Indikátory projektu </w:t>
      </w:r>
    </w:p>
    <w:p w14:paraId="355CAB8E" w14:textId="6B23262F" w:rsidR="00935650" w:rsidRPr="00AC7FDD" w:rsidRDefault="00AC7FDD">
      <w:pPr>
        <w:rPr>
          <w:i/>
        </w:rPr>
      </w:pPr>
      <w:bookmarkStart w:id="2" w:name="_Hlk132887785"/>
      <w:r w:rsidRPr="00AC7FDD">
        <w:rPr>
          <w:rFonts w:ascii="Arial Narrow" w:hAnsi="Arial Narrow"/>
          <w:i/>
          <w:sz w:val="24"/>
          <w:szCs w:val="24"/>
        </w:rPr>
        <w:t xml:space="preserve">Žadatel vybere příslušné indikátory </w:t>
      </w:r>
      <w:r w:rsidR="009617B9">
        <w:rPr>
          <w:rFonts w:ascii="Arial Narrow" w:hAnsi="Arial Narrow"/>
          <w:i/>
          <w:sz w:val="24"/>
          <w:szCs w:val="24"/>
        </w:rPr>
        <w:t>podle aktivit projektu</w:t>
      </w:r>
      <w:r w:rsidR="00111EF9">
        <w:rPr>
          <w:rFonts w:ascii="Arial Narrow" w:hAnsi="Arial Narrow"/>
          <w:i/>
          <w:sz w:val="24"/>
          <w:szCs w:val="24"/>
        </w:rPr>
        <w:t xml:space="preserve"> </w:t>
      </w:r>
      <w:r w:rsidRPr="00AC7FDD">
        <w:rPr>
          <w:rFonts w:ascii="Arial Narrow" w:hAnsi="Arial Narrow"/>
          <w:i/>
          <w:sz w:val="24"/>
          <w:szCs w:val="24"/>
        </w:rPr>
        <w:t>a doplní cílovou hodnotu a stručný popis</w:t>
      </w:r>
      <w:r w:rsidR="00111EF9">
        <w:rPr>
          <w:rFonts w:ascii="Arial Narrow" w:hAnsi="Arial Narrow"/>
          <w:i/>
          <w:sz w:val="24"/>
          <w:szCs w:val="24"/>
        </w:rPr>
        <w:t xml:space="preserve">. </w:t>
      </w:r>
      <w:r w:rsidRPr="00AC7FDD">
        <w:rPr>
          <w:rFonts w:ascii="Arial Narrow" w:hAnsi="Arial Narrow"/>
          <w:i/>
          <w:sz w:val="24"/>
          <w:szCs w:val="24"/>
        </w:rPr>
        <w:t xml:space="preserve"> </w:t>
      </w:r>
      <w:r w:rsidR="00111EF9">
        <w:rPr>
          <w:rFonts w:ascii="Arial Narrow" w:hAnsi="Arial Narrow"/>
          <w:i/>
          <w:sz w:val="24"/>
          <w:szCs w:val="24"/>
        </w:rPr>
        <w:t xml:space="preserve">Informace k jednotlivým indikátorům jsou uvedeny v příloze </w:t>
      </w:r>
      <w:proofErr w:type="gramStart"/>
      <w:r w:rsidR="00111EF9">
        <w:rPr>
          <w:rFonts w:ascii="Arial Narrow" w:hAnsi="Arial Narrow"/>
          <w:i/>
          <w:sz w:val="24"/>
          <w:szCs w:val="24"/>
        </w:rPr>
        <w:t>1A</w:t>
      </w:r>
      <w:proofErr w:type="gramEnd"/>
      <w:r w:rsidR="00111EF9">
        <w:rPr>
          <w:rFonts w:ascii="Arial Narrow" w:hAnsi="Arial Narrow"/>
          <w:i/>
          <w:sz w:val="24"/>
          <w:szCs w:val="24"/>
        </w:rPr>
        <w:t xml:space="preserve"> a 1B (Metodické listy indikátorů) Specifických pravidel pro žadatele a příjemce.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3"/>
        <w:gridCol w:w="4659"/>
      </w:tblGrid>
      <w:tr w:rsidR="00AC7FDD" w14:paraId="0465FCDE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bookmarkEnd w:id="2"/>
          <w:p w14:paraId="668D2E20" w14:textId="40E8C119" w:rsidR="00AC7FDD" w:rsidRPr="00AC7FDD" w:rsidRDefault="00DE4C88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E4C88">
              <w:rPr>
                <w:rFonts w:ascii="Arial Narrow" w:hAnsi="Arial Narrow"/>
                <w:sz w:val="24"/>
                <w:szCs w:val="24"/>
              </w:rPr>
              <w:t>500 002 - Počet podpořených škol či vzdělávacích zařízení</w:t>
            </w:r>
          </w:p>
        </w:tc>
        <w:tc>
          <w:tcPr>
            <w:tcW w:w="4659" w:type="dxa"/>
          </w:tcPr>
          <w:p w14:paraId="3AA91A62" w14:textId="1D1BC93B" w:rsid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9E86111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77FA5DA5" w14:textId="73A17837" w:rsidR="00AC7FDD" w:rsidRPr="00AC7FDD" w:rsidRDefault="00DE4C88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E4C88">
              <w:rPr>
                <w:rFonts w:ascii="Arial Narrow" w:hAnsi="Arial Narrow"/>
                <w:sz w:val="24"/>
                <w:szCs w:val="24"/>
              </w:rPr>
              <w:t>509 011 - Navýšení kapacity předškolního vzdělávání</w:t>
            </w:r>
          </w:p>
        </w:tc>
        <w:tc>
          <w:tcPr>
            <w:tcW w:w="4659" w:type="dxa"/>
          </w:tcPr>
          <w:p w14:paraId="1A7FF50B" w14:textId="7E50AC99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1D8A5142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4214D3FE" w14:textId="4E7EBC60" w:rsidR="00AC7FDD" w:rsidRPr="00AC7FDD" w:rsidRDefault="00586703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t>509 001 - Modernizovaná či rekonstruovaná kapacita předškolního vzdělávání</w:t>
            </w:r>
          </w:p>
        </w:tc>
        <w:tc>
          <w:tcPr>
            <w:tcW w:w="4659" w:type="dxa"/>
          </w:tcPr>
          <w:p w14:paraId="22E09A40" w14:textId="1744B65D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0E56E2F5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727818B4" w14:textId="658815E2" w:rsidR="00AC7FDD" w:rsidRPr="00AC7FDD" w:rsidRDefault="00586703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t>500 401 - Počet uživatelů nové nebo modernizované péče o děti za rok</w:t>
            </w:r>
          </w:p>
        </w:tc>
        <w:tc>
          <w:tcPr>
            <w:tcW w:w="4659" w:type="dxa"/>
          </w:tcPr>
          <w:p w14:paraId="5E5C19CE" w14:textId="1327A1D5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59053BA7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2B62E4AE" w14:textId="60436704" w:rsidR="00AC7FDD" w:rsidRPr="00AC7FDD" w:rsidRDefault="00586703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t>509 021 - Kapacita nových učeben v podpořených vzdělávacích zařízeních</w:t>
            </w:r>
          </w:p>
        </w:tc>
        <w:tc>
          <w:tcPr>
            <w:tcW w:w="4659" w:type="dxa"/>
          </w:tcPr>
          <w:p w14:paraId="364D92CB" w14:textId="216B45D6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86703" w14:paraId="5AC2A1E3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41D0E086" w14:textId="181A5B03" w:rsidR="00586703" w:rsidRPr="00CC0AF4" w:rsidRDefault="00586703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lastRenderedPageBreak/>
              <w:t>509 031 - Kapacita rekonstruovaných či modernizovaných učeben v podpořených vzdělávacích zařízeních</w:t>
            </w:r>
          </w:p>
        </w:tc>
        <w:tc>
          <w:tcPr>
            <w:tcW w:w="4659" w:type="dxa"/>
          </w:tcPr>
          <w:p w14:paraId="054247A1" w14:textId="77777777" w:rsidR="00586703" w:rsidRPr="00935650" w:rsidRDefault="00586703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86703" w14:paraId="1ABCCC08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42608655" w14:textId="58D82AD9" w:rsidR="00586703" w:rsidRPr="00586703" w:rsidRDefault="00586703" w:rsidP="0058670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t>509 041 - Počet modernizovaných odborných učeben</w:t>
            </w:r>
          </w:p>
        </w:tc>
        <w:tc>
          <w:tcPr>
            <w:tcW w:w="4659" w:type="dxa"/>
          </w:tcPr>
          <w:p w14:paraId="0C0E46BF" w14:textId="77777777" w:rsidR="00586703" w:rsidRPr="00935650" w:rsidRDefault="00586703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86703" w14:paraId="01ED6290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48640364" w14:textId="6B67D6F6" w:rsidR="00586703" w:rsidRPr="00586703" w:rsidRDefault="00586703" w:rsidP="0058670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t>509 051 - Počet nových odborných učeben</w:t>
            </w:r>
          </w:p>
        </w:tc>
        <w:tc>
          <w:tcPr>
            <w:tcW w:w="4659" w:type="dxa"/>
          </w:tcPr>
          <w:p w14:paraId="3FE2FC14" w14:textId="77777777" w:rsidR="00586703" w:rsidRPr="00935650" w:rsidRDefault="00586703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86703" w14:paraId="786B0993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2BB3B6AC" w14:textId="74F84076" w:rsidR="00586703" w:rsidRPr="00586703" w:rsidRDefault="00586703" w:rsidP="0058670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586703">
              <w:rPr>
                <w:rFonts w:ascii="Arial Narrow" w:hAnsi="Arial Narrow"/>
                <w:sz w:val="24"/>
                <w:szCs w:val="24"/>
              </w:rPr>
              <w:t>500 501 - Počet uživatelů nových nebo modernizovaných vzdělávacích zařízení za rok</w:t>
            </w:r>
          </w:p>
        </w:tc>
        <w:tc>
          <w:tcPr>
            <w:tcW w:w="4659" w:type="dxa"/>
          </w:tcPr>
          <w:p w14:paraId="2873AAC5" w14:textId="77777777" w:rsidR="00586703" w:rsidRPr="00935650" w:rsidRDefault="00586703" w:rsidP="00586703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86703" w14:paraId="6553E7C4" w14:textId="77777777" w:rsidTr="00586703">
        <w:trPr>
          <w:trHeight w:val="492"/>
        </w:trPr>
        <w:tc>
          <w:tcPr>
            <w:tcW w:w="4383" w:type="dxa"/>
            <w:shd w:val="clear" w:color="auto" w:fill="E2EFD9" w:themeFill="accent6" w:themeFillTint="33"/>
          </w:tcPr>
          <w:p w14:paraId="0EF8F484" w14:textId="6A150855" w:rsidR="00586703" w:rsidRPr="00AC7FDD" w:rsidRDefault="00586703" w:rsidP="0058670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>323 000 - Snížení konečné spotřeby energie u podpořených subjektů</w:t>
            </w:r>
          </w:p>
        </w:tc>
        <w:tc>
          <w:tcPr>
            <w:tcW w:w="4659" w:type="dxa"/>
          </w:tcPr>
          <w:p w14:paraId="7FC9371A" w14:textId="77777777" w:rsidR="00586703" w:rsidRPr="00935650" w:rsidRDefault="00586703" w:rsidP="00586703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14:paraId="7EAD3746" w14:textId="19D45117" w:rsidR="00961B67" w:rsidRDefault="00961B67"/>
    <w:p w14:paraId="623A2FC7" w14:textId="77777777" w:rsidR="00742EE5" w:rsidRDefault="00742EE5"/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57A28D44" w14:textId="0B7368A2" w:rsidR="00AC7FDD" w:rsidRDefault="00AC7FDD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54236" w:rsidRPr="00CC28B9">
              <w:rPr>
                <w:rFonts w:ascii="Arial Narrow" w:hAnsi="Arial Narrow"/>
                <w:i/>
              </w:rPr>
              <w:t>(např. odkaz na webové stránky obce/DSO, kvůli ověření souladu se záměrem apod.)</w:t>
            </w:r>
          </w:p>
        </w:tc>
        <w:tc>
          <w:tcPr>
            <w:tcW w:w="5239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B979345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příloh</w:t>
            </w:r>
          </w:p>
          <w:p w14:paraId="2DAA1F3B" w14:textId="50F962A1" w:rsidR="00CC28B9" w:rsidRPr="0001208D" w:rsidRDefault="00CC28B9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</w:p>
        </w:tc>
        <w:tc>
          <w:tcPr>
            <w:tcW w:w="5239" w:type="dxa"/>
          </w:tcPr>
          <w:p w14:paraId="5E76030C" w14:textId="77777777" w:rsidR="00AC7FDD" w:rsidRPr="00742EE5" w:rsidRDefault="00451568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>Přehledn</w:t>
            </w:r>
            <w:r w:rsidR="00742EE5" w:rsidRPr="00742EE5">
              <w:rPr>
                <w:rFonts w:ascii="Arial Narrow" w:hAnsi="Arial Narrow"/>
                <w:sz w:val="24"/>
                <w:szCs w:val="24"/>
              </w:rPr>
              <w:t>á situace stavby</w:t>
            </w:r>
          </w:p>
          <w:p w14:paraId="2B8635E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 xml:space="preserve">Projektová </w:t>
            </w: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dokumentace ve stupni potřebném pro stavební povolení</w:t>
            </w:r>
          </w:p>
          <w:p w14:paraId="6103EEDD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vlastnictví a snímek pozemkové mapy</w:t>
            </w:r>
          </w:p>
          <w:p w14:paraId="27F527AF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stavební povolení jiný doklad souhlasu SÚ s realizací stavby</w:t>
            </w:r>
          </w:p>
          <w:p w14:paraId="3E563E3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přílohy nezbytné pro věcné hodnocení projektu</w:t>
            </w:r>
          </w:p>
          <w:p w14:paraId="727CF385" w14:textId="40BFB5EE" w:rsidR="00742EE5" w:rsidRPr="00111EF9" w:rsidRDefault="00742EE5" w:rsidP="00742EE5">
            <w:pPr>
              <w:pStyle w:val="Odstavecseseznamem"/>
              <w:spacing w:before="120" w:after="240"/>
              <w:ind w:left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</w:tr>
    </w:tbl>
    <w:p w14:paraId="3A5CEE9B" w14:textId="6D47DDED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19B7DE" w14:textId="77777777" w:rsidR="00742EE5" w:rsidRDefault="00742EE5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850" w14:textId="77777777" w:rsidR="00FB6BCD" w:rsidRDefault="00FB6BCD" w:rsidP="00FB6BCD">
      <w:pPr>
        <w:spacing w:after="0" w:line="240" w:lineRule="auto"/>
      </w:pPr>
      <w:r>
        <w:separator/>
      </w:r>
    </w:p>
  </w:endnote>
  <w:endnote w:type="continuationSeparator" w:id="0">
    <w:p w14:paraId="05023619" w14:textId="77777777" w:rsidR="00FB6BCD" w:rsidRDefault="00FB6BCD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5DB9" w14:textId="77777777" w:rsidR="00FB6BCD" w:rsidRDefault="00FB6BCD" w:rsidP="00FB6BCD">
      <w:pPr>
        <w:spacing w:after="0" w:line="240" w:lineRule="auto"/>
      </w:pPr>
      <w:r>
        <w:separator/>
      </w:r>
    </w:p>
  </w:footnote>
  <w:footnote w:type="continuationSeparator" w:id="0">
    <w:p w14:paraId="5C297327" w14:textId="77777777" w:rsidR="00FB6BCD" w:rsidRDefault="00FB6BCD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2E790B"/>
    <w:rsid w:val="00336F03"/>
    <w:rsid w:val="00345D73"/>
    <w:rsid w:val="00372CEF"/>
    <w:rsid w:val="003E555B"/>
    <w:rsid w:val="00407B15"/>
    <w:rsid w:val="00451568"/>
    <w:rsid w:val="0049676F"/>
    <w:rsid w:val="00586703"/>
    <w:rsid w:val="00594451"/>
    <w:rsid w:val="005C07D6"/>
    <w:rsid w:val="007216AA"/>
    <w:rsid w:val="00726EC2"/>
    <w:rsid w:val="00742EE5"/>
    <w:rsid w:val="007B0009"/>
    <w:rsid w:val="007C0E87"/>
    <w:rsid w:val="007E4B11"/>
    <w:rsid w:val="00907941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C0AF4"/>
    <w:rsid w:val="00CC28B9"/>
    <w:rsid w:val="00CF3960"/>
    <w:rsid w:val="00D4489B"/>
    <w:rsid w:val="00D658B1"/>
    <w:rsid w:val="00D833BE"/>
    <w:rsid w:val="00DE4C88"/>
    <w:rsid w:val="00E46EC7"/>
    <w:rsid w:val="00E54236"/>
    <w:rsid w:val="00F828D6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8E04-FEEC-4779-AD24-98EE7362B471}">
  <ds:schemaRefs>
    <ds:schemaRef ds:uri="f6067768-33e6-49f8-9258-0dd107e612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18</cp:revision>
  <dcterms:created xsi:type="dcterms:W3CDTF">2023-02-27T08:05:00Z</dcterms:created>
  <dcterms:modified xsi:type="dcterms:W3CDTF">2023-09-07T05:49:00Z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