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91" w:rsidRDefault="00323291" w:rsidP="00323291">
      <w:pPr>
        <w:spacing w:after="120" w:line="288" w:lineRule="auto"/>
        <w:jc w:val="center"/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  <w:lang w:eastAsia="cs-CZ"/>
        </w:rPr>
      </w:pPr>
      <w:r w:rsidRPr="00323291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  <w:lang w:eastAsia="cs-CZ"/>
        </w:rPr>
        <w:t>Exkurze do Josefova a Kuksu</w:t>
      </w:r>
    </w:p>
    <w:p w:rsidR="0046556A" w:rsidRPr="00323291" w:rsidRDefault="0046556A" w:rsidP="004B1D11">
      <w:pPr>
        <w:spacing w:after="0" w:line="312" w:lineRule="auto"/>
        <w:jc w:val="center"/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  <w:lang w:eastAsia="cs-CZ"/>
        </w:rPr>
      </w:pPr>
    </w:p>
    <w:p w:rsidR="00323291" w:rsidRPr="00323291" w:rsidRDefault="00323291" w:rsidP="0046556A">
      <w:pPr>
        <w:spacing w:after="120" w:line="312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cs-CZ"/>
        </w:rPr>
        <w:t xml:space="preserve">V magických dnech 22. a 23.2. 2022 jsme spolu se zastupiteli měst a obcí, učiteli a dalšími zájemci z Rychnovska uskutečnili exkurzi do Josefova a Kuksu. Program byl sestaven tak, aby tematicky odpovídal projektům, kterými se v současné době </w:t>
      </w:r>
      <w:proofErr w:type="gram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cs-CZ"/>
        </w:rPr>
        <w:t>zabýváme - projektu</w:t>
      </w:r>
      <w:proofErr w:type="gram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r w:rsidR="000D3A59"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cs-CZ"/>
        </w:rPr>
        <w:t>NICOLE</w:t>
      </w: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cs-CZ"/>
        </w:rPr>
        <w:t xml:space="preserve"> (Iniciativy v oblasti strategického plánování) a MAP II. (Místní akční plán rozvoje vzdělávání na Rychnovsku). </w:t>
      </w:r>
    </w:p>
    <w:p w:rsidR="00323291" w:rsidRPr="00323291" w:rsidRDefault="00323291" w:rsidP="0046556A">
      <w:pPr>
        <w:shd w:val="clear" w:color="auto" w:fill="FFFFFF"/>
        <w:spacing w:after="120" w:line="312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První den jsme si tedy prohlédli Josefov a měli možnost diskutovat s místními znalci o situaci, plánech, potřebách a problémech tohoto v</w:t>
      </w:r>
      <w:r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ý</w:t>
      </w: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j</w:t>
      </w:r>
      <w:r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i</w:t>
      </w: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mečného města. Na jejich posmutnělé vyprávění navázal náš odpolední bouřlivý a mnohem optimist</w:t>
      </w:r>
      <w:r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ičt</w:t>
      </w: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ější workshop, kdy jsme  ve skupinkách nad plánem města vymýšleli, jaký postup Josefovu doporučit,  s čím začít, na čem stavět, co nechat být,...</w:t>
      </w:r>
      <w:r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 </w:t>
      </w: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Přestože se zdá, že Josefov byl i přes svou jedinečnost nepochopitelně  na okraji finanční pozornosti  kraje a státu, a proto potřebné investice narostly do ohromných rozměrů, zazněla od účastníků workshopu i slova jako "úžasný úkol", "výzva", "závidím", "velké možnosti" a podobně. Všechny naše nápady posíláme do Josefova a přejeme hodně sil, </w:t>
      </w:r>
      <w:proofErr w:type="gram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trpělivosti</w:t>
      </w:r>
      <w:proofErr w:type="gram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 a hlavně dost peněz k jejich uskutečnění.</w:t>
      </w:r>
    </w:p>
    <w:p w:rsidR="0046556A" w:rsidRDefault="0046556A" w:rsidP="00323291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5D3C2F" w:rsidRDefault="005D3C2F" w:rsidP="00323291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2853055" cy="1645920"/>
            <wp:effectExtent l="0" t="0" r="4445" b="0"/>
            <wp:docPr id="7" name="Obrázek 7" descr="https://img33.rajce.idnes.cz/d3302/17/17728/17728989_29f7064d3ae171a659a505920a8aecba/images/IMG_20220222_095346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33.rajce.idnes.cz/d3302/17/17728/17728989_29f7064d3ae171a659a505920a8aecba/images/IMG_20220222_095346.jpg?ver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37" cy="167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9565" cy="1630680"/>
            <wp:effectExtent l="0" t="0" r="6985" b="7620"/>
            <wp:docPr id="6" name="Obrázek 6" descr="https://img33.rajce.idnes.cz/d3302/17/17728/17728989_29f7064d3ae171a659a505920a8aecba/images/IMG_20220222_114321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33.rajce.idnes.cz/d3302/17/17728/17728989_29f7064d3ae171a659a505920a8aecba/images/IMG_20220222_114321.jpg?ver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54" cy="16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6A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46556A" w:rsidRPr="00323291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I v Kuksu nás přivítala skvělá průvodkyně, prošli jsme úpravné prostory </w:t>
      </w:r>
      <w:proofErr w:type="spell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hospitalu</w:t>
      </w:r>
      <w:proofErr w:type="spell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 a jeho nejbližšího okolí, lékárnu i hrobku a den završili přespáním v historických interiérech </w:t>
      </w:r>
      <w:proofErr w:type="spell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hospitalu</w:t>
      </w:r>
      <w:proofErr w:type="spell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.</w:t>
      </w:r>
    </w:p>
    <w:p w:rsidR="0046556A" w:rsidRDefault="0046556A" w:rsidP="00323291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5D3C2F" w:rsidRDefault="005D3C2F" w:rsidP="00323291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2869565" cy="1470660"/>
            <wp:effectExtent l="0" t="0" r="6985" b="0"/>
            <wp:docPr id="5" name="Obrázek 5" descr="https://img33.rajce.idnes.cz/d3302/17/17728/17728989_29f7064d3ae171a659a505920a8aecba/images/IMG_20220222_153645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33.rajce.idnes.cz/d3302/17/17728/17728989_29f7064d3ae171a659a505920a8aecba/images/IMG_20220222_153645.jpg?ver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81" cy="15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56A">
        <w:rPr>
          <w:noProof/>
        </w:rPr>
        <w:drawing>
          <wp:inline distT="0" distB="0" distL="0" distR="0" wp14:anchorId="082783BB" wp14:editId="6EF54C96">
            <wp:extent cx="2872618" cy="1463040"/>
            <wp:effectExtent l="0" t="0" r="4445" b="3810"/>
            <wp:docPr id="4" name="Obrázek 4" descr="https://img33.rajce.idnes.cz/d3302/17/17728/17728989_29f7064d3ae171a659a505920a8aecba/images/IMG_20220222_155009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33.rajce.idnes.cz/d3302/17/17728/17728989_29f7064d3ae171a659a505920a8aecba/images/IMG_20220222_155009.jpg?ver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10" cy="15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11" w:rsidRDefault="004B1D11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46556A" w:rsidRPr="00323291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Druhý den byl stejně náročný. Zahájili jsme ho workshopem na téma potřeby kvalitního vzdělávání s další bouřlivou diskuzí. Je dobře, že při těchto společných setkáních si vyjasňují a vysvětlují své názory a </w:t>
      </w: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lastRenderedPageBreak/>
        <w:t xml:space="preserve">postoje všechny tři zájmové strany </w:t>
      </w:r>
      <w:proofErr w:type="gram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vzdělávání - zřizovatelé</w:t>
      </w:r>
      <w:proofErr w:type="gram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, pedagogové i rodiče. Získané náměty využijeme při realizaci našich dalších aktivit v rámci projektu MAP III.</w:t>
      </w:r>
    </w:p>
    <w:p w:rsidR="0046556A" w:rsidRDefault="0046556A" w:rsidP="00323291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5D3C2F" w:rsidRPr="00323291" w:rsidRDefault="005D3C2F" w:rsidP="00323291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2886710" cy="1592580"/>
            <wp:effectExtent l="0" t="0" r="8890" b="7620"/>
            <wp:docPr id="3" name="Obrázek 3" descr="https://img33.rajce.idnes.cz/d3302/17/17728/17728989_29f7064d3ae171a659a505920a8aecba/images/IMG_20220223_135534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33.rajce.idnes.cz/d3302/17/17728/17728989_29f7064d3ae171a659a505920a8aecba/images/IMG_20220223_135534.jpg?ver=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20" cy="16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56A">
        <w:rPr>
          <w:noProof/>
        </w:rPr>
        <w:drawing>
          <wp:inline distT="0" distB="0" distL="0" distR="0" wp14:anchorId="76C8B424" wp14:editId="0CB3BA26">
            <wp:extent cx="2810669" cy="16002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44" cy="16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6A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46556A" w:rsidRPr="00323291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Program pokračoval vycházkou k Braunově Betlému pod vedením dalšího místně zapáleného pana průvodce a pak už jsme odjeli do </w:t>
      </w:r>
      <w:proofErr w:type="spell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Žírče</w:t>
      </w:r>
      <w:proofErr w:type="spell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. S kombinací obdivu a dojetí jsme si prohlédli prostory stacionáře sociálních služeb, dílen, kostela i kavárny a slíbili si, že se určitě setkáme na některém z místních vyhlášených koncertů. </w:t>
      </w:r>
    </w:p>
    <w:p w:rsidR="0046556A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Děkujeme účastníkům, panu řidiči, všem </w:t>
      </w:r>
      <w:proofErr w:type="gramStart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>průvodcům</w:t>
      </w:r>
      <w:proofErr w:type="gramEnd"/>
      <w:r w:rsidRPr="00323291"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  <w:t xml:space="preserve"> a hlavně autorovi programu kolegovi Petru Kulíškovi za zajímavé dny!</w:t>
      </w:r>
    </w:p>
    <w:p w:rsidR="0046556A" w:rsidRDefault="0046556A" w:rsidP="0046556A">
      <w:pPr>
        <w:shd w:val="clear" w:color="auto" w:fill="FFFFFF"/>
        <w:spacing w:after="120" w:line="288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cs-CZ"/>
        </w:rPr>
      </w:pPr>
    </w:p>
    <w:p w:rsidR="00323291" w:rsidRPr="00323291" w:rsidRDefault="00323291" w:rsidP="00323291">
      <w:pPr>
        <w:spacing w:after="120" w:line="288" w:lineRule="auto"/>
        <w:jc w:val="both"/>
        <w:rPr>
          <w:rFonts w:ascii="Arial Narrow" w:hAnsi="Arial Narrow"/>
          <w:sz w:val="24"/>
          <w:szCs w:val="24"/>
          <w:u w:val="single"/>
        </w:rPr>
      </w:pPr>
    </w:p>
    <w:sectPr w:rsidR="00323291" w:rsidRPr="0032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1"/>
    <w:rsid w:val="000D3A59"/>
    <w:rsid w:val="00323291"/>
    <w:rsid w:val="003C7C6D"/>
    <w:rsid w:val="0043074F"/>
    <w:rsid w:val="0046556A"/>
    <w:rsid w:val="004B1D11"/>
    <w:rsid w:val="00553BEB"/>
    <w:rsid w:val="005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F71D"/>
  <w15:chartTrackingRefBased/>
  <w15:docId w15:val="{D855E33F-F9F2-43EB-AE99-D6E2ED3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4</cp:revision>
  <dcterms:created xsi:type="dcterms:W3CDTF">2022-02-24T11:11:00Z</dcterms:created>
  <dcterms:modified xsi:type="dcterms:W3CDTF">2022-02-25T08:09:00Z</dcterms:modified>
</cp:coreProperties>
</file>