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4819"/>
        <w:gridCol w:w="3226"/>
      </w:tblGrid>
      <w:tr w:rsidR="00874CFC" w:rsidRPr="007846E5" w14:paraId="3A795A2F" w14:textId="77777777" w:rsidTr="00C956AC">
        <w:trPr>
          <w:trHeight w:val="492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834D" w14:textId="7D3069D5" w:rsidR="00C956AC" w:rsidRPr="007846E5" w:rsidRDefault="00154F38" w:rsidP="00B64E5B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D1E06">
              <w:rPr>
                <w:rFonts w:ascii="Arial Narrow" w:hAnsi="Arial Narrow" w:cs="Calibri"/>
                <w:bCs/>
                <w:color w:val="000000"/>
                <w:sz w:val="28"/>
                <w:szCs w:val="28"/>
              </w:rPr>
              <w:t>PR</w:t>
            </w:r>
            <w:r w:rsidR="00845FA6" w:rsidRPr="007D1E06">
              <w:rPr>
                <w:rFonts w:ascii="Arial Narrow" w:hAnsi="Arial Narrow" w:cs="Calibri"/>
                <w:bCs/>
                <w:color w:val="000000"/>
                <w:sz w:val="28"/>
                <w:szCs w:val="28"/>
              </w:rPr>
              <w:t>: ROZVOJ VENKOVSKÝCH OBCÍ</w:t>
            </w:r>
            <w:r w:rsidRPr="007D1E06">
              <w:rPr>
                <w:rFonts w:ascii="Arial Narrow" w:hAnsi="Arial Narrow" w:cs="Calibri"/>
                <w:bCs/>
                <w:color w:val="000000"/>
                <w:sz w:val="28"/>
                <w:szCs w:val="28"/>
              </w:rPr>
              <w:t xml:space="preserve"> </w:t>
            </w:r>
            <w:r w:rsidR="007846E5" w:rsidRPr="007D1E06">
              <w:rPr>
                <w:rFonts w:ascii="Arial Narrow" w:hAnsi="Arial Narrow" w:cs="Calibri"/>
                <w:bCs/>
                <w:color w:val="000000"/>
                <w:sz w:val="28"/>
                <w:szCs w:val="28"/>
              </w:rPr>
              <w:t>–</w:t>
            </w:r>
            <w:r w:rsidRPr="007846E5"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 xml:space="preserve"> </w:t>
            </w:r>
            <w:r w:rsidR="003F3DBB">
              <w:rPr>
                <w:rFonts w:ascii="Arial Narrow" w:hAnsi="Arial Narrow"/>
                <w:b/>
                <w:sz w:val="28"/>
                <w:szCs w:val="28"/>
              </w:rPr>
              <w:t>B</w:t>
            </w:r>
            <w:r w:rsidR="00112448">
              <w:rPr>
                <w:rFonts w:ascii="Arial Narrow" w:hAnsi="Arial Narrow"/>
                <w:b/>
                <w:sz w:val="28"/>
                <w:szCs w:val="28"/>
              </w:rPr>
              <w:t>ezpečná a ekologická doprava V</w:t>
            </w:r>
            <w:r w:rsidR="003F3DBB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B64E5B"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="00C956AC" w:rsidRPr="007846E5">
              <w:rPr>
                <w:rFonts w:ascii="Arial Narrow" w:hAnsi="Arial Narrow"/>
                <w:b/>
                <w:sz w:val="28"/>
                <w:szCs w:val="28"/>
              </w:rPr>
              <w:t xml:space="preserve">Alokace: </w:t>
            </w:r>
            <w:r w:rsidR="00AF2502">
              <w:rPr>
                <w:rFonts w:ascii="Arial Narrow" w:hAnsi="Arial Narrow"/>
                <w:b/>
                <w:sz w:val="28"/>
                <w:szCs w:val="28"/>
              </w:rPr>
              <w:t>3 491 611,00</w:t>
            </w:r>
            <w:r w:rsidR="00297176" w:rsidRPr="007846E5">
              <w:rPr>
                <w:rFonts w:ascii="Arial Narrow" w:hAnsi="Arial Narrow"/>
                <w:b/>
                <w:sz w:val="28"/>
                <w:szCs w:val="28"/>
              </w:rPr>
              <w:t xml:space="preserve"> Kč</w:t>
            </w:r>
          </w:p>
          <w:p w14:paraId="4E47FB1D" w14:textId="77777777" w:rsidR="00C956AC" w:rsidRPr="007846E5" w:rsidRDefault="00C956AC" w:rsidP="00C956AC">
            <w:pPr>
              <w:autoSpaceDE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</w:pPr>
            <w:r w:rsidRPr="007846E5">
              <w:rPr>
                <w:rFonts w:ascii="Arial Narrow" w:hAnsi="Arial Narrow"/>
                <w:b/>
                <w:color w:val="C00000"/>
                <w:sz w:val="28"/>
                <w:szCs w:val="28"/>
              </w:rPr>
              <w:t>Seznam podaných žádostí o dotaci</w:t>
            </w:r>
          </w:p>
        </w:tc>
      </w:tr>
      <w:tr w:rsidR="00B52B56" w:rsidRPr="007D1E06" w14:paraId="1349AAA7" w14:textId="77777777" w:rsidTr="00B52B56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7DF6" w14:textId="77777777" w:rsidR="00B52B56" w:rsidRPr="007D1E06" w:rsidRDefault="00B52B56" w:rsidP="00960661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83E2BC0" w14:textId="77777777" w:rsidR="00B52B56" w:rsidRPr="007D1E06" w:rsidRDefault="00B52B56" w:rsidP="00960661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Žadatel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4210F02" w14:textId="77777777" w:rsidR="00B52B56" w:rsidRPr="007D1E06" w:rsidRDefault="00B52B56" w:rsidP="00112448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Celkové </w:t>
            </w:r>
            <w:r w:rsidR="00112448"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způsobilé výdaje</w:t>
            </w:r>
          </w:p>
        </w:tc>
      </w:tr>
      <w:tr w:rsidR="00B52B56" w:rsidRPr="00FC7CF9" w14:paraId="71E732E9" w14:textId="77777777" w:rsidTr="00B52B56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83DD" w14:textId="2A1E69D5" w:rsidR="007846E5" w:rsidRDefault="00AF2502" w:rsidP="003C615E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Chodník podél silnice 1/14 v Bílém Újezdu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7BCA" w14:textId="0D8C5C80" w:rsidR="00B52B56" w:rsidRDefault="00AF2502" w:rsidP="003C615E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Obec Bílý Újezd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D534" w14:textId="24419100" w:rsidR="00B52B56" w:rsidRDefault="00AF2502" w:rsidP="004800D4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1 697 574,04</w:t>
            </w:r>
          </w:p>
        </w:tc>
      </w:tr>
      <w:tr w:rsidR="00112448" w:rsidRPr="007D1E06" w14:paraId="71CDC4F7" w14:textId="77777777" w:rsidTr="004800D4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1E89" w14:textId="77777777" w:rsidR="00112448" w:rsidRPr="007D1E06" w:rsidRDefault="00112448" w:rsidP="00112448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73849EF" w14:textId="77777777" w:rsidR="00112448" w:rsidRPr="007D1E06" w:rsidRDefault="00112448" w:rsidP="00112448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5791955" w14:textId="6708EDFC" w:rsidR="00112448" w:rsidRPr="007D1E06" w:rsidRDefault="00AF2502" w:rsidP="00112448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1 697 574,04</w:t>
            </w:r>
          </w:p>
        </w:tc>
      </w:tr>
      <w:tr w:rsidR="00AF2502" w:rsidRPr="007D1E06" w14:paraId="5803D813" w14:textId="77777777" w:rsidTr="004800D4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CC5" w14:textId="4695F453" w:rsidR="00AF2502" w:rsidRPr="007D1E06" w:rsidRDefault="00AF2502" w:rsidP="00112448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C00000"/>
                <w:sz w:val="24"/>
                <w:szCs w:val="24"/>
              </w:rPr>
              <w:t>zbývá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F3DAB08" w14:textId="77777777" w:rsidR="00AF2502" w:rsidRPr="007D1E06" w:rsidRDefault="00AF2502" w:rsidP="00112448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BD7271A" w14:textId="14BF6846" w:rsidR="00AF2502" w:rsidRPr="007D1E06" w:rsidRDefault="007D1E06" w:rsidP="00112448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C00000"/>
                <w:sz w:val="24"/>
                <w:szCs w:val="24"/>
              </w:rPr>
              <w:t>1 794 036,96</w:t>
            </w:r>
          </w:p>
        </w:tc>
      </w:tr>
    </w:tbl>
    <w:p w14:paraId="7E0A37EE" w14:textId="6D2AAD54" w:rsidR="00297176" w:rsidRDefault="00297176" w:rsidP="007D1E06">
      <w:pPr>
        <w:spacing w:line="120" w:lineRule="auto"/>
      </w:pPr>
    </w:p>
    <w:tbl>
      <w:tblPr>
        <w:tblW w:w="139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4819"/>
        <w:gridCol w:w="3226"/>
      </w:tblGrid>
      <w:tr w:rsidR="00AF2502" w:rsidRPr="007846E5" w14:paraId="541BD546" w14:textId="77777777" w:rsidTr="00CF0707">
        <w:trPr>
          <w:trHeight w:val="492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2817" w14:textId="10FCC67E" w:rsidR="00AF2502" w:rsidRPr="007846E5" w:rsidRDefault="00AF2502" w:rsidP="00B64E5B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D1E06">
              <w:rPr>
                <w:rFonts w:ascii="Arial Narrow" w:hAnsi="Arial Narrow" w:cs="Calibri"/>
                <w:bCs/>
                <w:color w:val="000000"/>
                <w:sz w:val="28"/>
                <w:szCs w:val="28"/>
              </w:rPr>
              <w:t>PR: ROZVOJ VENKOVSKÝCH OBCÍ –</w:t>
            </w:r>
            <w:r w:rsidRPr="007846E5"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Řešení krizových situací III.</w:t>
            </w:r>
            <w:r w:rsidR="00B64E5B"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Pr="007846E5">
              <w:rPr>
                <w:rFonts w:ascii="Arial Narrow" w:hAnsi="Arial Narrow"/>
                <w:b/>
                <w:sz w:val="28"/>
                <w:szCs w:val="28"/>
              </w:rPr>
              <w:t xml:space="preserve">Alokace: </w:t>
            </w:r>
            <w:r>
              <w:rPr>
                <w:rFonts w:ascii="Arial Narrow" w:hAnsi="Arial Narrow"/>
                <w:b/>
                <w:sz w:val="28"/>
                <w:szCs w:val="28"/>
              </w:rPr>
              <w:t>792 007,32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Kč</w:t>
            </w:r>
          </w:p>
          <w:p w14:paraId="29A5AE48" w14:textId="77777777" w:rsidR="00AF2502" w:rsidRPr="007846E5" w:rsidRDefault="00AF2502" w:rsidP="00CF0707">
            <w:pPr>
              <w:autoSpaceDE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</w:pPr>
            <w:r w:rsidRPr="007846E5">
              <w:rPr>
                <w:rFonts w:ascii="Arial Narrow" w:hAnsi="Arial Narrow"/>
                <w:b/>
                <w:color w:val="C00000"/>
                <w:sz w:val="28"/>
                <w:szCs w:val="28"/>
              </w:rPr>
              <w:t>Seznam podaných žádostí o dotaci</w:t>
            </w:r>
          </w:p>
        </w:tc>
      </w:tr>
      <w:tr w:rsidR="00AF2502" w:rsidRPr="007D1E06" w14:paraId="0591E0B7" w14:textId="77777777" w:rsidTr="00CF070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C575" w14:textId="77777777" w:rsidR="00AF2502" w:rsidRPr="007D1E06" w:rsidRDefault="00AF2502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C90E9F9" w14:textId="77777777" w:rsidR="00AF2502" w:rsidRPr="007D1E06" w:rsidRDefault="00AF2502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Žadatel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E6CF8CF" w14:textId="77777777" w:rsidR="00AF2502" w:rsidRPr="007D1E06" w:rsidRDefault="00AF2502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Celkové náklady</w:t>
            </w:r>
          </w:p>
        </w:tc>
      </w:tr>
      <w:tr w:rsidR="00AF2502" w:rsidRPr="00FC7CF9" w14:paraId="05E94FE8" w14:textId="77777777" w:rsidTr="00CF070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72D8" w14:textId="485D04A7" w:rsidR="00AF2502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Pořízení velkokapacitního stanu s příslušenstvím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A24F" w14:textId="6DF18157" w:rsidR="00AF2502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Obec Lukavice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825F" w14:textId="22497E7E" w:rsidR="00AF2502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480 000,00</w:t>
            </w:r>
          </w:p>
        </w:tc>
      </w:tr>
      <w:tr w:rsidR="00AF2502" w:rsidRPr="007D1E06" w14:paraId="539E11F6" w14:textId="77777777" w:rsidTr="00CF070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1F24" w14:textId="77777777" w:rsidR="00AF2502" w:rsidRPr="007D1E06" w:rsidRDefault="00AF2502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9D69A31" w14:textId="77777777" w:rsidR="00AF2502" w:rsidRPr="007D1E06" w:rsidRDefault="00AF2502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8E63C25" w14:textId="3FC21B2B" w:rsidR="00AF2502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480 000,00</w:t>
            </w:r>
          </w:p>
        </w:tc>
      </w:tr>
      <w:tr w:rsidR="007D1E06" w:rsidRPr="007D1E06" w14:paraId="44B1BA1C" w14:textId="77777777" w:rsidTr="00CF070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DEE2" w14:textId="3B649001" w:rsidR="00AF2502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C00000"/>
                <w:sz w:val="24"/>
                <w:szCs w:val="24"/>
              </w:rPr>
              <w:t>zbývá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52A801B" w14:textId="77777777" w:rsidR="00AF2502" w:rsidRPr="007D1E06" w:rsidRDefault="00AF2502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A817D54" w14:textId="24861785" w:rsidR="00AF2502" w:rsidRPr="007D1E06" w:rsidRDefault="007D1E06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  <w:sz w:val="24"/>
                <w:szCs w:val="24"/>
              </w:rPr>
              <w:t>312 007,32</w:t>
            </w:r>
          </w:p>
        </w:tc>
      </w:tr>
    </w:tbl>
    <w:p w14:paraId="17BDEC87" w14:textId="6C27BDD9" w:rsidR="00AF2502" w:rsidRDefault="00AF2502" w:rsidP="007D1E06">
      <w:pPr>
        <w:spacing w:line="120" w:lineRule="auto"/>
      </w:pPr>
    </w:p>
    <w:tbl>
      <w:tblPr>
        <w:tblW w:w="139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4819"/>
        <w:gridCol w:w="3226"/>
      </w:tblGrid>
      <w:tr w:rsidR="00B64E5B" w:rsidRPr="007846E5" w14:paraId="2E6C9173" w14:textId="77777777" w:rsidTr="00CF0707">
        <w:trPr>
          <w:trHeight w:val="492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1DC6" w14:textId="46A1D7D6" w:rsidR="00B64E5B" w:rsidRPr="007846E5" w:rsidRDefault="00B64E5B" w:rsidP="00B64E5B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D1E06">
              <w:rPr>
                <w:rFonts w:ascii="Arial Narrow" w:hAnsi="Arial Narrow" w:cs="Calibri"/>
                <w:bCs/>
                <w:color w:val="000000"/>
                <w:sz w:val="28"/>
                <w:szCs w:val="28"/>
              </w:rPr>
              <w:t>PR: ROZVOJ VENKOVSKÝCH OBCÍ –</w:t>
            </w:r>
            <w:r w:rsidRPr="007846E5"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Sociální služby a komunity-investice V.  </w:t>
            </w:r>
            <w:r w:rsidRPr="007846E5">
              <w:rPr>
                <w:rFonts w:ascii="Arial Narrow" w:hAnsi="Arial Narrow"/>
                <w:b/>
                <w:sz w:val="28"/>
                <w:szCs w:val="28"/>
              </w:rPr>
              <w:t xml:space="preserve">Alokace: </w:t>
            </w:r>
            <w:r>
              <w:rPr>
                <w:rFonts w:ascii="Arial Narrow" w:hAnsi="Arial Narrow"/>
                <w:b/>
                <w:sz w:val="28"/>
                <w:szCs w:val="28"/>
              </w:rPr>
              <w:t>1 641 559,65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Kč</w:t>
            </w:r>
          </w:p>
          <w:p w14:paraId="44A5F9CA" w14:textId="77777777" w:rsidR="00B64E5B" w:rsidRPr="007846E5" w:rsidRDefault="00B64E5B" w:rsidP="00CF0707">
            <w:pPr>
              <w:autoSpaceDE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</w:pPr>
            <w:r w:rsidRPr="007846E5">
              <w:rPr>
                <w:rFonts w:ascii="Arial Narrow" w:hAnsi="Arial Narrow"/>
                <w:b/>
                <w:color w:val="C00000"/>
                <w:sz w:val="28"/>
                <w:szCs w:val="28"/>
              </w:rPr>
              <w:t>Seznam podaných žádostí o dotaci</w:t>
            </w:r>
          </w:p>
        </w:tc>
      </w:tr>
      <w:tr w:rsidR="00B64E5B" w:rsidRPr="007D1E06" w14:paraId="3CFD1F95" w14:textId="77777777" w:rsidTr="00CF070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C52B" w14:textId="77777777" w:rsidR="00B64E5B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5DCB4AD" w14:textId="77777777" w:rsidR="00B64E5B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Žadatel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F0C1135" w14:textId="77777777" w:rsidR="00B64E5B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Celkové náklady</w:t>
            </w:r>
          </w:p>
        </w:tc>
      </w:tr>
      <w:tr w:rsidR="00B64E5B" w:rsidRPr="00FC7CF9" w14:paraId="2D607E29" w14:textId="77777777" w:rsidTr="00CF070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5E62" w14:textId="6207B754" w:rsidR="00B64E5B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Rozvoj infrastruktury sociálních služeb OD5K10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CBD7" w14:textId="34723DA6" w:rsidR="00B64E5B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OD5K10,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C2B5" w14:textId="2A6D1F75" w:rsidR="00B64E5B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628 900,00</w:t>
            </w:r>
          </w:p>
        </w:tc>
      </w:tr>
      <w:tr w:rsidR="00B64E5B" w:rsidRPr="007D1E06" w14:paraId="202B74D2" w14:textId="77777777" w:rsidTr="00CF070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ADA7" w14:textId="77777777" w:rsidR="00B64E5B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F16D9CE" w14:textId="77777777" w:rsidR="00B64E5B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AAE6A29" w14:textId="3D6F42BF" w:rsidR="00B64E5B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628 900,00</w:t>
            </w:r>
          </w:p>
        </w:tc>
      </w:tr>
      <w:tr w:rsidR="00B64E5B" w:rsidRPr="007D1E06" w14:paraId="35F12F30" w14:textId="77777777" w:rsidTr="00CF070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5B53" w14:textId="217C7F91" w:rsidR="00B64E5B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C00000"/>
                <w:sz w:val="24"/>
                <w:szCs w:val="24"/>
              </w:rPr>
              <w:t>zbývá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ACA70F8" w14:textId="77777777" w:rsidR="00B64E5B" w:rsidRPr="007D1E06" w:rsidRDefault="00B64E5B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35CB0A3" w14:textId="25CD48F4" w:rsidR="00B64E5B" w:rsidRPr="007D1E06" w:rsidRDefault="007D1E06" w:rsidP="00CF0707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  <w:sz w:val="24"/>
                <w:szCs w:val="24"/>
              </w:rPr>
              <w:t>1 012 659,65</w:t>
            </w:r>
          </w:p>
        </w:tc>
      </w:tr>
    </w:tbl>
    <w:p w14:paraId="08DBFA9D" w14:textId="77777777" w:rsidR="00B64E5B" w:rsidRDefault="00B64E5B" w:rsidP="007D1E06">
      <w:pPr>
        <w:spacing w:line="120" w:lineRule="auto"/>
      </w:pPr>
    </w:p>
    <w:tbl>
      <w:tblPr>
        <w:tblW w:w="139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4819"/>
        <w:gridCol w:w="3226"/>
      </w:tblGrid>
      <w:tr w:rsidR="00297176" w:rsidRPr="007846E5" w14:paraId="721FDBE9" w14:textId="77777777" w:rsidTr="00A56962">
        <w:trPr>
          <w:trHeight w:val="492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CA79" w14:textId="7124CD57" w:rsidR="00297176" w:rsidRPr="007846E5" w:rsidRDefault="00297176" w:rsidP="00B64E5B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D1E06">
              <w:rPr>
                <w:rFonts w:ascii="Arial Narrow" w:hAnsi="Arial Narrow" w:cs="Calibri"/>
                <w:bCs/>
                <w:color w:val="000000"/>
                <w:sz w:val="28"/>
                <w:szCs w:val="28"/>
              </w:rPr>
              <w:t>PR: ROZVOJ VENKOVSKÝCH OBCÍ –</w:t>
            </w:r>
            <w:r w:rsidRPr="007846E5"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  <w:t xml:space="preserve"> </w:t>
            </w:r>
            <w:r w:rsidR="003F3DBB">
              <w:rPr>
                <w:rFonts w:ascii="Arial Narrow" w:hAnsi="Arial Narrow"/>
                <w:b/>
                <w:sz w:val="28"/>
                <w:szCs w:val="28"/>
              </w:rPr>
              <w:t>Vý</w:t>
            </w:r>
            <w:r w:rsidR="001A096A">
              <w:rPr>
                <w:rFonts w:ascii="Arial Narrow" w:hAnsi="Arial Narrow"/>
                <w:b/>
                <w:sz w:val="28"/>
                <w:szCs w:val="28"/>
              </w:rPr>
              <w:t>chova a vzdělávání-investice V</w:t>
            </w:r>
            <w:r w:rsidR="003F3DBB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B64E5B"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Pr="007846E5">
              <w:rPr>
                <w:rFonts w:ascii="Arial Narrow" w:hAnsi="Arial Narrow"/>
                <w:b/>
                <w:sz w:val="28"/>
                <w:szCs w:val="28"/>
              </w:rPr>
              <w:t xml:space="preserve">Alokace: </w:t>
            </w:r>
            <w:r w:rsidR="00B64E5B">
              <w:rPr>
                <w:rFonts w:ascii="Arial Narrow" w:hAnsi="Arial Narrow"/>
                <w:b/>
                <w:sz w:val="28"/>
                <w:szCs w:val="28"/>
              </w:rPr>
              <w:t>558 369,00</w:t>
            </w:r>
            <w:r w:rsidR="003F3DBB">
              <w:rPr>
                <w:rFonts w:ascii="Arial Narrow" w:hAnsi="Arial Narrow"/>
                <w:b/>
                <w:sz w:val="28"/>
                <w:szCs w:val="28"/>
              </w:rPr>
              <w:t xml:space="preserve"> Kč</w:t>
            </w:r>
          </w:p>
          <w:p w14:paraId="04595509" w14:textId="77777777" w:rsidR="00297176" w:rsidRPr="007846E5" w:rsidRDefault="00297176" w:rsidP="00A56962">
            <w:pPr>
              <w:autoSpaceDE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8"/>
                <w:szCs w:val="28"/>
              </w:rPr>
            </w:pPr>
            <w:r w:rsidRPr="007846E5">
              <w:rPr>
                <w:rFonts w:ascii="Arial Narrow" w:hAnsi="Arial Narrow"/>
                <w:b/>
                <w:color w:val="C00000"/>
                <w:sz w:val="28"/>
                <w:szCs w:val="28"/>
              </w:rPr>
              <w:t>Seznam podaných žádostí o dotaci</w:t>
            </w:r>
          </w:p>
        </w:tc>
      </w:tr>
      <w:tr w:rsidR="00B52B56" w:rsidRPr="007D1E06" w14:paraId="7AE506CF" w14:textId="77777777" w:rsidTr="00B52B56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68D6" w14:textId="77777777" w:rsidR="00B52B56" w:rsidRPr="007D1E06" w:rsidRDefault="00B52B56" w:rsidP="0055655F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A76C8DD" w14:textId="77777777" w:rsidR="00B52B56" w:rsidRPr="007D1E06" w:rsidRDefault="00B52B56" w:rsidP="0055655F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Žadatel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A048812" w14:textId="77777777" w:rsidR="00B52B56" w:rsidRPr="007D1E06" w:rsidRDefault="00B52B56" w:rsidP="0055655F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Celkové náklady</w:t>
            </w:r>
          </w:p>
        </w:tc>
      </w:tr>
      <w:tr w:rsidR="00B52B56" w:rsidRPr="00FC7CF9" w14:paraId="46C1CDA9" w14:textId="77777777" w:rsidTr="00B52B56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1F19" w14:textId="1B133769" w:rsidR="007846E5" w:rsidRDefault="00B64E5B" w:rsidP="00A56962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Venkovní učebna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CB24" w14:textId="186EE2BF" w:rsidR="00B52B56" w:rsidRDefault="00B64E5B" w:rsidP="00A56962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Českomoravská myslivecká jednota,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., okresní spolek Rychnov nad Kněžnou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DB60" w14:textId="5966F7D1" w:rsidR="00B52B56" w:rsidRDefault="00B64E5B" w:rsidP="0055655F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493 374,00</w:t>
            </w:r>
          </w:p>
        </w:tc>
      </w:tr>
      <w:tr w:rsidR="00CF0600" w:rsidRPr="007D1E06" w14:paraId="6A28F175" w14:textId="77777777" w:rsidTr="00D07E6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BD10" w14:textId="77777777" w:rsidR="00CF0600" w:rsidRPr="007D1E06" w:rsidRDefault="00D07E62" w:rsidP="00A56962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4760101" w14:textId="77777777" w:rsidR="00CF0600" w:rsidRPr="007D1E06" w:rsidRDefault="00CF0600" w:rsidP="00A56962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E11564F" w14:textId="34103C8F" w:rsidR="00CF0600" w:rsidRPr="007D1E06" w:rsidRDefault="00B64E5B" w:rsidP="0055655F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000000"/>
                <w:sz w:val="24"/>
                <w:szCs w:val="24"/>
              </w:rPr>
              <w:t>493 374,00</w:t>
            </w:r>
          </w:p>
        </w:tc>
      </w:tr>
      <w:tr w:rsidR="00AF2502" w:rsidRPr="007D1E06" w14:paraId="5E9FDC36" w14:textId="77777777" w:rsidTr="00D07E6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BCE6" w14:textId="20F19D0A" w:rsidR="00AF2502" w:rsidRPr="007D1E06" w:rsidRDefault="00B64E5B" w:rsidP="00A56962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 w:rsidRPr="007D1E06">
              <w:rPr>
                <w:rFonts w:ascii="Arial Narrow" w:hAnsi="Arial Narrow" w:cs="Calibri"/>
                <w:color w:val="C00000"/>
                <w:sz w:val="24"/>
                <w:szCs w:val="24"/>
              </w:rPr>
              <w:t>zbývá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94B7023" w14:textId="77777777" w:rsidR="00AF2502" w:rsidRPr="007D1E06" w:rsidRDefault="00AF2502" w:rsidP="00A56962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E19CB7A" w14:textId="3511268D" w:rsidR="00AF2502" w:rsidRPr="007D1E06" w:rsidRDefault="007D1E06" w:rsidP="0055655F">
            <w:pPr>
              <w:tabs>
                <w:tab w:val="left" w:pos="3040"/>
              </w:tabs>
              <w:autoSpaceDE w:val="0"/>
              <w:spacing w:after="0" w:line="240" w:lineRule="auto"/>
              <w:ind w:right="317"/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  <w:sz w:val="24"/>
                <w:szCs w:val="24"/>
              </w:rPr>
              <w:t>64 995,00</w:t>
            </w:r>
          </w:p>
        </w:tc>
      </w:tr>
    </w:tbl>
    <w:p w14:paraId="42E53A73" w14:textId="63BCD304" w:rsidR="001A096A" w:rsidRPr="00F571C2" w:rsidRDefault="007D1E06" w:rsidP="0060573E">
      <w:pPr>
        <w:rPr>
          <w:rFonts w:ascii="Arial Narrow" w:hAnsi="Arial Narrow" w:cs="Calibri"/>
          <w:bCs/>
          <w:sz w:val="28"/>
          <w:szCs w:val="28"/>
        </w:rPr>
      </w:pPr>
      <w:r w:rsidRPr="00FC7CF9">
        <w:rPr>
          <w:noProof/>
        </w:rPr>
        <w:drawing>
          <wp:inline distT="0" distB="0" distL="0" distR="0" wp14:anchorId="49945DE9" wp14:editId="463F204F">
            <wp:extent cx="1476375" cy="323850"/>
            <wp:effectExtent l="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C7CF9">
        <w:rPr>
          <w:noProof/>
        </w:rPr>
        <w:drawing>
          <wp:inline distT="0" distB="0" distL="0" distR="0" wp14:anchorId="577D5C93" wp14:editId="7F555B2D">
            <wp:extent cx="352254" cy="323642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254" cy="323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Calibri"/>
          <w:b/>
          <w:sz w:val="28"/>
          <w:szCs w:val="28"/>
        </w:rPr>
        <w:t xml:space="preserve">                                                      </w:t>
      </w:r>
      <w:r w:rsidR="00F571C2">
        <w:rPr>
          <w:rFonts w:ascii="Arial Narrow" w:hAnsi="Arial Narrow" w:cs="Calibri"/>
          <w:b/>
          <w:sz w:val="28"/>
          <w:szCs w:val="28"/>
        </w:rPr>
        <w:t xml:space="preserve">       </w:t>
      </w:r>
      <w:r>
        <w:rPr>
          <w:rFonts w:ascii="Arial Narrow" w:hAnsi="Arial Narrow" w:cs="Calibri"/>
          <w:b/>
          <w:sz w:val="28"/>
          <w:szCs w:val="28"/>
        </w:rPr>
        <w:t xml:space="preserve">         </w:t>
      </w:r>
      <w:r w:rsidR="00F571C2">
        <w:rPr>
          <w:rFonts w:ascii="Arial Narrow" w:hAnsi="Arial Narrow" w:cs="Calibri"/>
          <w:b/>
          <w:sz w:val="28"/>
          <w:szCs w:val="28"/>
        </w:rPr>
        <w:t xml:space="preserve">  </w:t>
      </w:r>
      <w:r>
        <w:rPr>
          <w:rFonts w:ascii="Arial Narrow" w:hAnsi="Arial Narrow" w:cs="Calibri"/>
          <w:b/>
          <w:sz w:val="28"/>
          <w:szCs w:val="28"/>
        </w:rPr>
        <w:t xml:space="preserve">       </w:t>
      </w:r>
      <w:r w:rsidR="00F571C2" w:rsidRPr="00F571C2">
        <w:rPr>
          <w:rFonts w:ascii="Arial Narrow" w:hAnsi="Arial Narrow" w:cs="Calibri"/>
          <w:bCs/>
          <w:sz w:val="28"/>
          <w:szCs w:val="28"/>
        </w:rPr>
        <w:t>Celková</w:t>
      </w:r>
      <w:r w:rsidRPr="00F571C2">
        <w:rPr>
          <w:rFonts w:ascii="Arial Narrow" w:hAnsi="Arial Narrow" w:cs="Calibri"/>
          <w:bCs/>
          <w:sz w:val="28"/>
          <w:szCs w:val="28"/>
        </w:rPr>
        <w:t xml:space="preserve"> alokace IROP </w:t>
      </w:r>
      <w:r w:rsidR="00F571C2" w:rsidRPr="00F571C2">
        <w:rPr>
          <w:rFonts w:ascii="Arial Narrow" w:hAnsi="Arial Narrow" w:cs="Calibri"/>
          <w:bCs/>
          <w:sz w:val="28"/>
          <w:szCs w:val="28"/>
        </w:rPr>
        <w:t xml:space="preserve">pro další výzvy </w:t>
      </w:r>
      <w:r w:rsidR="00F571C2">
        <w:rPr>
          <w:rFonts w:ascii="Arial Narrow" w:hAnsi="Arial Narrow" w:cs="Calibri"/>
          <w:bCs/>
          <w:sz w:val="28"/>
          <w:szCs w:val="28"/>
        </w:rPr>
        <w:t xml:space="preserve">je </w:t>
      </w:r>
      <w:r w:rsidR="00F571C2" w:rsidRPr="00F571C2">
        <w:rPr>
          <w:rFonts w:ascii="Arial Narrow" w:hAnsi="Arial Narrow" w:cs="Calibri"/>
          <w:bCs/>
          <w:sz w:val="28"/>
          <w:szCs w:val="28"/>
        </w:rPr>
        <w:t xml:space="preserve">cca </w:t>
      </w:r>
      <w:r w:rsidRPr="00F571C2">
        <w:rPr>
          <w:rFonts w:ascii="Arial Narrow" w:hAnsi="Arial Narrow" w:cs="Calibri"/>
          <w:bCs/>
          <w:sz w:val="28"/>
          <w:szCs w:val="28"/>
        </w:rPr>
        <w:t>3 183 698, 93</w:t>
      </w:r>
    </w:p>
    <w:sectPr w:rsidR="001A096A" w:rsidRPr="00F571C2" w:rsidSect="00874CFC">
      <w:foot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99788" w14:textId="77777777" w:rsidR="0028321E" w:rsidRDefault="0028321E" w:rsidP="00874CFC">
      <w:pPr>
        <w:spacing w:after="0" w:line="240" w:lineRule="auto"/>
      </w:pPr>
      <w:r>
        <w:separator/>
      </w:r>
    </w:p>
  </w:endnote>
  <w:endnote w:type="continuationSeparator" w:id="0">
    <w:p w14:paraId="7B352DE0" w14:textId="77777777" w:rsidR="0028321E" w:rsidRDefault="0028321E" w:rsidP="008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29F2" w14:textId="122EB352" w:rsidR="007A0429" w:rsidRPr="00FB0619" w:rsidRDefault="007A0429">
    <w:pPr>
      <w:pStyle w:val="Zpat"/>
      <w:jc w:val="right"/>
      <w:rPr>
        <w:sz w:val="16"/>
        <w:szCs w:val="16"/>
      </w:rPr>
    </w:pPr>
  </w:p>
  <w:p w14:paraId="405DE05C" w14:textId="77777777" w:rsidR="007A0429" w:rsidRDefault="007A04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CECD6" w14:textId="77777777" w:rsidR="0028321E" w:rsidRDefault="0028321E" w:rsidP="00874CFC">
      <w:pPr>
        <w:spacing w:after="0" w:line="240" w:lineRule="auto"/>
      </w:pPr>
      <w:r w:rsidRPr="00874CFC">
        <w:rPr>
          <w:color w:val="000000"/>
        </w:rPr>
        <w:separator/>
      </w:r>
    </w:p>
  </w:footnote>
  <w:footnote w:type="continuationSeparator" w:id="0">
    <w:p w14:paraId="319DA56C" w14:textId="77777777" w:rsidR="0028321E" w:rsidRDefault="0028321E" w:rsidP="00874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792C"/>
    <w:multiLevelType w:val="hybridMultilevel"/>
    <w:tmpl w:val="BA8C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FC"/>
    <w:rsid w:val="0005340D"/>
    <w:rsid w:val="0008706B"/>
    <w:rsid w:val="000A5946"/>
    <w:rsid w:val="000D1738"/>
    <w:rsid w:val="00112448"/>
    <w:rsid w:val="00143DBE"/>
    <w:rsid w:val="001445EF"/>
    <w:rsid w:val="00154F38"/>
    <w:rsid w:val="001A096A"/>
    <w:rsid w:val="002357B3"/>
    <w:rsid w:val="00246FCE"/>
    <w:rsid w:val="00262ECF"/>
    <w:rsid w:val="0028321E"/>
    <w:rsid w:val="00297176"/>
    <w:rsid w:val="002A7C69"/>
    <w:rsid w:val="002B6E00"/>
    <w:rsid w:val="002B7B83"/>
    <w:rsid w:val="002E24C4"/>
    <w:rsid w:val="003128EF"/>
    <w:rsid w:val="00333997"/>
    <w:rsid w:val="003433D5"/>
    <w:rsid w:val="00397807"/>
    <w:rsid w:val="003C16A5"/>
    <w:rsid w:val="003E197B"/>
    <w:rsid w:val="003F3DBB"/>
    <w:rsid w:val="00407D44"/>
    <w:rsid w:val="004576AC"/>
    <w:rsid w:val="00461FD2"/>
    <w:rsid w:val="004800D4"/>
    <w:rsid w:val="004D48B4"/>
    <w:rsid w:val="004F2890"/>
    <w:rsid w:val="004F4316"/>
    <w:rsid w:val="00533579"/>
    <w:rsid w:val="005553BA"/>
    <w:rsid w:val="0055655F"/>
    <w:rsid w:val="005648D4"/>
    <w:rsid w:val="00585BD1"/>
    <w:rsid w:val="0058657D"/>
    <w:rsid w:val="005A0739"/>
    <w:rsid w:val="005B3371"/>
    <w:rsid w:val="005D5534"/>
    <w:rsid w:val="0060573E"/>
    <w:rsid w:val="00611B00"/>
    <w:rsid w:val="00663EB6"/>
    <w:rsid w:val="006879AD"/>
    <w:rsid w:val="00693F40"/>
    <w:rsid w:val="006E3CB3"/>
    <w:rsid w:val="00736637"/>
    <w:rsid w:val="0074057B"/>
    <w:rsid w:val="00746E15"/>
    <w:rsid w:val="00761BA1"/>
    <w:rsid w:val="007846E5"/>
    <w:rsid w:val="007A0429"/>
    <w:rsid w:val="007D1E06"/>
    <w:rsid w:val="0081017A"/>
    <w:rsid w:val="0082019C"/>
    <w:rsid w:val="00845FA6"/>
    <w:rsid w:val="008614FD"/>
    <w:rsid w:val="00874CFC"/>
    <w:rsid w:val="00880618"/>
    <w:rsid w:val="00891012"/>
    <w:rsid w:val="008B60D6"/>
    <w:rsid w:val="008C6A7D"/>
    <w:rsid w:val="00934E34"/>
    <w:rsid w:val="009416AD"/>
    <w:rsid w:val="00943588"/>
    <w:rsid w:val="00960661"/>
    <w:rsid w:val="0097183C"/>
    <w:rsid w:val="00982A78"/>
    <w:rsid w:val="00A84CFB"/>
    <w:rsid w:val="00A920D6"/>
    <w:rsid w:val="00AB40CE"/>
    <w:rsid w:val="00AB6699"/>
    <w:rsid w:val="00AC083F"/>
    <w:rsid w:val="00AE5032"/>
    <w:rsid w:val="00AF2502"/>
    <w:rsid w:val="00B33C20"/>
    <w:rsid w:val="00B52B56"/>
    <w:rsid w:val="00B574B8"/>
    <w:rsid w:val="00B64E5B"/>
    <w:rsid w:val="00BB7D06"/>
    <w:rsid w:val="00BD272F"/>
    <w:rsid w:val="00BD5FBD"/>
    <w:rsid w:val="00C94D61"/>
    <w:rsid w:val="00C956AC"/>
    <w:rsid w:val="00CF0600"/>
    <w:rsid w:val="00D0445B"/>
    <w:rsid w:val="00D07E62"/>
    <w:rsid w:val="00D14401"/>
    <w:rsid w:val="00D1579F"/>
    <w:rsid w:val="00D20246"/>
    <w:rsid w:val="00D21B61"/>
    <w:rsid w:val="00D23816"/>
    <w:rsid w:val="00DD6C16"/>
    <w:rsid w:val="00DF1E4F"/>
    <w:rsid w:val="00DF2944"/>
    <w:rsid w:val="00E31D24"/>
    <w:rsid w:val="00E80625"/>
    <w:rsid w:val="00EF3017"/>
    <w:rsid w:val="00F25042"/>
    <w:rsid w:val="00F27F26"/>
    <w:rsid w:val="00F571C2"/>
    <w:rsid w:val="00F700A3"/>
    <w:rsid w:val="00FB0619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CEA2"/>
  <w15:docId w15:val="{8D0F50B3-1222-4CF3-8E70-34FE2C7E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1E4F"/>
    <w:pPr>
      <w:suppressAutoHyphens/>
      <w:spacing w:after="200" w:line="276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0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86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5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657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57D"/>
    <w:rPr>
      <w:rFonts w:eastAsia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EF3017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EF3017"/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FB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619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619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</dc:creator>
  <cp:lastModifiedBy>Katerina</cp:lastModifiedBy>
  <cp:revision>2</cp:revision>
  <cp:lastPrinted>2019-09-12T07:01:00Z</cp:lastPrinted>
  <dcterms:created xsi:type="dcterms:W3CDTF">2021-01-26T07:50:00Z</dcterms:created>
  <dcterms:modified xsi:type="dcterms:W3CDTF">2021-01-26T07:50:00Z</dcterms:modified>
</cp:coreProperties>
</file>