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A2" w:rsidRPr="007C7F37" w:rsidRDefault="006824A2" w:rsidP="006824A2">
      <w:pPr>
        <w:spacing w:after="0"/>
        <w:ind w:left="142" w:right="284"/>
        <w:jc w:val="center"/>
        <w:rPr>
          <w:rFonts w:ascii="Arial Narrow" w:hAnsi="Arial Narrow" w:cstheme="minorHAnsi"/>
          <w:b/>
          <w:color w:val="70AD47" w:themeColor="accent6"/>
          <w:sz w:val="132"/>
          <w:szCs w:val="132"/>
        </w:rPr>
      </w:pPr>
      <w:r w:rsidRPr="007C7F37">
        <w:rPr>
          <w:rFonts w:ascii="Arial Narrow" w:hAnsi="Arial Narrow" w:cstheme="minorHAnsi"/>
          <w:b/>
          <w:color w:val="70AD47" w:themeColor="accent6"/>
          <w:sz w:val="132"/>
          <w:szCs w:val="132"/>
        </w:rPr>
        <w:t>Inkluze</w:t>
      </w:r>
    </w:p>
    <w:p w:rsidR="006824A2" w:rsidRPr="007C7F37" w:rsidRDefault="006824A2" w:rsidP="006824A2">
      <w:pPr>
        <w:spacing w:after="0"/>
        <w:ind w:left="142" w:right="284"/>
        <w:jc w:val="center"/>
        <w:rPr>
          <w:rFonts w:ascii="Arial Narrow" w:hAnsi="Arial Narrow" w:cstheme="minorHAnsi"/>
          <w:b/>
          <w:color w:val="70AD47" w:themeColor="accent6"/>
          <w:sz w:val="132"/>
          <w:szCs w:val="132"/>
        </w:rPr>
      </w:pPr>
      <w:r w:rsidRPr="007C7F37">
        <w:rPr>
          <w:rFonts w:ascii="Arial Narrow" w:hAnsi="Arial Narrow" w:cstheme="minorHAnsi"/>
          <w:b/>
          <w:color w:val="70AD47" w:themeColor="accent6"/>
          <w:sz w:val="132"/>
          <w:szCs w:val="132"/>
        </w:rPr>
        <w:t>a jak ji podpořit</w:t>
      </w:r>
    </w:p>
    <w:p w:rsidR="006824A2" w:rsidRDefault="006824A2" w:rsidP="006824A2">
      <w:pPr>
        <w:rPr>
          <w:rFonts w:ascii="Arial Narrow" w:hAnsi="Arial Narrow"/>
          <w:sz w:val="28"/>
          <w:szCs w:val="28"/>
        </w:rPr>
      </w:pPr>
    </w:p>
    <w:p w:rsidR="007C7F37" w:rsidRPr="007C7F37" w:rsidRDefault="006824A2" w:rsidP="006824A2">
      <w:pPr>
        <w:rPr>
          <w:rFonts w:ascii="Arial Narrow" w:hAnsi="Arial Narrow"/>
          <w:b/>
          <w:sz w:val="40"/>
          <w:szCs w:val="40"/>
          <w:u w:val="single"/>
        </w:rPr>
      </w:pPr>
      <w:r w:rsidRPr="007C7F37">
        <w:rPr>
          <w:rFonts w:ascii="Arial Narrow" w:hAnsi="Arial Narrow"/>
          <w:b/>
          <w:sz w:val="40"/>
          <w:szCs w:val="40"/>
          <w:u w:val="single"/>
        </w:rPr>
        <w:t>Podzim 2019 - tematické semináře</w:t>
      </w: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b/>
          <w:sz w:val="40"/>
          <w:szCs w:val="40"/>
        </w:rPr>
      </w:pPr>
      <w:r w:rsidRPr="007C7F37">
        <w:rPr>
          <w:rFonts w:ascii="Arial Narrow" w:hAnsi="Arial Narrow"/>
          <w:b/>
          <w:sz w:val="40"/>
          <w:szCs w:val="40"/>
        </w:rPr>
        <w:t xml:space="preserve">1. Dítě/žák s lehkým mentálním postižením </w:t>
      </w: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7C7F37">
        <w:rPr>
          <w:rFonts w:ascii="Arial Narrow" w:hAnsi="Arial Narrow"/>
          <w:sz w:val="40"/>
          <w:szCs w:val="40"/>
        </w:rPr>
        <w:t xml:space="preserve">Mgr. Ing. Ladislav Martinek </w:t>
      </w:r>
      <w:r w:rsidRPr="007C7F37">
        <w:rPr>
          <w:rFonts w:ascii="Calibri" w:hAnsi="Calibri" w:cs="Calibri"/>
          <w:sz w:val="40"/>
          <w:szCs w:val="40"/>
        </w:rPr>
        <w:t>&amp;</w:t>
      </w:r>
      <w:r w:rsidRPr="007C7F37">
        <w:rPr>
          <w:rFonts w:ascii="Arial Narrow" w:hAnsi="Arial Narrow"/>
          <w:sz w:val="40"/>
          <w:szCs w:val="40"/>
        </w:rPr>
        <w:t xml:space="preserve"> Mgr. Daniela Hartmanová</w:t>
      </w: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7C7F37">
        <w:rPr>
          <w:rFonts w:ascii="Arial Narrow" w:hAnsi="Arial Narrow"/>
          <w:sz w:val="40"/>
          <w:szCs w:val="40"/>
        </w:rPr>
        <w:t>15. října od 15:00 – 18:30 SPC, Javornická  1501, Rychnov n. K.</w:t>
      </w: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b/>
          <w:sz w:val="40"/>
          <w:szCs w:val="40"/>
        </w:rPr>
      </w:pPr>
      <w:r w:rsidRPr="007C7F37">
        <w:rPr>
          <w:rFonts w:ascii="Arial Narrow" w:hAnsi="Arial Narrow"/>
          <w:b/>
          <w:sz w:val="40"/>
          <w:szCs w:val="40"/>
        </w:rPr>
        <w:t xml:space="preserve">2. Dítě/žák s poruchou autistického spektra  </w:t>
      </w: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7C7F37">
        <w:rPr>
          <w:rFonts w:ascii="Arial Narrow" w:hAnsi="Arial Narrow"/>
          <w:sz w:val="40"/>
          <w:szCs w:val="40"/>
        </w:rPr>
        <w:t xml:space="preserve">Mgr. Jaromíra Staňková, </w:t>
      </w:r>
      <w:proofErr w:type="spellStart"/>
      <w:r w:rsidRPr="007C7F37">
        <w:rPr>
          <w:rFonts w:ascii="Arial Narrow" w:hAnsi="Arial Narrow"/>
          <w:sz w:val="40"/>
          <w:szCs w:val="40"/>
        </w:rPr>
        <w:t>DiS</w:t>
      </w:r>
      <w:proofErr w:type="spellEnd"/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7C7F37">
        <w:rPr>
          <w:rFonts w:ascii="Arial Narrow" w:hAnsi="Arial Narrow"/>
          <w:sz w:val="40"/>
          <w:szCs w:val="40"/>
        </w:rPr>
        <w:t>22. října od 15:00</w:t>
      </w: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b/>
          <w:sz w:val="40"/>
          <w:szCs w:val="40"/>
        </w:rPr>
      </w:pPr>
      <w:r w:rsidRPr="007C7F37">
        <w:rPr>
          <w:rFonts w:ascii="Arial Narrow" w:hAnsi="Arial Narrow"/>
          <w:b/>
          <w:sz w:val="40"/>
          <w:szCs w:val="40"/>
        </w:rPr>
        <w:t xml:space="preserve">3. Dítě/žák s ADHD </w:t>
      </w: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7C7F37">
        <w:rPr>
          <w:rFonts w:ascii="Arial Narrow" w:hAnsi="Arial Narrow"/>
          <w:sz w:val="40"/>
          <w:szCs w:val="40"/>
        </w:rPr>
        <w:t xml:space="preserve">Mgr. Kamila </w:t>
      </w:r>
      <w:proofErr w:type="spellStart"/>
      <w:r w:rsidRPr="007C7F37">
        <w:rPr>
          <w:rFonts w:ascii="Arial Narrow" w:hAnsi="Arial Narrow"/>
          <w:sz w:val="40"/>
          <w:szCs w:val="40"/>
        </w:rPr>
        <w:t>Barlow</w:t>
      </w:r>
      <w:proofErr w:type="spellEnd"/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7C7F37">
        <w:rPr>
          <w:rFonts w:ascii="Arial Narrow" w:hAnsi="Arial Narrow"/>
          <w:sz w:val="40"/>
          <w:szCs w:val="40"/>
        </w:rPr>
        <w:t>21. listopadu od 15:00</w:t>
      </w: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b/>
          <w:sz w:val="40"/>
          <w:szCs w:val="40"/>
        </w:rPr>
      </w:pPr>
      <w:r w:rsidRPr="007C7F37">
        <w:rPr>
          <w:rFonts w:ascii="Arial Narrow" w:hAnsi="Arial Narrow"/>
          <w:b/>
          <w:sz w:val="40"/>
          <w:szCs w:val="40"/>
        </w:rPr>
        <w:t>4. Dítě/žák cizinec s odlišným mateřským jazykem</w:t>
      </w: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7C7F37">
        <w:rPr>
          <w:rFonts w:ascii="Arial Narrow" w:hAnsi="Arial Narrow"/>
          <w:sz w:val="40"/>
          <w:szCs w:val="40"/>
        </w:rPr>
        <w:t xml:space="preserve">Mgr. Kamila </w:t>
      </w:r>
      <w:proofErr w:type="spellStart"/>
      <w:r w:rsidRPr="007C7F37">
        <w:rPr>
          <w:rFonts w:ascii="Arial Narrow" w:hAnsi="Arial Narrow"/>
          <w:sz w:val="40"/>
          <w:szCs w:val="40"/>
        </w:rPr>
        <w:t>Barlow</w:t>
      </w:r>
      <w:proofErr w:type="spellEnd"/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7C7F37">
        <w:rPr>
          <w:rFonts w:ascii="Arial Narrow" w:hAnsi="Arial Narrow"/>
          <w:sz w:val="40"/>
          <w:szCs w:val="40"/>
        </w:rPr>
        <w:t xml:space="preserve">11. prosince od 15:00 </w:t>
      </w: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sz w:val="40"/>
          <w:szCs w:val="40"/>
        </w:rPr>
      </w:pPr>
    </w:p>
    <w:p w:rsidR="006824A2" w:rsidRPr="007C7F37" w:rsidRDefault="006824A2" w:rsidP="006824A2">
      <w:pPr>
        <w:spacing w:after="0" w:line="240" w:lineRule="auto"/>
        <w:rPr>
          <w:rFonts w:ascii="Arial Narrow" w:hAnsi="Arial Narrow"/>
          <w:b/>
          <w:sz w:val="40"/>
          <w:szCs w:val="40"/>
        </w:rPr>
      </w:pPr>
      <w:r w:rsidRPr="007C7F37">
        <w:rPr>
          <w:rFonts w:ascii="Arial Narrow" w:hAnsi="Arial Narrow"/>
          <w:b/>
          <w:sz w:val="40"/>
          <w:szCs w:val="40"/>
        </w:rPr>
        <w:t>5. Dítě/žák se specifickými poruchami učení a chování, reedukační péče</w:t>
      </w:r>
    </w:p>
    <w:p w:rsidR="00CC5714" w:rsidRPr="007C7F37" w:rsidRDefault="007C7F37" w:rsidP="007C7F37">
      <w:pPr>
        <w:spacing w:after="0" w:line="240" w:lineRule="auto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leden 2020</w:t>
      </w:r>
      <w:bookmarkStart w:id="0" w:name="_GoBack"/>
      <w:bookmarkEnd w:id="0"/>
    </w:p>
    <w:sectPr w:rsidR="00CC5714" w:rsidRPr="007C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B3"/>
    <w:rsid w:val="001919D3"/>
    <w:rsid w:val="00676EB5"/>
    <w:rsid w:val="006824A2"/>
    <w:rsid w:val="007C7F37"/>
    <w:rsid w:val="00AA57DC"/>
    <w:rsid w:val="00C72BB3"/>
    <w:rsid w:val="00C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68A0"/>
  <w15:chartTrackingRefBased/>
  <w15:docId w15:val="{AA46DDE8-5A28-4F82-BAA1-A52312F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4A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2019-10-02T12:41:00Z</dcterms:created>
  <dcterms:modified xsi:type="dcterms:W3CDTF">2019-10-03T09:27:00Z</dcterms:modified>
</cp:coreProperties>
</file>