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54" w:rsidRDefault="00016854"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BA3C79" w:rsidRPr="00B304E9" w:rsidRDefault="00BA3C79" w:rsidP="00016854">
      <w:pPr>
        <w:pStyle w:val="Zkladnodstavec"/>
        <w:spacing w:before="240"/>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50DC8">
        <w:rPr>
          <w:rFonts w:asciiTheme="majorHAnsi" w:hAnsiTheme="majorHAnsi" w:cs="MyriadPro-Black"/>
          <w:caps/>
          <w:sz w:val="60"/>
          <w:szCs w:val="60"/>
        </w:rPr>
        <w:t>pro integrované projekty clld</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50DC8">
        <w:rPr>
          <w:rFonts w:asciiTheme="majorHAnsi" w:hAnsiTheme="majorHAnsi" w:cs="MyriadPro-Black"/>
          <w:caps/>
          <w:color w:val="A6A6A6"/>
          <w:sz w:val="40"/>
          <w:szCs w:val="40"/>
        </w:rPr>
        <w:t>4.1</w:t>
      </w:r>
    </w:p>
    <w:p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E3564C">
        <w:rPr>
          <w:rFonts w:asciiTheme="majorHAnsi" w:hAnsiTheme="majorHAnsi" w:cs="MyriadPro-Black"/>
          <w:caps/>
          <w:color w:val="A6A6A6"/>
          <w:sz w:val="40"/>
          <w:szCs w:val="40"/>
        </w:rPr>
        <w:t>45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A1130B" w:rsidRPr="00791AA0">
        <w:rPr>
          <w:rFonts w:asciiTheme="majorHAnsi" w:hAnsiTheme="majorHAnsi" w:cs="MyriadPro-Black"/>
          <w:caps/>
          <w:sz w:val="40"/>
          <w:szCs w:val="40"/>
        </w:rPr>
        <w:t>2</w:t>
      </w:r>
      <w:r w:rsidR="00203764">
        <w:rPr>
          <w:rFonts w:asciiTheme="majorHAnsi" w:hAnsiTheme="majorHAnsi" w:cs="MyriadPro-Black"/>
          <w:caps/>
          <w:sz w:val="40"/>
          <w:szCs w:val="40"/>
        </w:rPr>
        <w:t>C</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350DC8">
        <w:rPr>
          <w:rFonts w:asciiTheme="majorHAnsi" w:hAnsiTheme="majorHAnsi" w:cs="MyriadPro-Black"/>
          <w:b/>
          <w:caps/>
          <w:sz w:val="46"/>
          <w:szCs w:val="40"/>
        </w:rPr>
        <w:t xml:space="preserve"> – </w:t>
      </w:r>
      <w:r w:rsidR="00203764">
        <w:rPr>
          <w:rFonts w:asciiTheme="majorHAnsi" w:hAnsiTheme="majorHAnsi" w:cs="MyriadPro-Black"/>
          <w:b/>
          <w:caps/>
          <w:sz w:val="46"/>
          <w:szCs w:val="40"/>
        </w:rPr>
        <w:t>REGULAČNÍ</w:t>
      </w:r>
      <w:r w:rsidR="00350DC8">
        <w:rPr>
          <w:rFonts w:asciiTheme="majorHAnsi" w:hAnsiTheme="majorHAnsi" w:cs="MyriadPro-Black"/>
          <w:b/>
          <w:caps/>
          <w:sz w:val="46"/>
          <w:szCs w:val="40"/>
        </w:rPr>
        <w:t xml:space="preserve"> plány </w:t>
      </w: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bookmarkStart w:id="5" w:name="_GoBack"/>
      <w:bookmarkEnd w:id="5"/>
    </w:p>
    <w:p w:rsidR="00BA3C79" w:rsidRPr="007979A3" w:rsidRDefault="00BA3C79" w:rsidP="00BA3C79">
      <w:pPr>
        <w:pStyle w:val="Zkladnodstavec"/>
        <w:rPr>
          <w:rFonts w:asciiTheme="majorHAnsi" w:hAnsiTheme="majorHAnsi" w:cs="MyriadPro-Black"/>
          <w:caps/>
          <w:sz w:val="32"/>
          <w:szCs w:val="40"/>
        </w:rPr>
      </w:pPr>
      <w:r w:rsidRPr="00733D1E">
        <w:rPr>
          <w:rFonts w:asciiTheme="majorHAnsi" w:hAnsiTheme="majorHAnsi" w:cs="MyriadPro-Black"/>
          <w:caps/>
          <w:sz w:val="32"/>
          <w:szCs w:val="40"/>
        </w:rPr>
        <w:t xml:space="preserve">pLATNOST OD </w:t>
      </w:r>
      <w:r w:rsidR="00562F71">
        <w:rPr>
          <w:rFonts w:asciiTheme="majorHAnsi" w:hAnsiTheme="majorHAnsi" w:cs="MyriadPro-Black"/>
          <w:caps/>
          <w:sz w:val="32"/>
          <w:szCs w:val="40"/>
        </w:rPr>
        <w:t>6</w:t>
      </w:r>
      <w:r w:rsidR="00E3564C">
        <w:rPr>
          <w:rFonts w:asciiTheme="majorHAnsi" w:hAnsiTheme="majorHAnsi" w:cs="MyriadPro-Black"/>
          <w:caps/>
          <w:sz w:val="32"/>
          <w:szCs w:val="40"/>
        </w:rPr>
        <w:t xml:space="preserve">. </w:t>
      </w:r>
      <w:r w:rsidR="007A2D59">
        <w:rPr>
          <w:rFonts w:asciiTheme="majorHAnsi" w:hAnsiTheme="majorHAnsi" w:cs="MyriadPro-Black"/>
          <w:caps/>
          <w:sz w:val="32"/>
          <w:szCs w:val="40"/>
        </w:rPr>
        <w:t>1</w:t>
      </w:r>
      <w:r w:rsidR="00562F71">
        <w:rPr>
          <w:rFonts w:asciiTheme="majorHAnsi" w:hAnsiTheme="majorHAnsi" w:cs="MyriadPro-Black"/>
          <w:caps/>
          <w:sz w:val="32"/>
          <w:szCs w:val="40"/>
        </w:rPr>
        <w:t>1</w:t>
      </w:r>
      <w:r w:rsidR="00D439E3" w:rsidRPr="00733D1E">
        <w:rPr>
          <w:rFonts w:asciiTheme="majorHAnsi" w:hAnsiTheme="majorHAnsi" w:cs="MyriadPro-Black"/>
          <w:caps/>
          <w:sz w:val="32"/>
          <w:szCs w:val="40"/>
        </w:rPr>
        <w:t>. 201</w:t>
      </w:r>
      <w:r w:rsidR="0022207F">
        <w:rPr>
          <w:rFonts w:asciiTheme="majorHAnsi" w:hAnsiTheme="majorHAnsi" w:cs="MyriadPro-Black"/>
          <w:caps/>
          <w:sz w:val="32"/>
          <w:szCs w:val="40"/>
        </w:rPr>
        <w:t>9</w:t>
      </w:r>
    </w:p>
    <w:p w:rsidR="00BA3C79" w:rsidRDefault="00BA3C79" w:rsidP="00BA3C79">
      <w:pPr>
        <w:spacing w:after="200" w:line="276" w:lineRule="auto"/>
        <w:rPr>
          <w:rFonts w:ascii="Arial" w:hAnsi="Arial" w:cs="Arial"/>
          <w:b/>
          <w:sz w:val="40"/>
          <w:szCs w:val="40"/>
        </w:rPr>
      </w:pP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lastRenderedPageBreak/>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7B48BD" w:rsidRPr="00FC5595" w:rsidTr="000C5A82">
        <w:trPr>
          <w:jc w:val="center"/>
        </w:trPr>
        <w:tc>
          <w:tcPr>
            <w:tcW w:w="5377"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0087764B" w:rsidRPr="00FC5595">
              <w:rPr>
                <w:rFonts w:asciiTheme="minorHAnsi" w:hAnsiTheme="minorHAnsi"/>
                <w:b/>
                <w:snapToGrid w:val="0"/>
                <w:sz w:val="22"/>
              </w:rPr>
              <w:br/>
            </w:r>
            <w:r w:rsidRPr="00FC5595">
              <w:rPr>
                <w:rFonts w:asciiTheme="minorHAnsi" w:hAnsiTheme="minorHAnsi"/>
                <w:b/>
                <w:snapToGrid w:val="0"/>
                <w:sz w:val="22"/>
              </w:rPr>
              <w:t>v %</w:t>
            </w: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7601DD">
            <w:pPr>
              <w:widowControl w:val="0"/>
              <w:rPr>
                <w:rFonts w:asciiTheme="minorHAnsi" w:hAnsiTheme="minorHAnsi"/>
                <w:i/>
                <w:snapToGrid w:val="0"/>
                <w:sz w:val="22"/>
              </w:rPr>
            </w:pPr>
            <w:r w:rsidRPr="00FC5595">
              <w:rPr>
                <w:rFonts w:asciiTheme="minorHAnsi" w:hAnsiTheme="minorHAnsi"/>
                <w:i/>
                <w:snapToGrid w:val="0"/>
                <w:sz w:val="22"/>
              </w:rPr>
              <w:t xml:space="preserve">Z toho: dotace </w:t>
            </w:r>
            <w:r w:rsidR="003A6683" w:rsidRPr="00FC5595">
              <w:rPr>
                <w:rFonts w:asciiTheme="minorHAnsi" w:hAnsiTheme="minorHAnsi"/>
                <w:i/>
                <w:snapToGrid w:val="0"/>
                <w:sz w:val="22"/>
              </w:rPr>
              <w:t>z</w:t>
            </w:r>
            <w:r w:rsidR="007601DD">
              <w:rPr>
                <w:rFonts w:asciiTheme="minorHAnsi" w:hAnsiTheme="minorHAnsi"/>
                <w:i/>
                <w:snapToGrid w:val="0"/>
                <w:sz w:val="22"/>
              </w:rPr>
              <w:t>e</w:t>
            </w:r>
            <w:r w:rsidR="003A6683" w:rsidRPr="00FC5595">
              <w:rPr>
                <w:rFonts w:asciiTheme="minorHAnsi" w:hAnsiTheme="minorHAnsi"/>
                <w:i/>
                <w:snapToGrid w:val="0"/>
                <w:sz w:val="22"/>
              </w:rPr>
              <w:t> </w:t>
            </w:r>
            <w:r w:rsidR="008E6C11">
              <w:rPr>
                <w:rFonts w:asciiTheme="minorHAnsi" w:hAnsiTheme="minorHAnsi"/>
                <w:i/>
                <w:snapToGrid w:val="0"/>
                <w:sz w:val="22"/>
              </w:rPr>
              <w:t>státního rozpočtu</w:t>
            </w:r>
            <w:r w:rsidR="00F84ABC">
              <w:rPr>
                <w:rStyle w:val="Znakapoznpodarou"/>
                <w:rFonts w:asciiTheme="minorHAnsi" w:hAnsiTheme="minorHAnsi"/>
                <w:i/>
                <w:snapToGrid w:val="0"/>
                <w:sz w:val="22"/>
              </w:rPr>
              <w:footnoteReference w:id="3"/>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601DD" w:rsidRPr="00FC5595" w:rsidTr="000C5A82">
        <w:trPr>
          <w:jc w:val="center"/>
        </w:trPr>
        <w:tc>
          <w:tcPr>
            <w:tcW w:w="5377" w:type="dxa"/>
          </w:tcPr>
          <w:p w:rsidR="007601DD" w:rsidRPr="00FC5595" w:rsidRDefault="007601DD" w:rsidP="008E6C1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Pr>
          <w:p w:rsidR="007601DD" w:rsidRPr="00FC5595" w:rsidRDefault="007601DD" w:rsidP="00585204">
            <w:pPr>
              <w:widowControl w:val="0"/>
              <w:rPr>
                <w:rFonts w:asciiTheme="minorHAnsi" w:hAnsiTheme="minorHAnsi"/>
                <w:snapToGrid w:val="0"/>
                <w:sz w:val="22"/>
              </w:rPr>
            </w:pPr>
          </w:p>
        </w:tc>
        <w:tc>
          <w:tcPr>
            <w:tcW w:w="2340" w:type="dxa"/>
          </w:tcPr>
          <w:p w:rsidR="007601DD" w:rsidRPr="00FC5595" w:rsidRDefault="007601D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0042131F" w:rsidRPr="00FC5595">
              <w:rPr>
                <w:rStyle w:val="Znakapoznpodarou"/>
                <w:rFonts w:asciiTheme="minorHAnsi" w:hAnsiTheme="minorHAnsi"/>
                <w:snapToGrid w:val="0"/>
              </w:rPr>
              <w:footnoteReference w:id="4"/>
            </w:r>
          </w:p>
        </w:tc>
        <w:tc>
          <w:tcPr>
            <w:tcW w:w="2183" w:type="dxa"/>
          </w:tcPr>
          <w:p w:rsidR="007B48BD" w:rsidRPr="00FC5595" w:rsidRDefault="007B48BD" w:rsidP="00585204">
            <w:pPr>
              <w:widowControl w:val="0"/>
              <w:rPr>
                <w:rFonts w:asciiTheme="minorHAnsi" w:hAnsiTheme="minorHAnsi"/>
                <w:b/>
                <w:snapToGrid w:val="0"/>
                <w:sz w:val="22"/>
              </w:rPr>
            </w:pP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100</w:t>
            </w:r>
          </w:p>
        </w:tc>
      </w:tr>
    </w:tbl>
    <w:p w:rsidR="00584506" w:rsidRDefault="00584506" w:rsidP="00DB58A2">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197488">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DA471F" w:rsidRPr="00DA471F" w:rsidRDefault="00DA471F" w:rsidP="00ED455B">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733D1E">
        <w:rPr>
          <w:rFonts w:asciiTheme="minorHAnsi" w:hAnsiTheme="minorHAnsi"/>
          <w:b w:val="0"/>
          <w:i w:val="0"/>
        </w:rPr>
        <w:t>ídicí orgán IR</w:t>
      </w:r>
      <w:r w:rsidRPr="00E206F5">
        <w:rPr>
          <w:rFonts w:asciiTheme="minorHAnsi" w:hAnsiTheme="minorHAnsi"/>
          <w:b w:val="0"/>
          <w:i w:val="0"/>
        </w:rPr>
        <w:t>O</w:t>
      </w:r>
      <w:r w:rsidR="00733D1E">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969"/>
        <w:gridCol w:w="2268"/>
        <w:gridCol w:w="2232"/>
      </w:tblGrid>
      <w:tr w:rsidR="0036114D" w:rsidTr="009560F4">
        <w:tc>
          <w:tcPr>
            <w:tcW w:w="817" w:type="dxa"/>
          </w:tcPr>
          <w:p w:rsidR="0036114D" w:rsidRPr="00D920CA" w:rsidRDefault="0036114D" w:rsidP="00FF1A07">
            <w:pPr>
              <w:rPr>
                <w:b/>
              </w:rPr>
            </w:pPr>
          </w:p>
        </w:tc>
        <w:tc>
          <w:tcPr>
            <w:tcW w:w="3969" w:type="dxa"/>
          </w:tcPr>
          <w:p w:rsidR="0036114D" w:rsidRPr="00811919" w:rsidRDefault="0036114D" w:rsidP="00142B8C">
            <w:pPr>
              <w:spacing w:after="120"/>
              <w:rPr>
                <w:rFonts w:asciiTheme="minorHAnsi" w:hAnsiTheme="minorHAnsi"/>
                <w:b/>
                <w:sz w:val="22"/>
                <w:szCs w:val="22"/>
              </w:rPr>
            </w:pPr>
            <w:r w:rsidRPr="00811919">
              <w:rPr>
                <w:rFonts w:asciiTheme="minorHAnsi" w:hAnsiTheme="minorHAnsi"/>
                <w:b/>
                <w:sz w:val="22"/>
                <w:szCs w:val="22"/>
              </w:rPr>
              <w:t>Podmínka</w:t>
            </w:r>
          </w:p>
        </w:tc>
        <w:tc>
          <w:tcPr>
            <w:tcW w:w="2268" w:type="dxa"/>
          </w:tcPr>
          <w:p w:rsidR="0036114D" w:rsidRPr="00811919" w:rsidRDefault="0036114D" w:rsidP="00142B8C">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32" w:type="dxa"/>
          </w:tcPr>
          <w:p w:rsidR="0036114D" w:rsidRPr="00811919" w:rsidRDefault="0036114D" w:rsidP="00142B8C">
            <w:pPr>
              <w:spacing w:after="120"/>
              <w:jc w:val="both"/>
              <w:rPr>
                <w:sz w:val="22"/>
                <w:szCs w:val="22"/>
              </w:rPr>
            </w:pPr>
            <w:r>
              <w:rPr>
                <w:rFonts w:asciiTheme="minorHAnsi" w:hAnsiTheme="minorHAnsi" w:cstheme="minorHAnsi"/>
                <w:b/>
                <w:sz w:val="22"/>
                <w:szCs w:val="22"/>
                <w:lang w:eastAsia="ar-SA"/>
              </w:rPr>
              <w:t>Sazba krácení dotace</w:t>
            </w:r>
          </w:p>
        </w:tc>
      </w:tr>
      <w:tr w:rsidR="00F271BA" w:rsidTr="009560F4">
        <w:tc>
          <w:tcPr>
            <w:tcW w:w="817"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1.</w:t>
            </w:r>
          </w:p>
        </w:tc>
        <w:tc>
          <w:tcPr>
            <w:tcW w:w="3969" w:type="dxa"/>
          </w:tcPr>
          <w:p w:rsidR="00F271BA" w:rsidRPr="00197488" w:rsidRDefault="00F271BA"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2268" w:type="dxa"/>
          </w:tcPr>
          <w:p w:rsidR="00F271BA" w:rsidRDefault="0036114D" w:rsidP="00142B8C">
            <w:pPr>
              <w:spacing w:after="120"/>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F271BA" w:rsidRPr="00142B8C" w:rsidRDefault="00EF6DD8"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535B46">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9560F4">
        <w:tc>
          <w:tcPr>
            <w:tcW w:w="817" w:type="dxa"/>
          </w:tcPr>
          <w:p w:rsidR="00F271BA" w:rsidRPr="00794895" w:rsidRDefault="00F271BA" w:rsidP="00FF1A07">
            <w:pPr>
              <w:rPr>
                <w:rFonts w:asciiTheme="minorHAnsi" w:hAnsiTheme="minorHAnsi"/>
                <w:sz w:val="22"/>
                <w:szCs w:val="22"/>
              </w:rPr>
            </w:pPr>
            <w:r w:rsidRPr="00794895">
              <w:rPr>
                <w:rFonts w:asciiTheme="minorHAnsi" w:hAnsiTheme="minorHAnsi"/>
                <w:sz w:val="22"/>
                <w:szCs w:val="22"/>
              </w:rPr>
              <w:t>2.</w:t>
            </w:r>
          </w:p>
        </w:tc>
        <w:tc>
          <w:tcPr>
            <w:tcW w:w="3969" w:type="dxa"/>
          </w:tcPr>
          <w:p w:rsidR="00EF6DD8" w:rsidRDefault="00F271BA" w:rsidP="00142B8C">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9F1DCB">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137/2006</w:t>
            </w:r>
            <w:r w:rsidR="00C65C2A">
              <w:rPr>
                <w:rFonts w:asciiTheme="minorHAnsi" w:hAnsiTheme="minorHAnsi" w:cstheme="minorHAnsi"/>
                <w:snapToGrid w:val="0"/>
                <w:sz w:val="22"/>
                <w:szCs w:val="22"/>
              </w:rPr>
              <w:t xml:space="preserve"> Sb., o veřejných zakázkách, ve </w:t>
            </w:r>
            <w:r w:rsidRPr="00B8373C">
              <w:rPr>
                <w:rFonts w:asciiTheme="minorHAnsi" w:hAnsiTheme="minorHAnsi" w:cstheme="minorHAnsi"/>
                <w:snapToGrid w:val="0"/>
                <w:sz w:val="22"/>
                <w:szCs w:val="22"/>
              </w:rPr>
              <w:t>znění pozdějších předpisů</w:t>
            </w:r>
            <w:r w:rsidR="00D66B91">
              <w:rPr>
                <w:rFonts w:asciiTheme="minorHAnsi" w:hAnsiTheme="minorHAnsi" w:cstheme="minorHAnsi"/>
                <w:snapToGrid w:val="0"/>
                <w:sz w:val="22"/>
                <w:szCs w:val="22"/>
              </w:rPr>
              <w:t xml:space="preserve"> (</w:t>
            </w:r>
            <w:r w:rsidR="00804BAD">
              <w:rPr>
                <w:rFonts w:asciiTheme="minorHAnsi" w:hAnsiTheme="minorHAnsi" w:cstheme="minorHAnsi"/>
                <w:snapToGrid w:val="0"/>
                <w:sz w:val="22"/>
                <w:szCs w:val="22"/>
              </w:rPr>
              <w:t xml:space="preserve">do 30. </w:t>
            </w:r>
            <w:r w:rsidR="00492736">
              <w:rPr>
                <w:rFonts w:asciiTheme="minorHAnsi" w:hAnsiTheme="minorHAnsi" w:cstheme="minorHAnsi"/>
                <w:snapToGrid w:val="0"/>
                <w:sz w:val="22"/>
                <w:szCs w:val="22"/>
              </w:rPr>
              <w:t xml:space="preserve">9. 2016; </w:t>
            </w:r>
            <w:r w:rsidR="00D66B91">
              <w:rPr>
                <w:rFonts w:asciiTheme="minorHAnsi" w:hAnsiTheme="minorHAnsi" w:cstheme="minorHAnsi"/>
                <w:snapToGrid w:val="0"/>
                <w:sz w:val="22"/>
                <w:szCs w:val="22"/>
              </w:rPr>
              <w:t xml:space="preserve">dále jen </w:t>
            </w:r>
            <w:r w:rsidR="00BF58A7">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BF58A7">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492736">
              <w:rPr>
                <w:rFonts w:asciiTheme="minorHAnsi" w:hAnsiTheme="minorHAnsi" w:cstheme="minorHAnsi"/>
                <w:snapToGrid w:val="0"/>
                <w:sz w:val="22"/>
                <w:szCs w:val="22"/>
              </w:rPr>
              <w:t xml:space="preserve">, nebo zákonem č. 134/2016 Sb., o zadávání veřejných </w:t>
            </w:r>
            <w:r w:rsidR="00804BAD">
              <w:rPr>
                <w:rFonts w:asciiTheme="minorHAnsi" w:hAnsiTheme="minorHAnsi" w:cstheme="minorHAnsi"/>
                <w:snapToGrid w:val="0"/>
                <w:sz w:val="22"/>
                <w:szCs w:val="22"/>
              </w:rPr>
              <w:lastRenderedPageBreak/>
              <w:t>zakázek</w:t>
            </w:r>
            <w:r w:rsidR="00BA6524">
              <w:rPr>
                <w:rFonts w:asciiTheme="minorHAnsi" w:hAnsiTheme="minorHAnsi" w:cstheme="minorHAnsi"/>
                <w:snapToGrid w:val="0"/>
                <w:sz w:val="22"/>
                <w:szCs w:val="22"/>
              </w:rPr>
              <w:t>, v platném znění</w:t>
            </w:r>
            <w:r w:rsidR="00804BAD">
              <w:rPr>
                <w:rFonts w:asciiTheme="minorHAnsi" w:hAnsiTheme="minorHAnsi" w:cstheme="minorHAnsi"/>
                <w:snapToGrid w:val="0"/>
                <w:sz w:val="22"/>
                <w:szCs w:val="22"/>
              </w:rPr>
              <w:t xml:space="preserve"> (od </w:t>
            </w:r>
            <w:r w:rsidR="00492736">
              <w:rPr>
                <w:rFonts w:asciiTheme="minorHAnsi" w:hAnsiTheme="minorHAnsi" w:cstheme="minorHAnsi"/>
                <w:snapToGrid w:val="0"/>
                <w:sz w:val="22"/>
                <w:szCs w:val="22"/>
              </w:rPr>
              <w:t>1. 10. 2016; dále jen „ZZVZ“)</w:t>
            </w:r>
            <w:r w:rsidRPr="00B8373C">
              <w:rPr>
                <w:rFonts w:asciiTheme="minorHAnsi" w:hAnsiTheme="minorHAnsi" w:cstheme="minorHAnsi"/>
                <w:snapToGrid w:val="0"/>
                <w:sz w:val="22"/>
                <w:szCs w:val="22"/>
              </w:rPr>
              <w:t xml:space="preserve">. </w:t>
            </w:r>
          </w:p>
          <w:p w:rsidR="00F271BA" w:rsidRPr="00B8373C" w:rsidRDefault="00440C80" w:rsidP="00A8715D">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492736">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BF58A7">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6E1F04">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A8715D">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2268" w:type="dxa"/>
          </w:tcPr>
          <w:p w:rsidR="00F271BA" w:rsidRDefault="0036114D" w:rsidP="00142B8C">
            <w:pPr>
              <w:spacing w:after="120"/>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32" w:type="dxa"/>
          </w:tcPr>
          <w:p w:rsidR="00F271BA" w:rsidRPr="00C66A00" w:rsidRDefault="0070094A" w:rsidP="0023568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23568D">
              <w:rPr>
                <w:rFonts w:asciiTheme="minorHAnsi" w:hAnsiTheme="minorHAnsi"/>
                <w:snapToGrid w:val="0"/>
                <w:sz w:val="22"/>
                <w:szCs w:val="22"/>
              </w:rPr>
              <w:t xml:space="preserve">5 </w:t>
            </w:r>
            <w:r w:rsidRPr="00BA3C79">
              <w:rPr>
                <w:rFonts w:asciiTheme="minorHAnsi" w:hAnsiTheme="minorHAnsi"/>
                <w:i/>
                <w:snapToGrid w:val="0"/>
                <w:sz w:val="22"/>
                <w:szCs w:val="22"/>
              </w:rPr>
              <w:t xml:space="preserve">Finanční </w:t>
            </w:r>
            <w:r w:rsidRPr="00BA3C79">
              <w:rPr>
                <w:rFonts w:asciiTheme="minorHAnsi" w:hAnsiTheme="minorHAnsi"/>
                <w:i/>
                <w:snapToGrid w:val="0"/>
                <w:sz w:val="22"/>
                <w:szCs w:val="22"/>
              </w:rPr>
              <w:lastRenderedPageBreak/>
              <w:t>opravy za nedodržení postupu, stanoveného v ZVZ a</w:t>
            </w:r>
            <w:r w:rsidR="0023568D">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6E1F04">
              <w:rPr>
                <w:rFonts w:asciiTheme="minorHAnsi" w:hAnsiTheme="minorHAnsi"/>
                <w:snapToGrid w:val="0"/>
                <w:sz w:val="22"/>
                <w:szCs w:val="22"/>
              </w:rPr>
              <w:t>p</w:t>
            </w:r>
            <w:r w:rsidR="00EC3FE3">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9560F4">
        <w:trPr>
          <w:trHeight w:val="1273"/>
        </w:trPr>
        <w:tc>
          <w:tcPr>
            <w:tcW w:w="817" w:type="dxa"/>
          </w:tcPr>
          <w:p w:rsidR="00527B45" w:rsidRPr="00794895" w:rsidRDefault="00527B45" w:rsidP="00FF1A07">
            <w:pPr>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969" w:type="dxa"/>
          </w:tcPr>
          <w:p w:rsidR="00527B45" w:rsidRPr="00811919" w:rsidRDefault="00527B45" w:rsidP="00142B8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492736">
              <w:rPr>
                <w:rFonts w:asciiTheme="minorHAnsi" w:hAnsiTheme="minorHAnsi"/>
                <w:snapToGrid w:val="0"/>
                <w:sz w:val="22"/>
                <w:szCs w:val="22"/>
              </w:rPr>
              <w:t xml:space="preserve"> nebo ZZVZ</w:t>
            </w:r>
            <w:r w:rsidR="009F1DCB">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9F1DCB">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2268" w:type="dxa"/>
          </w:tcPr>
          <w:p w:rsidR="00527B45" w:rsidRDefault="00527B45" w:rsidP="00142B8C">
            <w:pPr>
              <w:spacing w:after="120"/>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Pr="00645861" w:rsidRDefault="00527B45"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9F1DCB">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3A04C8">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9560F4">
        <w:trPr>
          <w:trHeight w:val="1273"/>
        </w:trPr>
        <w:tc>
          <w:tcPr>
            <w:tcW w:w="817" w:type="dxa"/>
          </w:tcPr>
          <w:p w:rsidR="00527B45" w:rsidRDefault="00527B45" w:rsidP="00FF1A07">
            <w:pPr>
              <w:rPr>
                <w:rFonts w:asciiTheme="minorHAnsi" w:hAnsiTheme="minorHAnsi"/>
                <w:sz w:val="22"/>
                <w:szCs w:val="22"/>
              </w:rPr>
            </w:pPr>
            <w:r>
              <w:rPr>
                <w:rFonts w:asciiTheme="minorHAnsi" w:hAnsiTheme="minorHAnsi"/>
                <w:sz w:val="22"/>
                <w:szCs w:val="22"/>
              </w:rPr>
              <w:t>4.</w:t>
            </w:r>
          </w:p>
        </w:tc>
        <w:tc>
          <w:tcPr>
            <w:tcW w:w="3969" w:type="dxa"/>
          </w:tcPr>
          <w:p w:rsidR="00527B45" w:rsidRPr="00811919" w:rsidRDefault="00527B45" w:rsidP="00142B8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2268" w:type="dxa"/>
          </w:tcPr>
          <w:p w:rsidR="00527B45" w:rsidRPr="0036114D" w:rsidRDefault="00527B45" w:rsidP="00142B8C">
            <w:pPr>
              <w:spacing w:after="120"/>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Default="00527B45"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9F1DCB">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3A04C8">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403AC5">
        <w:trPr>
          <w:trHeight w:val="1243"/>
        </w:trPr>
        <w:tc>
          <w:tcPr>
            <w:tcW w:w="817" w:type="dxa"/>
            <w:vMerge w:val="restart"/>
          </w:tcPr>
          <w:p w:rsidR="00D96A46" w:rsidRPr="00794895" w:rsidRDefault="00D96A46" w:rsidP="00FF1A07">
            <w:pPr>
              <w:rPr>
                <w:rFonts w:asciiTheme="minorHAnsi" w:hAnsiTheme="minorHAnsi"/>
                <w:sz w:val="22"/>
                <w:szCs w:val="22"/>
              </w:rPr>
            </w:pPr>
            <w:r>
              <w:rPr>
                <w:rFonts w:asciiTheme="minorHAnsi" w:hAnsiTheme="minorHAnsi"/>
                <w:sz w:val="22"/>
                <w:szCs w:val="22"/>
              </w:rPr>
              <w:t>5.</w:t>
            </w:r>
          </w:p>
        </w:tc>
        <w:tc>
          <w:tcPr>
            <w:tcW w:w="3969" w:type="dxa"/>
          </w:tcPr>
          <w:p w:rsidR="00D96A46" w:rsidRPr="00811919" w:rsidRDefault="00D96A46" w:rsidP="00142B8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w:t>
            </w:r>
            <w:r w:rsidR="00142B8C">
              <w:rPr>
                <w:rFonts w:asciiTheme="minorHAnsi" w:hAnsiTheme="minorHAnsi"/>
                <w:snapToGrid w:val="0"/>
                <w:sz w:val="22"/>
                <w:szCs w:val="22"/>
              </w:rPr>
              <w:t> </w:t>
            </w:r>
            <w:r w:rsidRPr="00811919">
              <w:rPr>
                <w:rFonts w:asciiTheme="minorHAnsi" w:hAnsiTheme="minorHAnsi"/>
                <w:snapToGrid w:val="0"/>
                <w:sz w:val="22"/>
                <w:szCs w:val="22"/>
              </w:rPr>
              <w:t>úplné informace o</w:t>
            </w:r>
            <w:r w:rsidR="00A8715D">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 realizaci projektu.</w:t>
            </w:r>
          </w:p>
        </w:tc>
        <w:tc>
          <w:tcPr>
            <w:tcW w:w="2268" w:type="dxa"/>
          </w:tcPr>
          <w:p w:rsidR="00D96A46" w:rsidRPr="00E206F5" w:rsidRDefault="00D96A46" w:rsidP="00142B8C">
            <w:pPr>
              <w:spacing w:after="120"/>
              <w:jc w:val="both"/>
              <w:rPr>
                <w:sz w:val="22"/>
                <w:szCs w:val="22"/>
              </w:rPr>
            </w:pPr>
          </w:p>
        </w:tc>
        <w:tc>
          <w:tcPr>
            <w:tcW w:w="2232" w:type="dxa"/>
          </w:tcPr>
          <w:p w:rsidR="00D96A46" w:rsidRPr="005C6BE2" w:rsidRDefault="00D96A46" w:rsidP="00142B8C">
            <w:pPr>
              <w:widowControl w:val="0"/>
              <w:spacing w:after="120"/>
              <w:rPr>
                <w:rFonts w:asciiTheme="minorHAnsi" w:hAnsiTheme="minorHAnsi"/>
                <w:snapToGrid w:val="0"/>
                <w:sz w:val="22"/>
                <w:szCs w:val="22"/>
              </w:rPr>
            </w:pPr>
          </w:p>
        </w:tc>
      </w:tr>
      <w:tr w:rsidR="00D96A46" w:rsidTr="00651955">
        <w:trPr>
          <w:trHeight w:val="558"/>
        </w:trPr>
        <w:tc>
          <w:tcPr>
            <w:tcW w:w="817" w:type="dxa"/>
            <w:vMerge/>
          </w:tcPr>
          <w:p w:rsidR="00D96A46" w:rsidRDefault="00D96A46" w:rsidP="00FF1A07">
            <w:pPr>
              <w:rPr>
                <w:rFonts w:asciiTheme="minorHAnsi" w:hAnsiTheme="minorHAnsi"/>
                <w:sz w:val="22"/>
                <w:szCs w:val="22"/>
              </w:rPr>
            </w:pPr>
          </w:p>
        </w:tc>
        <w:tc>
          <w:tcPr>
            <w:tcW w:w="3969" w:type="dxa"/>
            <w:shd w:val="clear" w:color="auto" w:fill="auto"/>
          </w:tcPr>
          <w:p w:rsidR="00D96A46" w:rsidRDefault="00D96A46" w:rsidP="00142B8C">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w:t>
            </w:r>
            <w:r w:rsidR="00A8715D">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766E32" w:rsidP="00142B8C">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w:t>
            </w:r>
            <w:r w:rsidR="00A8715D">
              <w:rPr>
                <w:rFonts w:asciiTheme="minorHAnsi" w:hAnsiTheme="minorHAnsi"/>
                <w:snapToGrid w:val="0"/>
                <w:sz w:val="22"/>
                <w:szCs w:val="22"/>
              </w:rPr>
              <w:t> </w:t>
            </w:r>
            <w:r w:rsidR="00C01376" w:rsidRPr="00385659">
              <w:rPr>
                <w:rFonts w:asciiTheme="minorHAnsi" w:hAnsiTheme="minorHAnsi"/>
                <w:snapToGrid w:val="0"/>
                <w:sz w:val="22"/>
                <w:szCs w:val="22"/>
              </w:rPr>
              <w:t>Žádost o platbu.</w:t>
            </w:r>
          </w:p>
          <w:p w:rsidR="00DB7DE6" w:rsidRDefault="00C01376" w:rsidP="005E0E96">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093F0D" w:rsidRPr="005E0E96" w:rsidRDefault="00093F0D" w:rsidP="005E0E96">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Žádost </w:t>
            </w:r>
            <w:r w:rsidRPr="004A4593">
              <w:rPr>
                <w:rFonts w:asciiTheme="minorHAnsi" w:hAnsiTheme="minorHAnsi"/>
                <w:snapToGrid w:val="0"/>
                <w:sz w:val="22"/>
                <w:szCs w:val="22"/>
              </w:rPr>
              <w:lastRenderedPageBreak/>
              <w:t>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2268" w:type="dxa"/>
          </w:tcPr>
          <w:p w:rsidR="00D96A46" w:rsidRPr="00117CEC" w:rsidRDefault="00D96A46" w:rsidP="00A8715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9F1DCB">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Default="00D96A46" w:rsidP="00BA652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A652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C3FE3">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9F1DCB">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560F4">
        <w:trPr>
          <w:trHeight w:val="1492"/>
        </w:trPr>
        <w:tc>
          <w:tcPr>
            <w:tcW w:w="817" w:type="dxa"/>
            <w:vMerge/>
          </w:tcPr>
          <w:p w:rsidR="00D96A46" w:rsidRDefault="00D96A46" w:rsidP="00FF1A07">
            <w:pPr>
              <w:rPr>
                <w:rFonts w:asciiTheme="minorHAnsi" w:hAnsiTheme="minorHAnsi"/>
                <w:sz w:val="22"/>
                <w:szCs w:val="22"/>
              </w:rPr>
            </w:pPr>
          </w:p>
        </w:tc>
        <w:tc>
          <w:tcPr>
            <w:tcW w:w="3969" w:type="dxa"/>
          </w:tcPr>
          <w:p w:rsidR="00D96A46" w:rsidRPr="00040F10" w:rsidRDefault="00D96A46" w:rsidP="00142B8C">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A8715D">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142B8C">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766E32">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w:t>
            </w:r>
            <w:r w:rsidR="00A8715D">
              <w:rPr>
                <w:rFonts w:asciiTheme="minorHAnsi" w:hAnsiTheme="minorHAnsi"/>
                <w:snapToGrid w:val="0"/>
                <w:sz w:val="22"/>
                <w:szCs w:val="22"/>
              </w:rPr>
              <w:t> </w:t>
            </w:r>
            <w:r w:rsidRPr="00385659">
              <w:rPr>
                <w:rFonts w:asciiTheme="minorHAnsi" w:hAnsiTheme="minorHAnsi"/>
                <w:snapToGrid w:val="0"/>
                <w:sz w:val="22"/>
                <w:szCs w:val="22"/>
              </w:rPr>
              <w:t>Žádost o platbu.</w:t>
            </w:r>
          </w:p>
          <w:p w:rsidR="00DB7DE6" w:rsidRDefault="00385659" w:rsidP="005E0E96">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093F0D" w:rsidRPr="005E0E96" w:rsidRDefault="00093F0D" w:rsidP="005E0E96">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2268" w:type="dxa"/>
          </w:tcPr>
          <w:p w:rsidR="00D96A46" w:rsidRPr="00117CEC" w:rsidRDefault="00D96A46" w:rsidP="00A8715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9F1DCB">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Default="00D96A46" w:rsidP="00BA652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A652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C3FE3">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9F1DCB">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9560F4">
        <w:trPr>
          <w:trHeight w:val="551"/>
        </w:trPr>
        <w:tc>
          <w:tcPr>
            <w:tcW w:w="817" w:type="dxa"/>
            <w:vMerge/>
          </w:tcPr>
          <w:p w:rsidR="00D96A46" w:rsidRDefault="00D96A46" w:rsidP="00FF1A07">
            <w:pPr>
              <w:rPr>
                <w:rFonts w:asciiTheme="minorHAnsi" w:hAnsiTheme="minorHAnsi"/>
                <w:sz w:val="22"/>
                <w:szCs w:val="22"/>
              </w:rPr>
            </w:pPr>
          </w:p>
        </w:tc>
        <w:tc>
          <w:tcPr>
            <w:tcW w:w="3969" w:type="dxa"/>
          </w:tcPr>
          <w:p w:rsidR="00D334B1" w:rsidRDefault="00252A8A" w:rsidP="00142B8C">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142B8C">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766E32">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142B8C">
              <w:rPr>
                <w:rFonts w:asciiTheme="minorHAnsi" w:hAnsiTheme="minorHAnsi"/>
                <w:snapToGrid w:val="0"/>
                <w:sz w:val="22"/>
                <w:szCs w:val="22"/>
              </w:rPr>
              <w:t>každoročně po dobu 5 </w:t>
            </w:r>
            <w:r w:rsidR="00D96A46" w:rsidRPr="00040F10">
              <w:rPr>
                <w:rFonts w:asciiTheme="minorHAnsi" w:hAnsiTheme="minorHAnsi"/>
                <w:snapToGrid w:val="0"/>
                <w:sz w:val="22"/>
                <w:szCs w:val="22"/>
              </w:rPr>
              <w:t>let a</w:t>
            </w:r>
            <w:r w:rsidR="00651955">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BF0F31">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142B8C">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w:t>
            </w:r>
            <w:r w:rsidR="00766E32">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BF0F31">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2268" w:type="dxa"/>
          </w:tcPr>
          <w:p w:rsidR="00D96A46" w:rsidRPr="00117CEC" w:rsidRDefault="00D96A46" w:rsidP="00A8715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9F1DCB">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96A46" w:rsidRDefault="00040F10" w:rsidP="00BA652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A652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C3FE3">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403AC5">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535B46">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403AC5">
        <w:trPr>
          <w:trHeight w:val="1118"/>
        </w:trPr>
        <w:tc>
          <w:tcPr>
            <w:tcW w:w="817" w:type="dxa"/>
            <w:vMerge w:val="restart"/>
          </w:tcPr>
          <w:p w:rsidR="008E158F" w:rsidRPr="00794895" w:rsidRDefault="008E158F" w:rsidP="00FF1A07">
            <w:pPr>
              <w:rPr>
                <w:rFonts w:asciiTheme="minorHAnsi" w:hAnsiTheme="minorHAnsi"/>
                <w:sz w:val="22"/>
                <w:szCs w:val="22"/>
              </w:rPr>
            </w:pPr>
            <w:r>
              <w:rPr>
                <w:rFonts w:asciiTheme="minorHAnsi" w:hAnsiTheme="minorHAnsi"/>
                <w:sz w:val="22"/>
                <w:szCs w:val="22"/>
              </w:rPr>
              <w:t xml:space="preserve">6. </w:t>
            </w:r>
          </w:p>
        </w:tc>
        <w:tc>
          <w:tcPr>
            <w:tcW w:w="3969" w:type="dxa"/>
          </w:tcPr>
          <w:p w:rsidR="008E158F" w:rsidRPr="004A4DAE" w:rsidRDefault="008E158F" w:rsidP="00142B8C">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A8715D">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A8715D">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Uvedené změny, které musí být ohlášeny </w:t>
            </w:r>
            <w:r>
              <w:rPr>
                <w:rFonts w:asciiTheme="minorHAnsi" w:hAnsiTheme="minorHAnsi"/>
                <w:snapToGrid w:val="0"/>
                <w:sz w:val="22"/>
                <w:szCs w:val="22"/>
              </w:rPr>
              <w:lastRenderedPageBreak/>
              <w:t>před vlastní realizací:</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766E32">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076725" w:rsidRDefault="00766E32" w:rsidP="00142B8C">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souvislosti s</w:t>
            </w:r>
            <w:r w:rsidR="00A8715D">
              <w:rPr>
                <w:rFonts w:asciiTheme="minorHAnsi" w:hAnsiTheme="minorHAnsi"/>
                <w:snapToGrid w:val="0"/>
                <w:sz w:val="22"/>
                <w:szCs w:val="22"/>
              </w:rPr>
              <w:t> </w:t>
            </w:r>
            <w:r w:rsidR="008E158F" w:rsidRPr="008A0930">
              <w:rPr>
                <w:rFonts w:asciiTheme="minorHAnsi" w:hAnsiTheme="minorHAnsi"/>
                <w:snapToGrid w:val="0"/>
                <w:sz w:val="22"/>
                <w:szCs w:val="22"/>
              </w:rPr>
              <w:t xml:space="preserve">přesunem aktivit projektu, </w:t>
            </w:r>
          </w:p>
          <w:p w:rsidR="008E158F" w:rsidRDefault="008E158F" w:rsidP="00142B8C">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3A04C8">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2268" w:type="dxa"/>
            <w:shd w:val="clear" w:color="auto" w:fill="auto"/>
          </w:tcPr>
          <w:p w:rsidR="008E158F" w:rsidRDefault="008E158F" w:rsidP="00142B8C">
            <w:pPr>
              <w:spacing w:after="120"/>
              <w:jc w:val="both"/>
            </w:pPr>
            <w:r w:rsidRPr="00C058A0">
              <w:rPr>
                <w:rFonts w:asciiTheme="minorHAnsi" w:hAnsiTheme="minorHAnsi"/>
                <w:snapToGrid w:val="0"/>
                <w:sz w:val="22"/>
                <w:szCs w:val="22"/>
              </w:rPr>
              <w:lastRenderedPageBreak/>
              <w:t>Není možné.</w:t>
            </w:r>
          </w:p>
        </w:tc>
        <w:tc>
          <w:tcPr>
            <w:tcW w:w="2232" w:type="dxa"/>
          </w:tcPr>
          <w:p w:rsidR="008E158F" w:rsidRPr="00B821CC" w:rsidRDefault="008E158F"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sidR="003A04C8">
              <w:rPr>
                <w:rFonts w:asciiTheme="minorHAnsi" w:hAnsiTheme="minorHAnsi"/>
                <w:snapToGrid w:val="0"/>
                <w:sz w:val="22"/>
                <w:szCs w:val="22"/>
              </w:rPr>
              <w:t>pozdní odevzdání Žádosti o </w:t>
            </w:r>
            <w:r>
              <w:rPr>
                <w:rFonts w:asciiTheme="minorHAnsi" w:hAnsiTheme="minorHAnsi"/>
                <w:snapToGrid w:val="0"/>
                <w:sz w:val="22"/>
                <w:szCs w:val="22"/>
              </w:rPr>
              <w:t xml:space="preserve">změnu bude </w:t>
            </w:r>
            <w:r w:rsidR="009F1DCB">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r>
            <w:r>
              <w:rPr>
                <w:rFonts w:asciiTheme="minorHAnsi" w:hAnsiTheme="minorHAnsi"/>
                <w:snapToGrid w:val="0"/>
                <w:sz w:val="22"/>
                <w:szCs w:val="22"/>
              </w:rPr>
              <w:lastRenderedPageBreak/>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142B8C">
            <w:pPr>
              <w:spacing w:after="120"/>
            </w:pPr>
          </w:p>
        </w:tc>
      </w:tr>
      <w:tr w:rsidR="008E158F" w:rsidTr="009560F4">
        <w:trPr>
          <w:trHeight w:val="2161"/>
        </w:trPr>
        <w:tc>
          <w:tcPr>
            <w:tcW w:w="817" w:type="dxa"/>
            <w:vMerge/>
          </w:tcPr>
          <w:p w:rsidR="008E158F" w:rsidRDefault="008E158F" w:rsidP="00FF1A07">
            <w:pPr>
              <w:rPr>
                <w:rFonts w:asciiTheme="minorHAnsi" w:hAnsiTheme="minorHAnsi"/>
                <w:sz w:val="22"/>
                <w:szCs w:val="22"/>
              </w:rPr>
            </w:pPr>
          </w:p>
        </w:tc>
        <w:tc>
          <w:tcPr>
            <w:tcW w:w="3969" w:type="dxa"/>
          </w:tcPr>
          <w:p w:rsidR="00B46A2C" w:rsidRDefault="008E158F"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EA0A72">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EA0A72">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A8715D">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EA0A72">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EA0A72">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EA0A72">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2268" w:type="dxa"/>
          </w:tcPr>
          <w:p w:rsidR="008E158F" w:rsidRPr="00C058A0" w:rsidRDefault="008E158F" w:rsidP="00142B8C">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EA0A72" w:rsidRDefault="008E158F"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w:t>
            </w:r>
            <w:r w:rsidR="003A04C8">
              <w:rPr>
                <w:rFonts w:asciiTheme="minorHAnsi" w:hAnsiTheme="minorHAnsi"/>
                <w:snapToGrid w:val="0"/>
                <w:sz w:val="22"/>
                <w:szCs w:val="22"/>
              </w:rPr>
              <w:t>odevzdání Žádosti o </w:t>
            </w:r>
            <w:r>
              <w:rPr>
                <w:rFonts w:asciiTheme="minorHAnsi" w:hAnsiTheme="minorHAnsi"/>
                <w:snapToGrid w:val="0"/>
                <w:sz w:val="22"/>
                <w:szCs w:val="22"/>
              </w:rPr>
              <w:t>změnu</w:t>
            </w:r>
            <w:r w:rsidR="00EA0A72">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EA0A72">
              <w:rPr>
                <w:rFonts w:asciiTheme="minorHAnsi" w:hAnsiTheme="minorHAnsi"/>
                <w:snapToGrid w:val="0"/>
                <w:sz w:val="22"/>
                <w:szCs w:val="22"/>
              </w:rPr>
              <w:t xml:space="preserve"> podle lhůty jeho překročení.</w:t>
            </w:r>
          </w:p>
          <w:p w:rsidR="00EA0A72" w:rsidRDefault="00EA0A72"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EA0A72" w:rsidRDefault="00EA0A72" w:rsidP="00EA0A72">
            <w:pPr>
              <w:pStyle w:val="Odstavecseseznamem"/>
              <w:widowControl w:val="0"/>
              <w:numPr>
                <w:ilvl w:val="0"/>
                <w:numId w:val="29"/>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rsidR="00EA0A72" w:rsidRDefault="00EA0A72" w:rsidP="00EA0A72">
            <w:pPr>
              <w:pStyle w:val="Odstavecseseznamem"/>
              <w:widowControl w:val="0"/>
              <w:numPr>
                <w:ilvl w:val="0"/>
                <w:numId w:val="29"/>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termínu stanoveném na Rozhodnutí bude dotace krácena o 50 % z celkové schválené výše </w:t>
            </w:r>
            <w:r>
              <w:rPr>
                <w:rFonts w:asciiTheme="minorHAnsi" w:hAnsiTheme="minorHAnsi"/>
                <w:snapToGrid w:val="0"/>
                <w:sz w:val="22"/>
                <w:szCs w:val="22"/>
              </w:rPr>
              <w:lastRenderedPageBreak/>
              <w:t>dotace,</w:t>
            </w:r>
          </w:p>
          <w:p w:rsidR="008E158F" w:rsidRDefault="00EA0A72" w:rsidP="00733D1E">
            <w:pPr>
              <w:pStyle w:val="Odstavecseseznamem"/>
              <w:widowControl w:val="0"/>
              <w:numPr>
                <w:ilvl w:val="0"/>
                <w:numId w:val="29"/>
              </w:numPr>
              <w:spacing w:after="120"/>
              <w:ind w:left="425" w:hanging="283"/>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sidR="00B60C98">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403AC5">
        <w:trPr>
          <w:trHeight w:val="977"/>
        </w:trPr>
        <w:tc>
          <w:tcPr>
            <w:tcW w:w="817" w:type="dxa"/>
          </w:tcPr>
          <w:p w:rsidR="00015506" w:rsidRPr="00794895" w:rsidRDefault="00015506" w:rsidP="00FF1A07">
            <w:pPr>
              <w:rPr>
                <w:rFonts w:asciiTheme="minorHAnsi" w:hAnsiTheme="minorHAnsi"/>
                <w:sz w:val="22"/>
                <w:szCs w:val="22"/>
              </w:rPr>
            </w:pPr>
            <w:r>
              <w:rPr>
                <w:rFonts w:asciiTheme="minorHAnsi" w:hAnsiTheme="minorHAnsi"/>
                <w:sz w:val="22"/>
                <w:szCs w:val="22"/>
              </w:rPr>
              <w:lastRenderedPageBreak/>
              <w:t>7.</w:t>
            </w:r>
          </w:p>
        </w:tc>
        <w:tc>
          <w:tcPr>
            <w:tcW w:w="3969" w:type="dxa"/>
          </w:tcPr>
          <w:p w:rsidR="00015506" w:rsidRPr="00811919" w:rsidRDefault="00015506" w:rsidP="00142B8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2268" w:type="dxa"/>
          </w:tcPr>
          <w:p w:rsidR="00015506" w:rsidRPr="003736E0" w:rsidRDefault="00D477B5" w:rsidP="00A8715D">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66E32">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015506" w:rsidRPr="007F6507" w:rsidRDefault="00D477B5" w:rsidP="00BA652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142B8C">
              <w:rPr>
                <w:rFonts w:asciiTheme="minorHAnsi" w:hAnsiTheme="minorHAnsi" w:cstheme="minorHAnsi"/>
                <w:sz w:val="22"/>
                <w:szCs w:val="22"/>
                <w:lang w:eastAsia="ar-SA"/>
              </w:rPr>
              <w:t>podle odst.</w:t>
            </w:r>
            <w:r w:rsidR="00BA6524">
              <w:rPr>
                <w:rFonts w:asciiTheme="minorHAnsi" w:hAnsiTheme="minorHAnsi" w:cstheme="minorHAnsi"/>
                <w:sz w:val="22"/>
                <w:szCs w:val="22"/>
                <w:lang w:eastAsia="ar-SA"/>
              </w:rPr>
              <w:t> </w:t>
            </w:r>
            <w:r w:rsidR="00142B8C">
              <w:rPr>
                <w:rFonts w:asciiTheme="minorHAnsi" w:hAnsiTheme="minorHAnsi" w:cstheme="minorHAnsi"/>
                <w:sz w:val="22"/>
                <w:szCs w:val="22"/>
                <w:lang w:eastAsia="ar-SA"/>
              </w:rPr>
              <w:t>1, §</w:t>
            </w:r>
            <w:r w:rsidR="00BA6524">
              <w:rPr>
                <w:rFonts w:asciiTheme="minorHAnsi" w:hAnsiTheme="minorHAnsi" w:cstheme="minorHAnsi"/>
                <w:sz w:val="22"/>
                <w:szCs w:val="22"/>
                <w:lang w:eastAsia="ar-SA"/>
              </w:rPr>
              <w:t xml:space="preserve"> </w:t>
            </w:r>
            <w:r w:rsidR="00142B8C">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9560F4">
        <w:trPr>
          <w:trHeight w:val="2010"/>
        </w:trPr>
        <w:tc>
          <w:tcPr>
            <w:tcW w:w="817" w:type="dxa"/>
          </w:tcPr>
          <w:p w:rsidR="00624FEE" w:rsidRPr="00794895" w:rsidRDefault="00385659" w:rsidP="00FF1A07">
            <w:pPr>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969" w:type="dxa"/>
          </w:tcPr>
          <w:p w:rsidR="00624FEE" w:rsidRDefault="00624FEE"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3A04C8">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9560F4">
              <w:rPr>
                <w:rFonts w:asciiTheme="minorHAnsi" w:hAnsiTheme="minorHAnsi"/>
                <w:snapToGrid w:val="0"/>
                <w:sz w:val="22"/>
                <w:szCs w:val="22"/>
              </w:rPr>
              <w:t> </w:t>
            </w:r>
            <w:r w:rsidRPr="008E3A48">
              <w:rPr>
                <w:rFonts w:asciiTheme="minorHAnsi" w:hAnsiTheme="minorHAnsi"/>
                <w:snapToGrid w:val="0"/>
                <w:sz w:val="22"/>
                <w:szCs w:val="22"/>
              </w:rPr>
              <w:t>termínu</w:t>
            </w:r>
            <w:r w:rsidR="009560F4">
              <w:rPr>
                <w:rFonts w:asciiTheme="minorHAnsi" w:hAnsiTheme="minorHAnsi"/>
                <w:snapToGrid w:val="0"/>
                <w:sz w:val="22"/>
                <w:szCs w:val="22"/>
              </w:rPr>
              <w:t xml:space="preserve"> a</w:t>
            </w:r>
            <w:r w:rsidR="00E80D9C">
              <w:rPr>
                <w:rFonts w:asciiTheme="minorHAnsi" w:hAnsiTheme="minorHAnsi"/>
                <w:snapToGrid w:val="0"/>
                <w:sz w:val="22"/>
                <w:szCs w:val="22"/>
              </w:rPr>
              <w:t> </w:t>
            </w:r>
            <w:r w:rsidR="009560F4">
              <w:rPr>
                <w:rFonts w:asciiTheme="minorHAnsi" w:hAnsiTheme="minorHAnsi"/>
                <w:snapToGrid w:val="0"/>
                <w:sz w:val="22"/>
                <w:szCs w:val="22"/>
              </w:rPr>
              <w:t>cílové hodnotě</w:t>
            </w:r>
            <w:r>
              <w:rPr>
                <w:rFonts w:asciiTheme="minorHAnsi" w:hAnsiTheme="minorHAnsi"/>
                <w:snapToGrid w:val="0"/>
                <w:sz w:val="22"/>
                <w:szCs w:val="22"/>
              </w:rPr>
              <w:t>,</w:t>
            </w:r>
            <w:r w:rsidR="009560F4">
              <w:rPr>
                <w:rFonts w:asciiTheme="minorHAnsi" w:hAnsiTheme="minorHAnsi"/>
                <w:snapToGrid w:val="0"/>
                <w:sz w:val="22"/>
                <w:szCs w:val="22"/>
              </w:rPr>
              <w:t xml:space="preserve"> uvedené</w:t>
            </w:r>
            <w:r w:rsidRPr="008E3A48">
              <w:rPr>
                <w:rFonts w:asciiTheme="minorHAnsi" w:hAnsiTheme="minorHAnsi"/>
                <w:snapToGrid w:val="0"/>
                <w:sz w:val="22"/>
                <w:szCs w:val="22"/>
              </w:rPr>
              <w:t xml:space="preserve"> </w:t>
            </w:r>
            <w:r w:rsidRPr="00811919">
              <w:rPr>
                <w:rFonts w:asciiTheme="minorHAnsi" w:hAnsiTheme="minorHAnsi"/>
                <w:snapToGrid w:val="0"/>
                <w:sz w:val="22"/>
                <w:szCs w:val="22"/>
              </w:rPr>
              <w:t xml:space="preserve">v Rozhodnutí. </w:t>
            </w:r>
          </w:p>
          <w:p w:rsidR="00624FEE" w:rsidRDefault="00116B4C" w:rsidP="00142B8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116B4C" w:rsidRDefault="00116B4C" w:rsidP="003A04C8">
            <w:pPr>
              <w:pStyle w:val="Odstavecseseznamem"/>
              <w:widowControl w:val="0"/>
              <w:numPr>
                <w:ilvl w:val="0"/>
                <w:numId w:val="24"/>
              </w:numPr>
              <w:spacing w:after="120"/>
              <w:ind w:left="746" w:right="-2" w:hanging="386"/>
              <w:jc w:val="both"/>
              <w:rPr>
                <w:rFonts w:asciiTheme="minorHAnsi" w:hAnsiTheme="minorHAnsi"/>
                <w:snapToGrid w:val="0"/>
                <w:sz w:val="22"/>
                <w:szCs w:val="22"/>
              </w:rPr>
            </w:pPr>
            <w:r w:rsidRPr="00116B4C">
              <w:rPr>
                <w:rFonts w:asciiTheme="minorHAnsi" w:hAnsiTheme="minorHAnsi"/>
                <w:b/>
                <w:snapToGrid w:val="0"/>
                <w:sz w:val="22"/>
                <w:szCs w:val="22"/>
              </w:rPr>
              <w:t xml:space="preserve">9 02 02 </w:t>
            </w:r>
            <w:r w:rsidRPr="00116B4C">
              <w:rPr>
                <w:rFonts w:asciiTheme="minorHAnsi" w:hAnsiTheme="minorHAnsi"/>
                <w:snapToGrid w:val="0"/>
                <w:sz w:val="22"/>
                <w:szCs w:val="22"/>
              </w:rPr>
              <w:t>-  Počet regulačních plánů,</w:t>
            </w:r>
          </w:p>
          <w:p w:rsidR="00116B4C" w:rsidRDefault="00116B4C" w:rsidP="003A04C8">
            <w:pPr>
              <w:pStyle w:val="Odstavecseseznamem"/>
              <w:widowControl w:val="0"/>
              <w:numPr>
                <w:ilvl w:val="0"/>
                <w:numId w:val="24"/>
              </w:numPr>
              <w:spacing w:after="120"/>
              <w:ind w:left="746" w:right="-2" w:hanging="386"/>
              <w:jc w:val="both"/>
              <w:rPr>
                <w:rFonts w:asciiTheme="minorHAnsi" w:hAnsiTheme="minorHAnsi"/>
                <w:snapToGrid w:val="0"/>
                <w:sz w:val="22"/>
                <w:szCs w:val="22"/>
              </w:rPr>
            </w:pPr>
            <w:r w:rsidRPr="00116B4C">
              <w:rPr>
                <w:rFonts w:asciiTheme="minorHAnsi" w:hAnsiTheme="minorHAnsi"/>
                <w:b/>
                <w:snapToGrid w:val="0"/>
                <w:sz w:val="22"/>
                <w:szCs w:val="22"/>
              </w:rPr>
              <w:t>9 02 10</w:t>
            </w:r>
            <w:r w:rsidRPr="00116B4C">
              <w:rPr>
                <w:rFonts w:asciiTheme="minorHAnsi" w:hAnsiTheme="minorHAnsi"/>
                <w:snapToGrid w:val="0"/>
                <w:sz w:val="22"/>
                <w:szCs w:val="22"/>
              </w:rPr>
              <w:t xml:space="preserve"> -  Plocha území pokrytá územním plánem, regulačním plánem a územní studií</w:t>
            </w:r>
            <w:r>
              <w:rPr>
                <w:rFonts w:asciiTheme="minorHAnsi" w:hAnsiTheme="minorHAnsi"/>
                <w:snapToGrid w:val="0"/>
                <w:sz w:val="22"/>
                <w:szCs w:val="22"/>
              </w:rPr>
              <w:t>.</w:t>
            </w:r>
          </w:p>
          <w:p w:rsidR="00804BAD" w:rsidRPr="00804BAD" w:rsidRDefault="00804BAD" w:rsidP="00804BA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2268" w:type="dxa"/>
          </w:tcPr>
          <w:p w:rsidR="000C56B5" w:rsidRPr="003736E0" w:rsidRDefault="000C56B5" w:rsidP="00A8715D">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9F1DCB">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2" w:type="dxa"/>
          </w:tcPr>
          <w:p w:rsidR="00657AD2" w:rsidRDefault="00E566C3"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9560F4">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657AD2">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624FEE" w:rsidRDefault="00657AD2" w:rsidP="007A2D59">
            <w:pPr>
              <w:widowControl w:val="0"/>
              <w:jc w:val="both"/>
              <w:rPr>
                <w:rFonts w:asciiTheme="minorHAnsi" w:hAnsiTheme="minorHAnsi"/>
                <w:sz w:val="22"/>
                <w:szCs w:val="22"/>
              </w:rPr>
            </w:pPr>
            <w:r>
              <w:rPr>
                <w:rFonts w:asciiTheme="minorHAnsi" w:hAnsiTheme="minorHAnsi"/>
                <w:snapToGrid w:val="0"/>
                <w:sz w:val="22"/>
                <w:szCs w:val="22"/>
              </w:rPr>
              <w:t>V</w:t>
            </w:r>
            <w:r w:rsidR="00684FAC">
              <w:rPr>
                <w:rFonts w:asciiTheme="minorHAnsi" w:hAnsiTheme="minorHAnsi"/>
                <w:snapToGrid w:val="0"/>
                <w:sz w:val="22"/>
                <w:szCs w:val="22"/>
              </w:rPr>
              <w:t> </w:t>
            </w:r>
            <w:r>
              <w:rPr>
                <w:rFonts w:asciiTheme="minorHAnsi" w:hAnsiTheme="minorHAnsi"/>
                <w:snapToGrid w:val="0"/>
                <w:sz w:val="22"/>
                <w:szCs w:val="22"/>
              </w:rPr>
              <w:t>případě</w:t>
            </w:r>
            <w:r w:rsidR="00684FAC">
              <w:rPr>
                <w:rFonts w:asciiTheme="minorHAnsi" w:hAnsiTheme="minorHAnsi"/>
                <w:snapToGrid w:val="0"/>
                <w:sz w:val="22"/>
                <w:szCs w:val="22"/>
              </w:rPr>
              <w:t xml:space="preserve"> </w:t>
            </w:r>
            <w:r w:rsidR="009560F4">
              <w:rPr>
                <w:rFonts w:asciiTheme="minorHAnsi" w:hAnsiTheme="minorHAnsi"/>
                <w:snapToGrid w:val="0"/>
                <w:sz w:val="22"/>
                <w:szCs w:val="22"/>
              </w:rPr>
              <w:t xml:space="preserve">nenaplnění cílové hodnoty </w:t>
            </w:r>
            <w:r w:rsidR="00684FAC">
              <w:rPr>
                <w:rFonts w:asciiTheme="minorHAnsi" w:hAnsiTheme="minorHAnsi"/>
                <w:snapToGrid w:val="0"/>
                <w:sz w:val="22"/>
                <w:szCs w:val="22"/>
              </w:rPr>
              <w:t>indikátoru</w:t>
            </w:r>
            <w:r w:rsidR="00804BAD">
              <w:rPr>
                <w:rFonts w:asciiTheme="minorHAnsi" w:hAnsiTheme="minorHAnsi"/>
                <w:snapToGrid w:val="0"/>
                <w:sz w:val="22"/>
                <w:szCs w:val="22"/>
              </w:rPr>
              <w:t xml:space="preserve"> I. na 100 % </w:t>
            </w:r>
            <w:r w:rsidRPr="00116B4C">
              <w:rPr>
                <w:rFonts w:asciiTheme="minorHAnsi" w:hAnsiTheme="minorHAnsi"/>
                <w:sz w:val="22"/>
                <w:szCs w:val="22"/>
              </w:rPr>
              <w:t>nebude dotace vyplacena.</w:t>
            </w:r>
          </w:p>
          <w:p w:rsidR="00804BAD" w:rsidRPr="00116B4C" w:rsidRDefault="00804BAD" w:rsidP="0008141A">
            <w:pPr>
              <w:widowControl w:val="0"/>
              <w:spacing w:before="120" w:after="120"/>
              <w:jc w:val="both"/>
              <w:rPr>
                <w:rFonts w:asciiTheme="minorHAnsi" w:hAnsiTheme="minorHAnsi"/>
                <w:snapToGrid w:val="0"/>
                <w:sz w:val="22"/>
                <w:szCs w:val="22"/>
              </w:rPr>
            </w:pPr>
            <w:r>
              <w:rPr>
                <w:rFonts w:asciiTheme="minorHAnsi" w:hAnsiTheme="minorHAnsi"/>
                <w:sz w:val="22"/>
                <w:szCs w:val="22"/>
              </w:rPr>
              <w:t>V případě nenaplnění absolutní hodnoty rozdílu mezi výchozí a cílovou hodnotou indikátoru II. v rozmezí 98 % - 102 % nebude dotace vyplacena.</w:t>
            </w:r>
          </w:p>
        </w:tc>
      </w:tr>
      <w:tr w:rsidR="007C11C4" w:rsidTr="00733D1E">
        <w:trPr>
          <w:trHeight w:val="948"/>
        </w:trPr>
        <w:tc>
          <w:tcPr>
            <w:tcW w:w="817" w:type="dxa"/>
          </w:tcPr>
          <w:p w:rsidR="007C11C4" w:rsidRDefault="007C11C4" w:rsidP="00FF1A07">
            <w:pPr>
              <w:rPr>
                <w:rFonts w:asciiTheme="minorHAnsi" w:hAnsiTheme="minorHAnsi"/>
                <w:sz w:val="22"/>
                <w:szCs w:val="22"/>
              </w:rPr>
            </w:pPr>
            <w:r>
              <w:rPr>
                <w:rFonts w:asciiTheme="minorHAnsi" w:hAnsiTheme="minorHAnsi"/>
                <w:sz w:val="22"/>
                <w:szCs w:val="22"/>
              </w:rPr>
              <w:lastRenderedPageBreak/>
              <w:t>9.</w:t>
            </w:r>
          </w:p>
        </w:tc>
        <w:tc>
          <w:tcPr>
            <w:tcW w:w="3969" w:type="dxa"/>
          </w:tcPr>
          <w:p w:rsidR="007C11C4" w:rsidRPr="00811919" w:rsidRDefault="007C11C4" w:rsidP="00142B8C">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2268" w:type="dxa"/>
          </w:tcPr>
          <w:p w:rsidR="007C11C4" w:rsidRDefault="007C11C4" w:rsidP="00142B8C">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7C11C4" w:rsidRDefault="007C11C4" w:rsidP="00116B4C">
            <w:pPr>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9560F4">
        <w:trPr>
          <w:trHeight w:val="2010"/>
        </w:trPr>
        <w:tc>
          <w:tcPr>
            <w:tcW w:w="817" w:type="dxa"/>
          </w:tcPr>
          <w:p w:rsidR="00624FEE" w:rsidRDefault="007C11C4" w:rsidP="00FF1A07">
            <w:pPr>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969" w:type="dxa"/>
          </w:tcPr>
          <w:p w:rsidR="00624FEE" w:rsidRDefault="00624FEE"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udržet </w:t>
            </w:r>
            <w:r w:rsidR="00766E32">
              <w:rPr>
                <w:rFonts w:asciiTheme="minorHAnsi" w:hAnsiTheme="minorHAnsi"/>
                <w:snapToGrid w:val="0"/>
                <w:sz w:val="22"/>
                <w:szCs w:val="22"/>
              </w:rPr>
              <w:t xml:space="preserve">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116B4C" w:rsidRDefault="00116B4C" w:rsidP="00116B4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116B4C" w:rsidRDefault="00116B4C" w:rsidP="003A04C8">
            <w:pPr>
              <w:pStyle w:val="Odstavecseseznamem"/>
              <w:widowControl w:val="0"/>
              <w:numPr>
                <w:ilvl w:val="0"/>
                <w:numId w:val="26"/>
              </w:numPr>
              <w:spacing w:after="120"/>
              <w:ind w:left="746" w:right="-2" w:hanging="386"/>
              <w:jc w:val="both"/>
              <w:rPr>
                <w:rFonts w:asciiTheme="minorHAnsi" w:hAnsiTheme="minorHAnsi"/>
                <w:snapToGrid w:val="0"/>
                <w:sz w:val="22"/>
                <w:szCs w:val="22"/>
              </w:rPr>
            </w:pPr>
            <w:r w:rsidRPr="00116B4C">
              <w:rPr>
                <w:rFonts w:asciiTheme="minorHAnsi" w:hAnsiTheme="minorHAnsi"/>
                <w:b/>
                <w:snapToGrid w:val="0"/>
                <w:sz w:val="22"/>
                <w:szCs w:val="22"/>
              </w:rPr>
              <w:t xml:space="preserve">9 02 02 </w:t>
            </w:r>
            <w:r w:rsidRPr="00116B4C">
              <w:rPr>
                <w:rFonts w:asciiTheme="minorHAnsi" w:hAnsiTheme="minorHAnsi"/>
                <w:snapToGrid w:val="0"/>
                <w:sz w:val="22"/>
                <w:szCs w:val="22"/>
              </w:rPr>
              <w:t>-  Počet regulačních plánů,</w:t>
            </w:r>
          </w:p>
          <w:p w:rsidR="00116B4C" w:rsidRDefault="00116B4C" w:rsidP="003A04C8">
            <w:pPr>
              <w:pStyle w:val="Odstavecseseznamem"/>
              <w:widowControl w:val="0"/>
              <w:numPr>
                <w:ilvl w:val="0"/>
                <w:numId w:val="26"/>
              </w:numPr>
              <w:spacing w:after="120"/>
              <w:ind w:left="746" w:right="-2" w:hanging="386"/>
              <w:jc w:val="both"/>
              <w:rPr>
                <w:rFonts w:asciiTheme="minorHAnsi" w:hAnsiTheme="minorHAnsi"/>
                <w:snapToGrid w:val="0"/>
                <w:sz w:val="22"/>
                <w:szCs w:val="22"/>
              </w:rPr>
            </w:pPr>
            <w:r w:rsidRPr="00116B4C">
              <w:rPr>
                <w:rFonts w:asciiTheme="minorHAnsi" w:hAnsiTheme="minorHAnsi"/>
                <w:b/>
                <w:snapToGrid w:val="0"/>
                <w:sz w:val="22"/>
                <w:szCs w:val="22"/>
              </w:rPr>
              <w:t>9 02 10</w:t>
            </w:r>
            <w:r w:rsidRPr="00116B4C">
              <w:rPr>
                <w:rFonts w:asciiTheme="minorHAnsi" w:hAnsiTheme="minorHAnsi"/>
                <w:snapToGrid w:val="0"/>
                <w:sz w:val="22"/>
                <w:szCs w:val="22"/>
              </w:rPr>
              <w:t xml:space="preserve"> -  Plocha území pokrytá územním plánem, regulačním plánem a územní studií.</w:t>
            </w:r>
          </w:p>
          <w:p w:rsidR="00804BAD" w:rsidRPr="00804BAD" w:rsidRDefault="00804BAD" w:rsidP="00804BAD">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 Rozhodnutí.</w:t>
            </w:r>
          </w:p>
        </w:tc>
        <w:tc>
          <w:tcPr>
            <w:tcW w:w="2268" w:type="dxa"/>
          </w:tcPr>
          <w:p w:rsidR="00624FEE" w:rsidRPr="00C058A0" w:rsidDel="0070569B" w:rsidRDefault="000C56B5" w:rsidP="00142B8C">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116B4C" w:rsidRDefault="00657AD2" w:rsidP="00116B4C">
            <w:pPr>
              <w:jc w:val="both"/>
              <w:rPr>
                <w:rFonts w:asciiTheme="minorHAnsi" w:hAnsiTheme="minorHAnsi"/>
                <w:snapToGrid w:val="0"/>
                <w:sz w:val="22"/>
                <w:szCs w:val="22"/>
              </w:rPr>
            </w:pPr>
            <w:r>
              <w:rPr>
                <w:rFonts w:asciiTheme="minorHAnsi" w:hAnsiTheme="minorHAnsi"/>
                <w:snapToGrid w:val="0"/>
                <w:sz w:val="22"/>
                <w:szCs w:val="22"/>
              </w:rPr>
              <w:t>V případě neudržení</w:t>
            </w:r>
            <w:r w:rsidRPr="00D35261">
              <w:rPr>
                <w:rFonts w:asciiTheme="minorHAnsi" w:hAnsiTheme="minorHAnsi"/>
                <w:snapToGrid w:val="0"/>
                <w:sz w:val="22"/>
                <w:szCs w:val="22"/>
              </w:rPr>
              <w:t xml:space="preserve"> </w:t>
            </w:r>
            <w:r w:rsidR="0008141A">
              <w:rPr>
                <w:rFonts w:asciiTheme="minorHAnsi" w:hAnsiTheme="minorHAnsi"/>
                <w:snapToGrid w:val="0"/>
                <w:sz w:val="22"/>
                <w:szCs w:val="22"/>
              </w:rPr>
              <w:t xml:space="preserve">cílové </w:t>
            </w:r>
            <w:r w:rsidRPr="00D35261">
              <w:rPr>
                <w:rFonts w:asciiTheme="minorHAnsi" w:hAnsiTheme="minorHAnsi"/>
                <w:snapToGrid w:val="0"/>
                <w:sz w:val="22"/>
                <w:szCs w:val="22"/>
              </w:rPr>
              <w:t>hodnoty</w:t>
            </w:r>
            <w:r>
              <w:rPr>
                <w:rFonts w:asciiTheme="minorHAnsi" w:hAnsiTheme="minorHAnsi"/>
                <w:snapToGrid w:val="0"/>
                <w:sz w:val="22"/>
                <w:szCs w:val="22"/>
              </w:rPr>
              <w:t xml:space="preserve"> indikátoru</w:t>
            </w:r>
            <w:r w:rsidR="0008141A">
              <w:rPr>
                <w:rFonts w:asciiTheme="minorHAnsi" w:hAnsiTheme="minorHAnsi"/>
                <w:snapToGrid w:val="0"/>
                <w:sz w:val="22"/>
                <w:szCs w:val="22"/>
              </w:rPr>
              <w:t xml:space="preserve"> I. na 100 %, bude vrácena celková částka vyplacené dotace. </w:t>
            </w:r>
            <w:r w:rsidRPr="00D35261">
              <w:rPr>
                <w:rFonts w:asciiTheme="minorHAnsi" w:hAnsiTheme="minorHAnsi"/>
                <w:snapToGrid w:val="0"/>
                <w:sz w:val="22"/>
                <w:szCs w:val="22"/>
              </w:rPr>
              <w:t xml:space="preserve"> </w:t>
            </w:r>
          </w:p>
          <w:p w:rsidR="000875B5" w:rsidRPr="0008141A" w:rsidRDefault="0008141A" w:rsidP="0008141A">
            <w:pPr>
              <w:spacing w:before="120"/>
              <w:jc w:val="both"/>
              <w:rPr>
                <w:rFonts w:asciiTheme="minorHAnsi" w:hAnsiTheme="minorHAnsi"/>
                <w:snapToGrid w:val="0"/>
                <w:sz w:val="22"/>
                <w:szCs w:val="22"/>
              </w:rPr>
            </w:pPr>
            <w:r>
              <w:rPr>
                <w:rFonts w:asciiTheme="minorHAnsi" w:hAnsiTheme="minorHAnsi"/>
                <w:snapToGrid w:val="0"/>
                <w:sz w:val="22"/>
                <w:szCs w:val="22"/>
              </w:rPr>
              <w:t>V případě neudržení cílové hodnoty indikátoru II. nebude sankce uplatněna.</w:t>
            </w:r>
          </w:p>
        </w:tc>
      </w:tr>
      <w:tr w:rsidR="007C11C4" w:rsidTr="009560F4">
        <w:trPr>
          <w:trHeight w:val="720"/>
        </w:trPr>
        <w:tc>
          <w:tcPr>
            <w:tcW w:w="817" w:type="dxa"/>
          </w:tcPr>
          <w:p w:rsidR="007C11C4" w:rsidRDefault="007C11C4" w:rsidP="00FF1A07">
            <w:pPr>
              <w:rPr>
                <w:rFonts w:asciiTheme="minorHAnsi" w:hAnsiTheme="minorHAnsi"/>
                <w:sz w:val="22"/>
                <w:szCs w:val="22"/>
              </w:rPr>
            </w:pPr>
            <w:r>
              <w:rPr>
                <w:rFonts w:asciiTheme="minorHAnsi" w:hAnsiTheme="minorHAnsi"/>
                <w:sz w:val="22"/>
                <w:szCs w:val="22"/>
              </w:rPr>
              <w:t>11.</w:t>
            </w:r>
          </w:p>
        </w:tc>
        <w:tc>
          <w:tcPr>
            <w:tcW w:w="3969" w:type="dxa"/>
          </w:tcPr>
          <w:p w:rsidR="007C11C4" w:rsidRPr="00117CEC" w:rsidRDefault="007C11C4" w:rsidP="00A8715D">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2268" w:type="dxa"/>
          </w:tcPr>
          <w:p w:rsidR="007C11C4" w:rsidRPr="00117CEC" w:rsidRDefault="007C11C4" w:rsidP="00513DAC">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BA6524">
              <w:rPr>
                <w:rFonts w:asciiTheme="minorHAnsi" w:hAnsiTheme="minorHAnsi"/>
                <w:sz w:val="22"/>
                <w:szCs w:val="22"/>
              </w:rPr>
              <w:t xml:space="preserve"> </w:t>
            </w:r>
            <w:r>
              <w:rPr>
                <w:rFonts w:asciiTheme="minorHAnsi" w:hAnsiTheme="minorHAnsi"/>
                <w:sz w:val="22"/>
                <w:szCs w:val="22"/>
              </w:rPr>
              <w:t>14f z</w:t>
            </w:r>
            <w:r w:rsidR="00733D1E">
              <w:rPr>
                <w:rFonts w:asciiTheme="minorHAnsi" w:hAnsiTheme="minorHAnsi"/>
                <w:sz w:val="22"/>
                <w:szCs w:val="22"/>
              </w:rPr>
              <w:t>ákona</w:t>
            </w:r>
            <w:r>
              <w:rPr>
                <w:rFonts w:asciiTheme="minorHAnsi" w:hAnsiTheme="minorHAnsi"/>
                <w:sz w:val="22"/>
                <w:szCs w:val="22"/>
              </w:rPr>
              <w:t> </w:t>
            </w:r>
            <w:r w:rsidR="00513DAC">
              <w:rPr>
                <w:rFonts w:asciiTheme="minorHAnsi" w:hAnsiTheme="minorHAnsi"/>
                <w:sz w:val="22"/>
                <w:szCs w:val="22"/>
              </w:rPr>
              <w:t xml:space="preserve">č.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232" w:type="dxa"/>
          </w:tcPr>
          <w:p w:rsidR="007C11C4" w:rsidRPr="001B112F" w:rsidRDefault="007C11C4" w:rsidP="00142B8C">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9560F4">
        <w:trPr>
          <w:trHeight w:val="720"/>
        </w:trPr>
        <w:tc>
          <w:tcPr>
            <w:tcW w:w="817" w:type="dxa"/>
            <w:vMerge w:val="restart"/>
          </w:tcPr>
          <w:p w:rsidR="00B331BD" w:rsidRPr="00794895" w:rsidRDefault="00B331BD" w:rsidP="00FF1A07">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2</w:t>
            </w:r>
            <w:r>
              <w:rPr>
                <w:rFonts w:asciiTheme="minorHAnsi" w:hAnsiTheme="minorHAnsi"/>
                <w:sz w:val="22"/>
                <w:szCs w:val="22"/>
              </w:rPr>
              <w:t>.</w:t>
            </w:r>
          </w:p>
          <w:p w:rsidR="00B331BD" w:rsidRPr="00794895" w:rsidRDefault="00B331BD" w:rsidP="00FF1A07">
            <w:pPr>
              <w:rPr>
                <w:rFonts w:asciiTheme="minorHAnsi" w:hAnsiTheme="minorHAnsi"/>
                <w:sz w:val="22"/>
                <w:szCs w:val="22"/>
              </w:rPr>
            </w:pPr>
          </w:p>
        </w:tc>
        <w:tc>
          <w:tcPr>
            <w:tcW w:w="3969" w:type="dxa"/>
          </w:tcPr>
          <w:p w:rsidR="00B331BD" w:rsidRPr="00142B8C" w:rsidRDefault="00B331BD" w:rsidP="00733D1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2268" w:type="dxa"/>
          </w:tcPr>
          <w:p w:rsidR="00B331BD" w:rsidRPr="00117CEC" w:rsidRDefault="00B331BD" w:rsidP="00142B8C">
            <w:pPr>
              <w:spacing w:after="120"/>
              <w:jc w:val="both"/>
            </w:pPr>
          </w:p>
        </w:tc>
        <w:tc>
          <w:tcPr>
            <w:tcW w:w="2232" w:type="dxa"/>
          </w:tcPr>
          <w:p w:rsidR="00B331BD" w:rsidRPr="001B112F" w:rsidRDefault="00B331BD" w:rsidP="00142B8C">
            <w:pPr>
              <w:widowControl w:val="0"/>
              <w:spacing w:after="120"/>
              <w:jc w:val="both"/>
              <w:rPr>
                <w:snapToGrid w:val="0"/>
              </w:rPr>
            </w:pPr>
          </w:p>
        </w:tc>
      </w:tr>
      <w:tr w:rsidR="00B331BD" w:rsidTr="009560F4">
        <w:trPr>
          <w:trHeight w:val="410"/>
        </w:trPr>
        <w:tc>
          <w:tcPr>
            <w:tcW w:w="817" w:type="dxa"/>
            <w:vMerge/>
          </w:tcPr>
          <w:p w:rsidR="00B331BD" w:rsidRDefault="00B331BD" w:rsidP="00FF1A07">
            <w:pPr>
              <w:rPr>
                <w:rFonts w:asciiTheme="minorHAnsi" w:hAnsiTheme="minorHAnsi"/>
                <w:sz w:val="22"/>
                <w:szCs w:val="22"/>
              </w:rPr>
            </w:pPr>
          </w:p>
        </w:tc>
        <w:tc>
          <w:tcPr>
            <w:tcW w:w="3969" w:type="dxa"/>
          </w:tcPr>
          <w:p w:rsidR="00B331BD" w:rsidRPr="00B331BD" w:rsidRDefault="00B331BD" w:rsidP="00A8715D">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A8715D">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2268" w:type="dxa"/>
          </w:tcPr>
          <w:p w:rsidR="00B331BD" w:rsidRPr="00C058A0" w:rsidRDefault="00B331BD" w:rsidP="00142B8C">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552781" w:rsidRDefault="00B331BD"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B202E0">
              <w:rPr>
                <w:rFonts w:asciiTheme="minorHAnsi" w:hAnsiTheme="minorHAnsi"/>
                <w:snapToGrid w:val="0"/>
                <w:sz w:val="22"/>
                <w:szCs w:val="22"/>
              </w:rPr>
              <w:t xml:space="preserve"> a v případě již proplacených peněžních prostředků bude vrácena celková částka vyplacené dotace.</w:t>
            </w:r>
          </w:p>
        </w:tc>
      </w:tr>
      <w:tr w:rsidR="00B331BD" w:rsidTr="00125530">
        <w:trPr>
          <w:trHeight w:val="699"/>
        </w:trPr>
        <w:tc>
          <w:tcPr>
            <w:tcW w:w="817" w:type="dxa"/>
            <w:vMerge/>
          </w:tcPr>
          <w:p w:rsidR="00B331BD" w:rsidRDefault="00B331BD" w:rsidP="00FF1A07">
            <w:pPr>
              <w:rPr>
                <w:rFonts w:asciiTheme="minorHAnsi" w:hAnsiTheme="minorHAnsi"/>
                <w:sz w:val="22"/>
                <w:szCs w:val="22"/>
              </w:rPr>
            </w:pPr>
          </w:p>
        </w:tc>
        <w:tc>
          <w:tcPr>
            <w:tcW w:w="3969" w:type="dxa"/>
          </w:tcPr>
          <w:p w:rsidR="00DE695E" w:rsidRDefault="007C11C4" w:rsidP="00142B8C">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C33319">
              <w:rPr>
                <w:rFonts w:asciiTheme="minorHAnsi" w:hAnsiTheme="minorHAnsi" w:cstheme="minorHAnsi"/>
                <w:sz w:val="22"/>
                <w:szCs w:val="22"/>
                <w:lang w:eastAsia="ar-SA"/>
              </w:rPr>
              <w:t>,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142B8C">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65C2A">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142B8C">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w:t>
            </w:r>
            <w:r w:rsidR="00DE695E">
              <w:rPr>
                <w:rFonts w:asciiTheme="minorHAnsi" w:hAnsiTheme="minorHAnsi" w:cstheme="minorHAnsi"/>
                <w:sz w:val="22"/>
                <w:szCs w:val="22"/>
                <w:lang w:eastAsia="ar-SA"/>
              </w:rPr>
              <w:t xml:space="preserve">okud k tomu </w:t>
            </w:r>
            <w:r w:rsidR="00C65C2A">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2268" w:type="dxa"/>
          </w:tcPr>
          <w:p w:rsidR="00B331BD" w:rsidRPr="00C058A0" w:rsidRDefault="00B331BD" w:rsidP="00142B8C">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232" w:type="dxa"/>
          </w:tcPr>
          <w:p w:rsidR="00991DD1" w:rsidRDefault="00991DD1"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C33319">
              <w:rPr>
                <w:rFonts w:asciiTheme="minorHAnsi" w:hAnsiTheme="minorHAnsi"/>
                <w:snapToGrid w:val="0"/>
                <w:sz w:val="22"/>
                <w:szCs w:val="22"/>
              </w:rPr>
              <w:t>na pořízení</w:t>
            </w:r>
            <w:r>
              <w:rPr>
                <w:rFonts w:asciiTheme="minorHAnsi" w:hAnsiTheme="minorHAnsi"/>
                <w:snapToGrid w:val="0"/>
                <w:sz w:val="22"/>
                <w:szCs w:val="22"/>
              </w:rPr>
              <w:t xml:space="preserve"> majetk</w:t>
            </w:r>
            <w:r w:rsidR="00C33319">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rsidP="00142B8C">
            <w:pPr>
              <w:widowControl w:val="0"/>
              <w:spacing w:after="120"/>
              <w:jc w:val="both"/>
              <w:rPr>
                <w:rFonts w:asciiTheme="minorHAnsi" w:hAnsiTheme="minorHAnsi"/>
                <w:snapToGrid w:val="0"/>
                <w:sz w:val="22"/>
                <w:szCs w:val="22"/>
              </w:rPr>
            </w:pPr>
          </w:p>
        </w:tc>
      </w:tr>
      <w:tr w:rsidR="00B331BD" w:rsidTr="009560F4">
        <w:trPr>
          <w:trHeight w:val="1633"/>
        </w:trPr>
        <w:tc>
          <w:tcPr>
            <w:tcW w:w="817" w:type="dxa"/>
            <w:vMerge/>
          </w:tcPr>
          <w:p w:rsidR="00B331BD" w:rsidRPr="00794895" w:rsidRDefault="00B331BD" w:rsidP="00FF1A07">
            <w:pPr>
              <w:rPr>
                <w:rFonts w:asciiTheme="minorHAnsi" w:hAnsiTheme="minorHAnsi"/>
                <w:sz w:val="22"/>
                <w:szCs w:val="22"/>
              </w:rPr>
            </w:pPr>
          </w:p>
        </w:tc>
        <w:tc>
          <w:tcPr>
            <w:tcW w:w="3969" w:type="dxa"/>
          </w:tcPr>
          <w:p w:rsidR="00B331BD" w:rsidRPr="003A04C8" w:rsidRDefault="00B331BD" w:rsidP="003A04C8">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A8715D">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9F1DCB">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tc>
        <w:tc>
          <w:tcPr>
            <w:tcW w:w="2268" w:type="dxa"/>
          </w:tcPr>
          <w:p w:rsidR="00B331BD" w:rsidRPr="00C058A0" w:rsidRDefault="00B331BD" w:rsidP="00142B8C">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C11E02" w:rsidRDefault="00991DD1" w:rsidP="00C33319">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 schválené výše dotace k proplacení (pouz</w:t>
            </w:r>
            <w:r w:rsidR="00C65C2A">
              <w:rPr>
                <w:rFonts w:asciiTheme="minorHAnsi" w:hAnsiTheme="minorHAnsi"/>
                <w:snapToGrid w:val="0"/>
                <w:sz w:val="22"/>
                <w:szCs w:val="22"/>
              </w:rPr>
              <w:t xml:space="preserve">e z faktur </w:t>
            </w:r>
            <w:r w:rsidR="00C33319">
              <w:rPr>
                <w:rFonts w:asciiTheme="minorHAnsi" w:hAnsiTheme="minorHAnsi"/>
                <w:snapToGrid w:val="0"/>
                <w:sz w:val="22"/>
                <w:szCs w:val="22"/>
              </w:rPr>
              <w:t>na pořízení</w:t>
            </w:r>
            <w:r>
              <w:rPr>
                <w:rFonts w:asciiTheme="minorHAnsi" w:hAnsiTheme="minorHAnsi"/>
                <w:snapToGrid w:val="0"/>
                <w:sz w:val="22"/>
                <w:szCs w:val="22"/>
              </w:rPr>
              <w:t xml:space="preserve"> majetk</w:t>
            </w:r>
            <w:r w:rsidR="00C33319">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rsidTr="009560F4">
        <w:trPr>
          <w:trHeight w:val="1948"/>
        </w:trPr>
        <w:tc>
          <w:tcPr>
            <w:tcW w:w="817" w:type="dxa"/>
          </w:tcPr>
          <w:p w:rsidR="00DB1707" w:rsidRDefault="00DB1707" w:rsidP="007C11C4">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3</w:t>
            </w:r>
            <w:r>
              <w:rPr>
                <w:rFonts w:asciiTheme="minorHAnsi" w:hAnsiTheme="minorHAnsi"/>
                <w:sz w:val="22"/>
                <w:szCs w:val="22"/>
              </w:rPr>
              <w:t>.</w:t>
            </w:r>
          </w:p>
        </w:tc>
        <w:tc>
          <w:tcPr>
            <w:tcW w:w="3969" w:type="dxa"/>
          </w:tcPr>
          <w:p w:rsidR="00DB1707" w:rsidRDefault="00DB1707"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w:t>
            </w:r>
            <w:r w:rsidR="00A8715D">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9F1DCB">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w:t>
            </w:r>
            <w:r w:rsidR="00766E32">
              <w:rPr>
                <w:rFonts w:asciiTheme="minorHAnsi" w:hAnsiTheme="minorHAnsi"/>
                <w:snapToGrid w:val="0"/>
                <w:sz w:val="22"/>
                <w:szCs w:val="22"/>
              </w:rPr>
              <w:t>artneři a dodavatelé příjemce a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2268" w:type="dxa"/>
          </w:tcPr>
          <w:p w:rsidR="00DB1707" w:rsidRPr="00117CEC" w:rsidRDefault="00DB1707" w:rsidP="00513DA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w:t>
            </w:r>
            <w:r w:rsidR="0057056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00570563">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66E32">
              <w:rPr>
                <w:rFonts w:asciiTheme="minorHAnsi" w:hAnsiTheme="minorHAnsi" w:cstheme="minorHAnsi"/>
                <w:sz w:val="22"/>
                <w:szCs w:val="22"/>
                <w:lang w:eastAsia="ar-SA"/>
              </w:rPr>
              <w:t xml:space="preserve"> z</w:t>
            </w:r>
            <w:r w:rsidR="00733D1E">
              <w:rPr>
                <w:rFonts w:asciiTheme="minorHAnsi" w:hAnsiTheme="minorHAnsi" w:cstheme="minorHAnsi"/>
                <w:sz w:val="22"/>
                <w:szCs w:val="22"/>
                <w:lang w:eastAsia="ar-SA"/>
              </w:rPr>
              <w:t>ákona</w:t>
            </w:r>
            <w:r w:rsidR="00766E32">
              <w:rPr>
                <w:rFonts w:asciiTheme="minorHAnsi" w:hAnsiTheme="minorHAnsi" w:cstheme="minorHAnsi"/>
                <w:sz w:val="22"/>
                <w:szCs w:val="22"/>
                <w:lang w:eastAsia="ar-SA"/>
              </w:rPr>
              <w:t> </w:t>
            </w:r>
            <w:r w:rsidR="00513DAC">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B1707" w:rsidRDefault="00DB1707" w:rsidP="00403AC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9F1DCB">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535B46">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535B46">
              <w:rPr>
                <w:rFonts w:asciiTheme="minorHAnsi" w:hAnsiTheme="minorHAnsi"/>
                <w:snapToGrid w:val="0"/>
                <w:sz w:val="22"/>
                <w:szCs w:val="22"/>
              </w:rPr>
              <w:t> </w:t>
            </w:r>
            <w:r w:rsidRPr="00811919">
              <w:rPr>
                <w:rFonts w:asciiTheme="minorHAnsi" w:hAnsiTheme="minorHAnsi"/>
                <w:snapToGrid w:val="0"/>
                <w:sz w:val="22"/>
                <w:szCs w:val="22"/>
              </w:rPr>
              <w:t>proplacení</w:t>
            </w:r>
            <w:r w:rsidR="00535B46">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9F1DCB">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rsidTr="009560F4">
        <w:tc>
          <w:tcPr>
            <w:tcW w:w="817" w:type="dxa"/>
          </w:tcPr>
          <w:p w:rsidR="00F271BA" w:rsidRPr="00794895" w:rsidRDefault="000C56B5" w:rsidP="00385659">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4</w:t>
            </w:r>
            <w:r w:rsidR="00215EE9">
              <w:rPr>
                <w:rFonts w:asciiTheme="minorHAnsi" w:hAnsiTheme="minorHAnsi"/>
                <w:sz w:val="22"/>
                <w:szCs w:val="22"/>
              </w:rPr>
              <w:t>.</w:t>
            </w:r>
          </w:p>
        </w:tc>
        <w:tc>
          <w:tcPr>
            <w:tcW w:w="3969" w:type="dxa"/>
          </w:tcPr>
          <w:p w:rsidR="00F271BA" w:rsidRPr="00811919" w:rsidRDefault="00F271BA" w:rsidP="00E9091A">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2268" w:type="dxa"/>
          </w:tcPr>
          <w:p w:rsidR="00F271BA" w:rsidRPr="003F54A3" w:rsidRDefault="00B23C42" w:rsidP="007A2D59">
            <w:pPr>
              <w:spacing w:after="120"/>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66E32">
              <w:rPr>
                <w:rFonts w:asciiTheme="minorHAnsi" w:hAnsiTheme="minorHAnsi" w:cstheme="minorHAnsi"/>
                <w:sz w:val="22"/>
                <w:szCs w:val="22"/>
                <w:lang w:eastAsia="ar-SA"/>
              </w:rPr>
              <w:t xml:space="preserve"> z</w:t>
            </w:r>
            <w:r w:rsidR="00733D1E">
              <w:rPr>
                <w:rFonts w:asciiTheme="minorHAnsi" w:hAnsiTheme="minorHAnsi" w:cstheme="minorHAnsi"/>
                <w:sz w:val="22"/>
                <w:szCs w:val="22"/>
                <w:lang w:eastAsia="ar-SA"/>
              </w:rPr>
              <w:t>ákona</w:t>
            </w:r>
            <w:r w:rsidR="00766E32">
              <w:rPr>
                <w:rFonts w:asciiTheme="minorHAnsi" w:hAnsiTheme="minorHAnsi" w:cstheme="minorHAnsi"/>
                <w:sz w:val="22"/>
                <w:szCs w:val="22"/>
                <w:lang w:eastAsia="ar-SA"/>
              </w:rPr>
              <w:t> </w:t>
            </w:r>
            <w:r w:rsidR="00513DAC">
              <w:rPr>
                <w:rFonts w:asciiTheme="minorHAnsi" w:hAnsiTheme="minorHAnsi" w:cstheme="minorHAnsi"/>
                <w:sz w:val="22"/>
                <w:szCs w:val="22"/>
                <w:lang w:eastAsia="ar-SA"/>
              </w:rPr>
              <w:t>č.</w:t>
            </w:r>
            <w:r w:rsidR="00BA652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A8715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2" w:type="dxa"/>
          </w:tcPr>
          <w:p w:rsidR="00F271BA" w:rsidRPr="00811919" w:rsidRDefault="00C058A0"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C65C2A">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C65C2A">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9560F4">
        <w:tc>
          <w:tcPr>
            <w:tcW w:w="817" w:type="dxa"/>
          </w:tcPr>
          <w:p w:rsidR="00F271BA" w:rsidRPr="00794895" w:rsidRDefault="000C56B5" w:rsidP="007C11C4">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5</w:t>
            </w:r>
            <w:r w:rsidR="00215EE9">
              <w:rPr>
                <w:rFonts w:asciiTheme="minorHAnsi" w:hAnsiTheme="minorHAnsi"/>
                <w:sz w:val="22"/>
                <w:szCs w:val="22"/>
              </w:rPr>
              <w:t>.</w:t>
            </w:r>
          </w:p>
        </w:tc>
        <w:tc>
          <w:tcPr>
            <w:tcW w:w="3969" w:type="dxa"/>
          </w:tcPr>
          <w:p w:rsidR="00AA6706" w:rsidRDefault="00F271BA"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E80D9C">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142B8C">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 xml:space="preserve">ajících vliv na realizaci projektu, </w:t>
            </w:r>
            <w:r w:rsidR="00E75264">
              <w:rPr>
                <w:rFonts w:asciiTheme="minorHAnsi" w:hAnsiTheme="minorHAnsi"/>
                <w:snapToGrid w:val="0"/>
                <w:sz w:val="22"/>
                <w:szCs w:val="22"/>
              </w:rPr>
              <w:lastRenderedPageBreak/>
              <w:t>především pak povinnost informovat o</w:t>
            </w:r>
            <w:r w:rsidR="00E80D9C">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733D1E">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A8715D">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A</w:t>
            </w:r>
            <w:r w:rsidR="00E80D9C">
              <w:rPr>
                <w:rFonts w:asciiTheme="minorHAnsi" w:hAnsiTheme="minorHAnsi"/>
                <w:snapToGrid w:val="0"/>
                <w:sz w:val="22"/>
                <w:szCs w:val="22"/>
              </w:rPr>
              <w:t> </w:t>
            </w:r>
            <w:r w:rsidR="00E61607">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w:t>
            </w:r>
            <w:r w:rsidR="00C65C2A">
              <w:rPr>
                <w:rFonts w:asciiTheme="minorHAnsi" w:hAnsiTheme="minorHAnsi"/>
                <w:snapToGrid w:val="0"/>
                <w:sz w:val="22"/>
                <w:szCs w:val="22"/>
              </w:rPr>
              <w:t>podmínky k provedení kontroly a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142B8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00C65C2A">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2268" w:type="dxa"/>
          </w:tcPr>
          <w:p w:rsidR="00F271BA" w:rsidRDefault="00C058A0" w:rsidP="00142B8C">
            <w:pPr>
              <w:spacing w:after="120"/>
            </w:pPr>
            <w:r w:rsidRPr="00C058A0">
              <w:rPr>
                <w:rFonts w:asciiTheme="minorHAnsi" w:hAnsiTheme="minorHAnsi"/>
                <w:snapToGrid w:val="0"/>
                <w:sz w:val="22"/>
                <w:szCs w:val="22"/>
              </w:rPr>
              <w:lastRenderedPageBreak/>
              <w:t>Není možné.</w:t>
            </w:r>
          </w:p>
        </w:tc>
        <w:tc>
          <w:tcPr>
            <w:tcW w:w="2232" w:type="dxa"/>
          </w:tcPr>
          <w:p w:rsidR="00F271BA" w:rsidRPr="00811919" w:rsidRDefault="00C058A0"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535B46">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535B46">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535B46">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142B8C">
            <w:pPr>
              <w:widowControl w:val="0"/>
              <w:spacing w:after="120"/>
              <w:jc w:val="both"/>
              <w:rPr>
                <w:rFonts w:asciiTheme="minorHAnsi" w:hAnsiTheme="minorHAnsi"/>
                <w:snapToGrid w:val="0"/>
                <w:sz w:val="22"/>
                <w:szCs w:val="22"/>
              </w:rPr>
            </w:pPr>
          </w:p>
          <w:p w:rsidR="00F271BA" w:rsidRPr="00811919" w:rsidRDefault="00F271BA" w:rsidP="00142B8C">
            <w:pPr>
              <w:spacing w:after="120"/>
              <w:rPr>
                <w:rFonts w:asciiTheme="minorHAnsi" w:hAnsiTheme="minorHAnsi"/>
                <w:sz w:val="22"/>
                <w:szCs w:val="22"/>
              </w:rPr>
            </w:pPr>
          </w:p>
        </w:tc>
      </w:tr>
      <w:tr w:rsidR="00F271BA" w:rsidTr="009560F4">
        <w:tc>
          <w:tcPr>
            <w:tcW w:w="817" w:type="dxa"/>
          </w:tcPr>
          <w:p w:rsidR="00F271BA" w:rsidRPr="00794895" w:rsidRDefault="000C56B5" w:rsidP="007C11C4">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6</w:t>
            </w:r>
            <w:r w:rsidR="00215EE9">
              <w:rPr>
                <w:rFonts w:asciiTheme="minorHAnsi" w:hAnsiTheme="minorHAnsi"/>
                <w:sz w:val="22"/>
                <w:szCs w:val="22"/>
              </w:rPr>
              <w:t>.</w:t>
            </w:r>
          </w:p>
        </w:tc>
        <w:tc>
          <w:tcPr>
            <w:tcW w:w="3969" w:type="dxa"/>
          </w:tcPr>
          <w:p w:rsidR="00A43DD6" w:rsidRDefault="00F271BA" w:rsidP="00E80D9C">
            <w:pPr>
              <w:pStyle w:val="Textkomente"/>
              <w:spacing w:after="24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w:t>
            </w:r>
            <w:r w:rsidR="00A8715D">
              <w:rPr>
                <w:rFonts w:asciiTheme="minorHAnsi" w:hAnsiTheme="minorHAnsi"/>
                <w:sz w:val="22"/>
                <w:szCs w:val="22"/>
              </w:rPr>
              <w:t> </w:t>
            </w:r>
            <w:r w:rsidRPr="00811919">
              <w:rPr>
                <w:rFonts w:asciiTheme="minorHAnsi" w:hAnsiTheme="minorHAnsi"/>
                <w:sz w:val="22"/>
                <w:szCs w:val="22"/>
              </w:rPr>
              <w:t>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F271BA" w:rsidRPr="00811919" w:rsidRDefault="00F271BA" w:rsidP="00142B8C">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w:t>
            </w:r>
            <w:r w:rsidR="003A04C8">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 dalších předpisů, rozšířenou o</w:t>
            </w:r>
            <w:r w:rsidR="003A04C8">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142B8C">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náležitosti účetního </w:t>
            </w:r>
            <w:r w:rsidR="009F1DCB">
              <w:rPr>
                <w:rFonts w:asciiTheme="minorHAnsi" w:hAnsiTheme="minorHAnsi"/>
                <w:color w:val="000000"/>
                <w:sz w:val="22"/>
                <w:szCs w:val="22"/>
              </w:rPr>
              <w:t>dokladu ve smyslu § 11 zákona o </w:t>
            </w:r>
            <w:r w:rsidRPr="003E0392">
              <w:rPr>
                <w:rFonts w:asciiTheme="minorHAnsi" w:hAnsiTheme="minorHAnsi"/>
                <w:color w:val="000000"/>
                <w:sz w:val="22"/>
                <w:szCs w:val="22"/>
              </w:rPr>
              <w:t>účetnictví (s</w:t>
            </w:r>
            <w:r w:rsidR="00A52C7B">
              <w:rPr>
                <w:rFonts w:asciiTheme="minorHAnsi" w:hAnsiTheme="minorHAnsi"/>
                <w:color w:val="000000"/>
                <w:sz w:val="22"/>
                <w:szCs w:val="22"/>
              </w:rPr>
              <w:t> </w:t>
            </w:r>
            <w:r w:rsidRPr="003E0392">
              <w:rPr>
                <w:rFonts w:asciiTheme="minorHAnsi" w:hAnsiTheme="minorHAnsi"/>
                <w:color w:val="000000"/>
                <w:sz w:val="22"/>
                <w:szCs w:val="22"/>
              </w:rPr>
              <w:t>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142B8C">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úplné, průkazné, </w:t>
            </w:r>
            <w:r w:rsidR="009F1DCB">
              <w:rPr>
                <w:rFonts w:asciiTheme="minorHAnsi" w:hAnsiTheme="minorHAnsi"/>
                <w:snapToGrid w:val="0"/>
                <w:sz w:val="22"/>
                <w:szCs w:val="22"/>
              </w:rPr>
              <w:t>srozumitelné a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142B8C">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w:t>
            </w:r>
            <w:r w:rsidR="00C65C2A">
              <w:rPr>
                <w:rFonts w:asciiTheme="minorHAnsi" w:hAnsiTheme="minorHAnsi"/>
                <w:snapToGrid w:val="0"/>
                <w:sz w:val="22"/>
                <w:szCs w:val="22"/>
              </w:rPr>
              <w:t>i kontrole příjemce poskytne na </w:t>
            </w:r>
            <w:r w:rsidRPr="00811919">
              <w:rPr>
                <w:rFonts w:asciiTheme="minorHAnsi" w:hAnsiTheme="minorHAnsi"/>
                <w:snapToGrid w:val="0"/>
                <w:sz w:val="22"/>
                <w:szCs w:val="22"/>
              </w:rPr>
              <w:t>vyžádání kontrolnímu orgánu daňovou evidenci v plném rozsahu;</w:t>
            </w:r>
          </w:p>
          <w:p w:rsidR="00F271BA" w:rsidRPr="00811919" w:rsidRDefault="000A6D2E" w:rsidP="00A52C7B">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w:t>
            </w:r>
            <w:r w:rsidR="00A52C7B">
              <w:rPr>
                <w:rFonts w:asciiTheme="minorHAnsi" w:hAnsiTheme="minorHAnsi"/>
                <w:snapToGrid w:val="0"/>
                <w:sz w:val="22"/>
                <w:szCs w:val="22"/>
              </w:rPr>
              <w:t> </w:t>
            </w:r>
            <w:r>
              <w:rPr>
                <w:rFonts w:asciiTheme="minorHAnsi" w:hAnsiTheme="minorHAnsi"/>
                <w:snapToGrid w:val="0"/>
                <w:sz w:val="22"/>
                <w:szCs w:val="22"/>
              </w:rPr>
              <w:t>výdaje jsou vedeny s jednoznačnou vazbou k příslušnému projektu, ke kterému se vážou.</w:t>
            </w:r>
          </w:p>
        </w:tc>
        <w:tc>
          <w:tcPr>
            <w:tcW w:w="2268" w:type="dxa"/>
          </w:tcPr>
          <w:p w:rsidR="00F271BA" w:rsidRDefault="003E0392" w:rsidP="00513DAC">
            <w:pPr>
              <w:spacing w:after="120"/>
              <w:jc w:val="both"/>
            </w:pPr>
            <w:r w:rsidRPr="00117CEC">
              <w:rPr>
                <w:rFonts w:asciiTheme="minorHAnsi" w:hAnsiTheme="minorHAnsi" w:cstheme="minorHAnsi"/>
                <w:sz w:val="22"/>
                <w:szCs w:val="22"/>
                <w:lang w:eastAsia="ar-SA"/>
              </w:rPr>
              <w:t xml:space="preserve">Vyzvání </w:t>
            </w:r>
            <w:r w:rsidR="00766E32">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66E32">
              <w:rPr>
                <w:rFonts w:asciiTheme="minorHAnsi" w:hAnsiTheme="minorHAnsi" w:cstheme="minorHAnsi"/>
                <w:sz w:val="22"/>
                <w:szCs w:val="22"/>
                <w:lang w:eastAsia="ar-SA"/>
              </w:rPr>
              <w:t xml:space="preserve"> z</w:t>
            </w:r>
            <w:r w:rsidR="00733D1E">
              <w:rPr>
                <w:rFonts w:asciiTheme="minorHAnsi" w:hAnsiTheme="minorHAnsi" w:cstheme="minorHAnsi"/>
                <w:sz w:val="22"/>
                <w:szCs w:val="22"/>
                <w:lang w:eastAsia="ar-SA"/>
              </w:rPr>
              <w:t>ákona</w:t>
            </w:r>
            <w:r w:rsidR="00766E32">
              <w:rPr>
                <w:rFonts w:asciiTheme="minorHAnsi" w:hAnsiTheme="minorHAnsi" w:cstheme="minorHAnsi"/>
                <w:sz w:val="22"/>
                <w:szCs w:val="22"/>
                <w:lang w:eastAsia="ar-SA"/>
              </w:rPr>
              <w:t> </w:t>
            </w:r>
            <w:r w:rsidR="00513DAC">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A52C7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232" w:type="dxa"/>
          </w:tcPr>
          <w:p w:rsidR="00F271BA" w:rsidRPr="00811919" w:rsidRDefault="00057432"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w:t>
            </w:r>
            <w:r w:rsidR="00C65C2A">
              <w:rPr>
                <w:rFonts w:asciiTheme="minorHAnsi" w:hAnsiTheme="minorHAnsi"/>
                <w:snapToGrid w:val="0"/>
                <w:sz w:val="22"/>
                <w:szCs w:val="22"/>
              </w:rPr>
              <w:t>provedení opatření k nápravě ve </w:t>
            </w:r>
            <w:r>
              <w:rPr>
                <w:rFonts w:asciiTheme="minorHAnsi" w:hAnsiTheme="minorHAnsi"/>
                <w:snapToGrid w:val="0"/>
                <w:sz w:val="22"/>
                <w:szCs w:val="22"/>
              </w:rPr>
              <w:t xml:space="preserve">stanovené lhůtě bude </w:t>
            </w:r>
            <w:r w:rsidR="009F1DCB">
              <w:rPr>
                <w:rFonts w:asciiTheme="minorHAnsi" w:hAnsiTheme="minorHAnsi"/>
                <w:snapToGrid w:val="0"/>
                <w:sz w:val="22"/>
                <w:szCs w:val="22"/>
              </w:rPr>
              <w:t>dotace krácena o </w:t>
            </w:r>
            <w:r w:rsidR="00A01A78">
              <w:rPr>
                <w:rFonts w:asciiTheme="minorHAnsi" w:hAnsiTheme="minorHAnsi"/>
                <w:snapToGrid w:val="0"/>
                <w:sz w:val="22"/>
                <w:szCs w:val="22"/>
              </w:rPr>
              <w:t>0,2</w:t>
            </w:r>
            <w:r w:rsidR="009F1DCB">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w:t>
            </w:r>
            <w:r w:rsidR="00C65C2A">
              <w:rPr>
                <w:rFonts w:asciiTheme="minorHAnsi" w:hAnsiTheme="minorHAnsi"/>
                <w:snapToGrid w:val="0"/>
                <w:sz w:val="22"/>
                <w:szCs w:val="22"/>
              </w:rPr>
              <w:t>k proplacení; maximálně však 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rsidR="00F271BA" w:rsidRPr="00811919" w:rsidRDefault="00F271BA" w:rsidP="00142B8C">
            <w:pPr>
              <w:widowControl w:val="0"/>
              <w:spacing w:after="120"/>
              <w:jc w:val="both"/>
              <w:rPr>
                <w:rFonts w:asciiTheme="minorHAnsi" w:hAnsiTheme="minorHAnsi"/>
                <w:sz w:val="22"/>
                <w:szCs w:val="22"/>
              </w:rPr>
            </w:pPr>
          </w:p>
        </w:tc>
      </w:tr>
      <w:tr w:rsidR="00F271BA" w:rsidTr="009560F4">
        <w:tc>
          <w:tcPr>
            <w:tcW w:w="817" w:type="dxa"/>
          </w:tcPr>
          <w:p w:rsidR="00F271BA" w:rsidRPr="00794895" w:rsidRDefault="000C56B5" w:rsidP="007C11C4">
            <w:pPr>
              <w:rPr>
                <w:rFonts w:asciiTheme="minorHAnsi" w:hAnsiTheme="minorHAnsi"/>
                <w:sz w:val="22"/>
                <w:szCs w:val="22"/>
              </w:rPr>
            </w:pPr>
            <w:r>
              <w:rPr>
                <w:rFonts w:asciiTheme="minorHAnsi" w:hAnsiTheme="minorHAnsi"/>
                <w:sz w:val="22"/>
                <w:szCs w:val="22"/>
              </w:rPr>
              <w:t>1</w:t>
            </w:r>
            <w:r w:rsidR="007C11C4">
              <w:rPr>
                <w:rFonts w:asciiTheme="minorHAnsi" w:hAnsiTheme="minorHAnsi"/>
                <w:sz w:val="22"/>
                <w:szCs w:val="22"/>
              </w:rPr>
              <w:t>7</w:t>
            </w:r>
            <w:r w:rsidR="00215EE9">
              <w:rPr>
                <w:rFonts w:asciiTheme="minorHAnsi" w:hAnsiTheme="minorHAnsi"/>
                <w:sz w:val="22"/>
                <w:szCs w:val="22"/>
              </w:rPr>
              <w:t>.</w:t>
            </w:r>
          </w:p>
        </w:tc>
        <w:tc>
          <w:tcPr>
            <w:tcW w:w="3969" w:type="dxa"/>
          </w:tcPr>
          <w:p w:rsidR="00F271BA" w:rsidRPr="00811919" w:rsidRDefault="00F271BA" w:rsidP="00E80D9C">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E9091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dotaci </w:t>
            </w:r>
            <w:r w:rsidRPr="00811919">
              <w:rPr>
                <w:rFonts w:asciiTheme="minorHAnsi" w:hAnsiTheme="minorHAnsi"/>
                <w:snapToGrid w:val="0"/>
                <w:sz w:val="22"/>
                <w:szCs w:val="22"/>
              </w:rPr>
              <w:lastRenderedPageBreak/>
              <w:t>z</w:t>
            </w:r>
            <w:r w:rsidR="00E9091A">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3A04C8">
              <w:rPr>
                <w:rFonts w:asciiTheme="minorHAnsi" w:hAnsiTheme="minorHAnsi"/>
                <w:snapToGrid w:val="0"/>
                <w:sz w:val="22"/>
                <w:szCs w:val="22"/>
              </w:rPr>
              <w:t> </w:t>
            </w:r>
            <w:r w:rsidRPr="00811919">
              <w:rPr>
                <w:rFonts w:asciiTheme="minorHAnsi" w:hAnsiTheme="minorHAnsi"/>
                <w:snapToGrid w:val="0"/>
                <w:sz w:val="22"/>
                <w:szCs w:val="22"/>
              </w:rPr>
              <w:t>rozpočtu EU a</w:t>
            </w:r>
            <w:r w:rsidR="00E80D9C">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2268" w:type="dxa"/>
          </w:tcPr>
          <w:p w:rsidR="00F271BA" w:rsidRDefault="00BB4D83" w:rsidP="00142B8C">
            <w:pPr>
              <w:spacing w:after="120"/>
            </w:pPr>
            <w:r w:rsidRPr="00BB4D83">
              <w:rPr>
                <w:rFonts w:asciiTheme="minorHAnsi" w:hAnsiTheme="minorHAnsi"/>
                <w:sz w:val="22"/>
                <w:szCs w:val="22"/>
              </w:rPr>
              <w:lastRenderedPageBreak/>
              <w:t>Není možné</w:t>
            </w:r>
            <w:r>
              <w:t>.</w:t>
            </w:r>
          </w:p>
        </w:tc>
        <w:tc>
          <w:tcPr>
            <w:tcW w:w="2232" w:type="dxa"/>
          </w:tcPr>
          <w:p w:rsidR="00F271BA" w:rsidRPr="00811919" w:rsidRDefault="0075084A" w:rsidP="00142B8C">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w:t>
            </w:r>
            <w:r w:rsidR="003A04C8">
              <w:rPr>
                <w:rFonts w:asciiTheme="minorHAnsi" w:hAnsiTheme="minorHAnsi"/>
                <w:snapToGrid w:val="0"/>
                <w:sz w:val="22"/>
                <w:szCs w:val="22"/>
              </w:rPr>
              <w:lastRenderedPageBreak/>
              <w:t>výdaje, který již byl uhrazen z </w:t>
            </w:r>
            <w:r w:rsidRPr="0075084A">
              <w:rPr>
                <w:rFonts w:asciiTheme="minorHAnsi" w:hAnsiTheme="minorHAnsi"/>
                <w:snapToGrid w:val="0"/>
                <w:sz w:val="22"/>
                <w:szCs w:val="22"/>
              </w:rPr>
              <w:t>jiného dotačního titulu, jiného operačního programu, jiných prostřed</w:t>
            </w:r>
            <w:r w:rsidR="009F1DCB">
              <w:rPr>
                <w:rFonts w:asciiTheme="minorHAnsi" w:hAnsiTheme="minorHAnsi"/>
                <w:snapToGrid w:val="0"/>
                <w:sz w:val="22"/>
                <w:szCs w:val="22"/>
              </w:rPr>
              <w:t>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rsidTr="009560F4">
        <w:trPr>
          <w:trHeight w:val="75"/>
        </w:trPr>
        <w:tc>
          <w:tcPr>
            <w:tcW w:w="817" w:type="dxa"/>
            <w:vMerge w:val="restart"/>
          </w:tcPr>
          <w:p w:rsidR="00DB1707" w:rsidRDefault="001B48E8" w:rsidP="007C11C4">
            <w:pPr>
              <w:rPr>
                <w:rFonts w:asciiTheme="minorHAnsi" w:hAnsiTheme="minorHAnsi"/>
                <w:sz w:val="22"/>
                <w:szCs w:val="22"/>
              </w:rPr>
            </w:pPr>
            <w:r>
              <w:rPr>
                <w:rFonts w:asciiTheme="minorHAnsi" w:hAnsiTheme="minorHAnsi"/>
                <w:sz w:val="22"/>
                <w:szCs w:val="22"/>
              </w:rPr>
              <w:lastRenderedPageBreak/>
              <w:t>1</w:t>
            </w:r>
            <w:r w:rsidR="007C11C4">
              <w:rPr>
                <w:rFonts w:asciiTheme="minorHAnsi" w:hAnsiTheme="minorHAnsi"/>
                <w:sz w:val="22"/>
                <w:szCs w:val="22"/>
              </w:rPr>
              <w:t>8</w:t>
            </w:r>
            <w:r w:rsidR="00DB1707">
              <w:rPr>
                <w:rFonts w:asciiTheme="minorHAnsi" w:hAnsiTheme="minorHAnsi"/>
                <w:sz w:val="22"/>
                <w:szCs w:val="22"/>
              </w:rPr>
              <w:t>.</w:t>
            </w:r>
          </w:p>
        </w:tc>
        <w:tc>
          <w:tcPr>
            <w:tcW w:w="3969" w:type="dxa"/>
          </w:tcPr>
          <w:p w:rsidR="00DB1707" w:rsidRPr="00811919" w:rsidDel="00717CC7" w:rsidRDefault="00DB1707" w:rsidP="00E80D9C">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E80D9C">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3A04C8">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2268" w:type="dxa"/>
          </w:tcPr>
          <w:p w:rsidR="00DB1707" w:rsidRPr="00BB4D83" w:rsidDel="00717CC7" w:rsidRDefault="00DB1707" w:rsidP="00142B8C">
            <w:pPr>
              <w:spacing w:after="120"/>
              <w:jc w:val="both"/>
              <w:rPr>
                <w:rFonts w:asciiTheme="minorHAnsi" w:hAnsiTheme="minorHAnsi"/>
                <w:sz w:val="22"/>
                <w:szCs w:val="22"/>
              </w:rPr>
            </w:pPr>
          </w:p>
        </w:tc>
        <w:tc>
          <w:tcPr>
            <w:tcW w:w="2232" w:type="dxa"/>
          </w:tcPr>
          <w:p w:rsidR="00DB1707" w:rsidDel="00717CC7" w:rsidRDefault="00DB1707" w:rsidP="00142B8C">
            <w:pPr>
              <w:widowControl w:val="0"/>
              <w:spacing w:after="120"/>
              <w:jc w:val="both"/>
              <w:rPr>
                <w:rFonts w:asciiTheme="minorHAnsi" w:hAnsiTheme="minorHAnsi"/>
                <w:snapToGrid w:val="0"/>
                <w:sz w:val="22"/>
                <w:szCs w:val="22"/>
              </w:rPr>
            </w:pPr>
          </w:p>
        </w:tc>
      </w:tr>
      <w:tr w:rsidR="00DB1707" w:rsidTr="009560F4">
        <w:trPr>
          <w:trHeight w:val="558"/>
        </w:trPr>
        <w:tc>
          <w:tcPr>
            <w:tcW w:w="817" w:type="dxa"/>
            <w:vMerge/>
          </w:tcPr>
          <w:p w:rsidR="00DB1707" w:rsidRDefault="00DB1707" w:rsidP="00FF1A07">
            <w:pPr>
              <w:rPr>
                <w:rFonts w:asciiTheme="minorHAnsi" w:hAnsiTheme="minorHAnsi"/>
                <w:sz w:val="22"/>
                <w:szCs w:val="22"/>
              </w:rPr>
            </w:pPr>
          </w:p>
        </w:tc>
        <w:tc>
          <w:tcPr>
            <w:tcW w:w="3969" w:type="dxa"/>
          </w:tcPr>
          <w:p w:rsidR="00DB1707" w:rsidRDefault="00DB1707" w:rsidP="00142B8C">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766E32">
              <w:rPr>
                <w:rFonts w:asciiTheme="minorHAnsi" w:hAnsiTheme="minorHAnsi"/>
                <w:snapToGrid w:val="0"/>
                <w:sz w:val="22"/>
                <w:szCs w:val="22"/>
              </w:rPr>
              <w:t>é nástroje</w:t>
            </w:r>
          </w:p>
          <w:p w:rsidR="00DB1707" w:rsidRDefault="00DB1707" w:rsidP="00142B8C">
            <w:pPr>
              <w:widowControl w:val="0"/>
              <w:spacing w:after="120"/>
              <w:ind w:left="720"/>
              <w:jc w:val="both"/>
              <w:rPr>
                <w:rFonts w:asciiTheme="minorHAnsi" w:hAnsiTheme="minorHAnsi"/>
                <w:snapToGrid w:val="0"/>
                <w:sz w:val="22"/>
                <w:szCs w:val="22"/>
              </w:rPr>
            </w:pPr>
          </w:p>
          <w:p w:rsidR="00DB1707" w:rsidRDefault="00DB1707" w:rsidP="00142B8C">
            <w:pPr>
              <w:widowControl w:val="0"/>
              <w:spacing w:after="120"/>
              <w:jc w:val="both"/>
              <w:rPr>
                <w:rFonts w:asciiTheme="minorHAnsi" w:hAnsiTheme="minorHAnsi"/>
                <w:snapToGrid w:val="0"/>
                <w:sz w:val="22"/>
                <w:szCs w:val="22"/>
              </w:rPr>
            </w:pPr>
          </w:p>
          <w:p w:rsidR="00DB1707" w:rsidRDefault="00DB1707" w:rsidP="00142B8C">
            <w:pPr>
              <w:widowControl w:val="0"/>
              <w:spacing w:after="120"/>
              <w:jc w:val="both"/>
              <w:rPr>
                <w:rFonts w:asciiTheme="minorHAnsi" w:hAnsiTheme="minorHAnsi"/>
                <w:snapToGrid w:val="0"/>
                <w:sz w:val="22"/>
                <w:szCs w:val="22"/>
              </w:rPr>
            </w:pPr>
          </w:p>
          <w:p w:rsidR="00DB1707" w:rsidRPr="00A77351" w:rsidDel="00717CC7" w:rsidRDefault="00DB1707" w:rsidP="00142B8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kombinace více pochybení v rámci jednoho nástroje, nedochází ke sčítání sankcí, ale bude uplatněna sankce za </w:t>
            </w:r>
            <w:r w:rsidR="00570563">
              <w:rPr>
                <w:rFonts w:asciiTheme="minorHAnsi" w:hAnsiTheme="minorHAnsi"/>
                <w:snapToGrid w:val="0"/>
                <w:sz w:val="22"/>
                <w:szCs w:val="22"/>
              </w:rPr>
              <w:t>nejzávažnější z </w:t>
            </w:r>
            <w:r>
              <w:rPr>
                <w:rFonts w:asciiTheme="minorHAnsi" w:hAnsiTheme="minorHAnsi"/>
                <w:snapToGrid w:val="0"/>
                <w:sz w:val="22"/>
                <w:szCs w:val="22"/>
              </w:rPr>
              <w:t>pochybení.</w:t>
            </w:r>
          </w:p>
        </w:tc>
        <w:tc>
          <w:tcPr>
            <w:tcW w:w="2268" w:type="dxa"/>
          </w:tcPr>
          <w:p w:rsidR="00DB1707" w:rsidRPr="00117CEC" w:rsidRDefault="00DB1707" w:rsidP="00513DA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9F1DCB">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A652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66E32">
              <w:rPr>
                <w:rFonts w:asciiTheme="minorHAnsi" w:hAnsiTheme="minorHAnsi" w:cstheme="minorHAnsi"/>
                <w:sz w:val="22"/>
                <w:szCs w:val="22"/>
                <w:lang w:eastAsia="ar-SA"/>
              </w:rPr>
              <w:t xml:space="preserve"> z</w:t>
            </w:r>
            <w:r w:rsidR="00733D1E">
              <w:rPr>
                <w:rFonts w:asciiTheme="minorHAnsi" w:hAnsiTheme="minorHAnsi" w:cstheme="minorHAnsi"/>
                <w:sz w:val="22"/>
                <w:szCs w:val="22"/>
                <w:lang w:eastAsia="ar-SA"/>
              </w:rPr>
              <w:t>ákona</w:t>
            </w:r>
            <w:r w:rsidR="00766E32">
              <w:rPr>
                <w:rFonts w:asciiTheme="minorHAnsi" w:hAnsiTheme="minorHAnsi" w:cstheme="minorHAnsi"/>
                <w:sz w:val="22"/>
                <w:szCs w:val="22"/>
                <w:lang w:eastAsia="ar-SA"/>
              </w:rPr>
              <w:t> </w:t>
            </w:r>
            <w:r w:rsidR="00513DAC">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A52C7B">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DB1707" w:rsidDel="00717CC7" w:rsidRDefault="00DB1707" w:rsidP="00733D1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733D1E">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rsidR="000627F8" w:rsidRDefault="000627F8" w:rsidP="00F271BA">
      <w:pPr>
        <w:widowControl w:val="0"/>
        <w:spacing w:after="120"/>
        <w:ind w:right="-2"/>
        <w:jc w:val="both"/>
        <w:rPr>
          <w:snapToGrid w:val="0"/>
        </w:rPr>
      </w:pPr>
    </w:p>
    <w:p w:rsidR="00F502B3" w:rsidRDefault="00125821" w:rsidP="00DB58A2">
      <w:pPr>
        <w:pStyle w:val="Zkladntext"/>
        <w:numPr>
          <w:ilvl w:val="0"/>
          <w:numId w:val="7"/>
        </w:numPr>
        <w:tabs>
          <w:tab w:val="left" w:pos="1710"/>
        </w:tabs>
        <w:spacing w:before="120" w:after="240" w:line="60" w:lineRule="atLeast"/>
        <w:ind w:left="357" w:hanging="357"/>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DB58A2">
      <w:pPr>
        <w:pStyle w:val="Prosttext"/>
        <w:numPr>
          <w:ilvl w:val="0"/>
          <w:numId w:val="7"/>
        </w:numPr>
        <w:spacing w:after="240"/>
        <w:ind w:left="357"/>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492736">
        <w:rPr>
          <w:rFonts w:asciiTheme="minorHAnsi" w:hAnsiTheme="minorHAnsi"/>
          <w:sz w:val="24"/>
        </w:rPr>
        <w:t>nebo ZZVZ nebo</w:t>
      </w:r>
      <w:r w:rsidR="00492736"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492736">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23568D">
        <w:rPr>
          <w:rFonts w:asciiTheme="minorHAnsi" w:hAnsiTheme="minorHAnsi"/>
          <w:sz w:val="24"/>
        </w:rPr>
        <w:t>5</w:t>
      </w:r>
      <w:r w:rsidR="0023568D"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6E1F04">
        <w:rPr>
          <w:rFonts w:asciiTheme="minorHAnsi" w:hAnsiTheme="minorHAnsi"/>
          <w:sz w:val="24"/>
        </w:rPr>
        <w:t>p</w:t>
      </w:r>
      <w:r w:rsidR="0070094A" w:rsidRPr="007B3553">
        <w:rPr>
          <w:rFonts w:asciiTheme="minorHAnsi" w:hAnsiTheme="minorHAnsi"/>
          <w:sz w:val="24"/>
        </w:rPr>
        <w:t>ravidlech pro žadatele a příjemce.</w:t>
      </w:r>
    </w:p>
    <w:p w:rsidR="00A67442" w:rsidRPr="00717FDE" w:rsidRDefault="00A67442" w:rsidP="00DB58A2">
      <w:pPr>
        <w:pStyle w:val="Prosttext"/>
        <w:spacing w:after="240"/>
        <w:ind w:left="357"/>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492736">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A67442" w:rsidRPr="00717FDE" w:rsidRDefault="00A67442" w:rsidP="00DB58A2">
      <w:pPr>
        <w:pStyle w:val="Prosttext"/>
        <w:spacing w:after="240"/>
        <w:ind w:left="357"/>
        <w:jc w:val="both"/>
        <w:rPr>
          <w:rFonts w:asciiTheme="minorHAnsi" w:hAnsiTheme="minorHAnsi"/>
          <w:sz w:val="24"/>
        </w:rPr>
      </w:pPr>
      <w:r w:rsidRPr="00717FDE">
        <w:rPr>
          <w:rFonts w:asciiTheme="minorHAnsi" w:hAnsiTheme="minorHAnsi"/>
          <w:sz w:val="24"/>
        </w:rPr>
        <w:lastRenderedPageBreak/>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33638A" w:rsidRDefault="0033638A" w:rsidP="00170BA3">
      <w:pPr>
        <w:widowControl w:val="0"/>
        <w:spacing w:after="120"/>
        <w:ind w:right="-2"/>
        <w:rPr>
          <w:rFonts w:asciiTheme="minorHAnsi" w:hAnsiTheme="minorHAnsi"/>
          <w:b/>
          <w:i/>
          <w:snapToGrid w:val="0"/>
        </w:rPr>
      </w:pPr>
    </w:p>
    <w:p w:rsidR="00066F64" w:rsidRPr="00FC5595" w:rsidRDefault="00066F64" w:rsidP="004404E2">
      <w:pPr>
        <w:widowControl w:val="0"/>
        <w:spacing w:after="120"/>
        <w:ind w:right="-2"/>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DB58A2">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BA6524">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DB58A2">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733D1E">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w:t>
      </w:r>
      <w:r w:rsidR="009F1DCB">
        <w:rPr>
          <w:rFonts w:asciiTheme="minorHAnsi" w:hAnsiTheme="minorHAnsi"/>
          <w:snapToGrid w:val="0"/>
        </w:rPr>
        <w:t>násl. zákona č. 218/2000 Sb., o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C0592" w:rsidRDefault="009C0592" w:rsidP="009C0592">
      <w:pPr>
        <w:keepNext/>
        <w:widowControl w:val="0"/>
        <w:tabs>
          <w:tab w:val="left" w:pos="708"/>
        </w:tabs>
        <w:spacing w:after="120"/>
        <w:jc w:val="center"/>
        <w:rPr>
          <w:rFonts w:ascii="Calibri" w:hAnsi="Calibri"/>
          <w:b/>
          <w:i/>
          <w:snapToGrid w:val="0"/>
        </w:rPr>
      </w:pPr>
      <w:r>
        <w:rPr>
          <w:rFonts w:ascii="Calibri" w:hAnsi="Calibri"/>
          <w:b/>
          <w:i/>
          <w:snapToGrid w:val="0"/>
        </w:rPr>
        <w:t>Část V</w:t>
      </w:r>
    </w:p>
    <w:p w:rsidR="009C0592" w:rsidRDefault="009C0592" w:rsidP="00403AC5">
      <w:pPr>
        <w:keepNext/>
        <w:widowControl w:val="0"/>
        <w:tabs>
          <w:tab w:val="left" w:pos="708"/>
        </w:tabs>
        <w:spacing w:after="120"/>
        <w:jc w:val="center"/>
        <w:rPr>
          <w:rFonts w:asciiTheme="minorHAnsi" w:hAnsiTheme="minorHAnsi"/>
          <w:b/>
          <w:i/>
          <w:snapToGrid w:val="0"/>
        </w:rPr>
      </w:pPr>
      <w:r>
        <w:rPr>
          <w:rFonts w:asciiTheme="minorHAnsi" w:hAnsiTheme="minorHAnsi"/>
          <w:b/>
          <w:i/>
          <w:snapToGrid w:val="0"/>
        </w:rPr>
        <w:t>Veřejná podpora</w:t>
      </w:r>
    </w:p>
    <w:p w:rsidR="009C0592" w:rsidRDefault="009C0592" w:rsidP="009C0592">
      <w:pPr>
        <w:pStyle w:val="Odstavecseseznamem"/>
        <w:numPr>
          <w:ilvl w:val="0"/>
          <w:numId w:val="28"/>
        </w:numPr>
        <w:spacing w:after="240"/>
        <w:ind w:left="426" w:hanging="426"/>
        <w:jc w:val="both"/>
        <w:rPr>
          <w:rFonts w:asciiTheme="minorHAnsi" w:hAnsiTheme="minorHAnsi"/>
          <w:snapToGrid w:val="0"/>
        </w:rPr>
      </w:pPr>
      <w:r>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rsidR="009B32D1" w:rsidRPr="009B32D1" w:rsidRDefault="009B32D1" w:rsidP="009C0592">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DB58A2">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DB58A2">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w:t>
      </w:r>
      <w:r w:rsidR="00C65C2A">
        <w:rPr>
          <w:rFonts w:asciiTheme="minorHAnsi" w:hAnsiTheme="minorHAnsi"/>
          <w:snapToGrid w:val="0"/>
        </w:rPr>
        <w:t xml:space="preserve">, o účasti státního rozpočtu </w:t>
      </w:r>
      <w:r w:rsidR="00C65C2A">
        <w:rPr>
          <w:rFonts w:asciiTheme="minorHAnsi" w:hAnsiTheme="minorHAnsi"/>
          <w:snapToGrid w:val="0"/>
        </w:rPr>
        <w:lastRenderedPageBreak/>
        <w:t>na </w:t>
      </w:r>
      <w:r w:rsidRPr="008D107A">
        <w:rPr>
          <w:rFonts w:asciiTheme="minorHAnsi" w:hAnsiTheme="minorHAnsi"/>
          <w:snapToGrid w:val="0"/>
        </w:rPr>
        <w:t xml:space="preserve">financování programů reprodukce majetku, v platném znění. </w:t>
      </w:r>
    </w:p>
    <w:p w:rsidR="00853E7D" w:rsidRPr="00FC5595" w:rsidRDefault="00853E7D" w:rsidP="00DB58A2">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6E1F04">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C9" w:rsidRDefault="006E0EC9">
      <w:r>
        <w:separator/>
      </w:r>
    </w:p>
  </w:endnote>
  <w:endnote w:type="continuationSeparator" w:id="0">
    <w:p w:rsidR="006E0EC9" w:rsidRDefault="006E0EC9">
      <w:r>
        <w:continuationSeparator/>
      </w:r>
    </w:p>
  </w:endnote>
  <w:endnote w:type="continuationNotice" w:id="1">
    <w:p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A2" w:rsidRDefault="00DB58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62F71">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62F71">
      <w:rPr>
        <w:rFonts w:asciiTheme="minorHAnsi" w:hAnsiTheme="minorHAnsi"/>
        <w:noProof/>
        <w:snapToGrid w:val="0"/>
      </w:rPr>
      <w:t>13</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562F71">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562F71">
            <w:rPr>
              <w:rFonts w:ascii="Arial" w:hAnsi="Arial" w:cs="Arial"/>
              <w:noProof/>
              <w:sz w:val="20"/>
            </w:rPr>
            <w:t>13</w:t>
          </w:r>
          <w:r w:rsidRPr="00456D35">
            <w:rPr>
              <w:rFonts w:ascii="Arial" w:hAnsi="Arial" w:cs="Arial"/>
              <w:sz w:val="20"/>
            </w:rPr>
            <w:fldChar w:fldCharType="end"/>
          </w:r>
        </w:p>
      </w:tc>
    </w:tr>
  </w:tbl>
  <w:p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C9" w:rsidRDefault="006E0EC9">
      <w:r>
        <w:separator/>
      </w:r>
    </w:p>
  </w:footnote>
  <w:footnote w:type="continuationSeparator" w:id="0">
    <w:p w:rsidR="006E0EC9" w:rsidRDefault="006E0EC9">
      <w:r>
        <w:continuationSeparator/>
      </w:r>
    </w:p>
  </w:footnote>
  <w:footnote w:type="continuationNotice" w:id="1">
    <w:p w:rsidR="006E0EC9" w:rsidRDefault="006E0EC9"/>
  </w:footnote>
  <w:footnote w:id="2">
    <w:p w:rsidR="00C20A02" w:rsidRPr="00F84ABC" w:rsidRDefault="00C20A02" w:rsidP="007B48B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C20A02" w:rsidRPr="00F84ABC" w:rsidRDefault="00C20A02">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C20A02" w:rsidRPr="00FC5595" w:rsidRDefault="00C20A02" w:rsidP="0042131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093F0D" w:rsidRPr="00D35A82" w:rsidRDefault="00093F0D" w:rsidP="00093F0D">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093F0D" w:rsidRDefault="00093F0D" w:rsidP="00093F0D">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A2" w:rsidRDefault="00DB58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A2" w:rsidRDefault="00DB58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02" w:rsidRDefault="00BA3C79">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7344FE"/>
    <w:multiLevelType w:val="hybridMultilevel"/>
    <w:tmpl w:val="09C06882"/>
    <w:lvl w:ilvl="0" w:tplc="CEAEA8A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F4965BF"/>
    <w:multiLevelType w:val="hybridMultilevel"/>
    <w:tmpl w:val="07D6FCE6"/>
    <w:lvl w:ilvl="0" w:tplc="CEAEA8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967DB0"/>
    <w:multiLevelType w:val="hybridMultilevel"/>
    <w:tmpl w:val="09C06882"/>
    <w:lvl w:ilvl="0" w:tplc="CEAEA8AC">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381CD4DE"/>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A30094"/>
    <w:multiLevelType w:val="hybridMultilevel"/>
    <w:tmpl w:val="9AB6A306"/>
    <w:lvl w:ilvl="0" w:tplc="09C62A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C75DD4"/>
    <w:multiLevelType w:val="hybridMultilevel"/>
    <w:tmpl w:val="BE647A36"/>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6"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9"/>
  </w:num>
  <w:num w:numId="7">
    <w:abstractNumId w:val="21"/>
  </w:num>
  <w:num w:numId="8">
    <w:abstractNumId w:val="23"/>
  </w:num>
  <w:num w:numId="9">
    <w:abstractNumId w:val="12"/>
  </w:num>
  <w:num w:numId="10">
    <w:abstractNumId w:val="14"/>
  </w:num>
  <w:num w:numId="11">
    <w:abstractNumId w:val="19"/>
  </w:num>
  <w:num w:numId="12">
    <w:abstractNumId w:val="3"/>
  </w:num>
  <w:num w:numId="13">
    <w:abstractNumId w:val="24"/>
  </w:num>
  <w:num w:numId="14">
    <w:abstractNumId w:val="16"/>
  </w:num>
  <w:num w:numId="15">
    <w:abstractNumId w:val="15"/>
  </w:num>
  <w:num w:numId="16">
    <w:abstractNumId w:val="27"/>
  </w:num>
  <w:num w:numId="17">
    <w:abstractNumId w:val="20"/>
  </w:num>
  <w:num w:numId="18">
    <w:abstractNumId w:val="26"/>
  </w:num>
  <w:num w:numId="19">
    <w:abstractNumId w:val="28"/>
  </w:num>
  <w:num w:numId="20">
    <w:abstractNumId w:val="5"/>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
  </w:num>
  <w:num w:numId="25">
    <w:abstractNumId w:val="17"/>
  </w:num>
  <w:num w:numId="26">
    <w:abstractNumId w:val="10"/>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854"/>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6725"/>
    <w:rsid w:val="0008141A"/>
    <w:rsid w:val="000815A5"/>
    <w:rsid w:val="00082976"/>
    <w:rsid w:val="00082B33"/>
    <w:rsid w:val="00084317"/>
    <w:rsid w:val="000843D6"/>
    <w:rsid w:val="0008476A"/>
    <w:rsid w:val="00084C63"/>
    <w:rsid w:val="0008507D"/>
    <w:rsid w:val="000875B5"/>
    <w:rsid w:val="000879E2"/>
    <w:rsid w:val="000913C6"/>
    <w:rsid w:val="00091435"/>
    <w:rsid w:val="0009300F"/>
    <w:rsid w:val="0009347A"/>
    <w:rsid w:val="00093F0D"/>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B7281"/>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577B"/>
    <w:rsid w:val="00106FC1"/>
    <w:rsid w:val="001078A6"/>
    <w:rsid w:val="00110033"/>
    <w:rsid w:val="00110B4E"/>
    <w:rsid w:val="00110BE7"/>
    <w:rsid w:val="0011149F"/>
    <w:rsid w:val="001117AD"/>
    <w:rsid w:val="0011189D"/>
    <w:rsid w:val="001119E2"/>
    <w:rsid w:val="00112D04"/>
    <w:rsid w:val="00116127"/>
    <w:rsid w:val="00116B4C"/>
    <w:rsid w:val="00117CEC"/>
    <w:rsid w:val="00120A4A"/>
    <w:rsid w:val="001217FC"/>
    <w:rsid w:val="00121E61"/>
    <w:rsid w:val="00121FA2"/>
    <w:rsid w:val="00125530"/>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2B8C"/>
    <w:rsid w:val="001430DE"/>
    <w:rsid w:val="00143563"/>
    <w:rsid w:val="00143A09"/>
    <w:rsid w:val="0014467A"/>
    <w:rsid w:val="00145805"/>
    <w:rsid w:val="00145DB8"/>
    <w:rsid w:val="0014630A"/>
    <w:rsid w:val="00151CE7"/>
    <w:rsid w:val="00151EFF"/>
    <w:rsid w:val="0015279D"/>
    <w:rsid w:val="001536C6"/>
    <w:rsid w:val="00153988"/>
    <w:rsid w:val="00156111"/>
    <w:rsid w:val="00156742"/>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73"/>
    <w:rsid w:val="00183695"/>
    <w:rsid w:val="00184771"/>
    <w:rsid w:val="001910DA"/>
    <w:rsid w:val="00191F74"/>
    <w:rsid w:val="001925D3"/>
    <w:rsid w:val="00192DA5"/>
    <w:rsid w:val="00193E83"/>
    <w:rsid w:val="001941A3"/>
    <w:rsid w:val="00194330"/>
    <w:rsid w:val="00194B32"/>
    <w:rsid w:val="00197488"/>
    <w:rsid w:val="00197B3E"/>
    <w:rsid w:val="001A1CA3"/>
    <w:rsid w:val="001A2115"/>
    <w:rsid w:val="001A22ED"/>
    <w:rsid w:val="001A4038"/>
    <w:rsid w:val="001A6849"/>
    <w:rsid w:val="001A6FFB"/>
    <w:rsid w:val="001B02D3"/>
    <w:rsid w:val="001B112F"/>
    <w:rsid w:val="001B27D9"/>
    <w:rsid w:val="001B2EE0"/>
    <w:rsid w:val="001B48E8"/>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462"/>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764"/>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07F"/>
    <w:rsid w:val="002233D3"/>
    <w:rsid w:val="0022369E"/>
    <w:rsid w:val="002248F5"/>
    <w:rsid w:val="00225810"/>
    <w:rsid w:val="00226A82"/>
    <w:rsid w:val="002320F4"/>
    <w:rsid w:val="0023383C"/>
    <w:rsid w:val="00233EBA"/>
    <w:rsid w:val="00234850"/>
    <w:rsid w:val="002349B9"/>
    <w:rsid w:val="0023568D"/>
    <w:rsid w:val="00235DD0"/>
    <w:rsid w:val="00236363"/>
    <w:rsid w:val="00236B15"/>
    <w:rsid w:val="002400F3"/>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0DC8"/>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4C8"/>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29CE"/>
    <w:rsid w:val="003B3A56"/>
    <w:rsid w:val="003B3FBA"/>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AC5"/>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2736"/>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B83"/>
    <w:rsid w:val="00513C5B"/>
    <w:rsid w:val="00513DAC"/>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5B46"/>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B89"/>
    <w:rsid w:val="00562F71"/>
    <w:rsid w:val="00565D2D"/>
    <w:rsid w:val="00565D43"/>
    <w:rsid w:val="00566E0F"/>
    <w:rsid w:val="00570563"/>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3C8"/>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0E96"/>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955"/>
    <w:rsid w:val="00651AEE"/>
    <w:rsid w:val="00651BB7"/>
    <w:rsid w:val="00653761"/>
    <w:rsid w:val="00653910"/>
    <w:rsid w:val="00654D8F"/>
    <w:rsid w:val="00657AD2"/>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4FAC"/>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723D"/>
    <w:rsid w:val="006E04FF"/>
    <w:rsid w:val="006E0EC9"/>
    <w:rsid w:val="006E109A"/>
    <w:rsid w:val="006E1384"/>
    <w:rsid w:val="006E17A4"/>
    <w:rsid w:val="006E1C9D"/>
    <w:rsid w:val="006E1CEC"/>
    <w:rsid w:val="006E1F04"/>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3D1E"/>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DD"/>
    <w:rsid w:val="007601F8"/>
    <w:rsid w:val="00763BAB"/>
    <w:rsid w:val="007646BA"/>
    <w:rsid w:val="007655F9"/>
    <w:rsid w:val="007658FD"/>
    <w:rsid w:val="007665D9"/>
    <w:rsid w:val="00766E32"/>
    <w:rsid w:val="00766EB7"/>
    <w:rsid w:val="0076723A"/>
    <w:rsid w:val="00770371"/>
    <w:rsid w:val="007732E5"/>
    <w:rsid w:val="0077352B"/>
    <w:rsid w:val="00775284"/>
    <w:rsid w:val="007775D6"/>
    <w:rsid w:val="0078068A"/>
    <w:rsid w:val="00784295"/>
    <w:rsid w:val="007849AF"/>
    <w:rsid w:val="007869AD"/>
    <w:rsid w:val="00787832"/>
    <w:rsid w:val="00790B9F"/>
    <w:rsid w:val="00791482"/>
    <w:rsid w:val="00791AA0"/>
    <w:rsid w:val="00792EAC"/>
    <w:rsid w:val="00793403"/>
    <w:rsid w:val="00794895"/>
    <w:rsid w:val="00795FEA"/>
    <w:rsid w:val="00796DA4"/>
    <w:rsid w:val="007A048C"/>
    <w:rsid w:val="007A18D8"/>
    <w:rsid w:val="007A2D59"/>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8BD"/>
    <w:rsid w:val="007C0529"/>
    <w:rsid w:val="007C11C4"/>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4BAD"/>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4A5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4EF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03B34"/>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02DD"/>
    <w:rsid w:val="00951B07"/>
    <w:rsid w:val="00951EE0"/>
    <w:rsid w:val="0095607B"/>
    <w:rsid w:val="009560F4"/>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2423"/>
    <w:rsid w:val="009B32D1"/>
    <w:rsid w:val="009B58C4"/>
    <w:rsid w:val="009C0592"/>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1DCB"/>
    <w:rsid w:val="009F24E3"/>
    <w:rsid w:val="009F39E9"/>
    <w:rsid w:val="009F58CB"/>
    <w:rsid w:val="00A005C1"/>
    <w:rsid w:val="00A00AA8"/>
    <w:rsid w:val="00A01657"/>
    <w:rsid w:val="00A01A78"/>
    <w:rsid w:val="00A02256"/>
    <w:rsid w:val="00A024C3"/>
    <w:rsid w:val="00A03DBE"/>
    <w:rsid w:val="00A05BEB"/>
    <w:rsid w:val="00A06BAE"/>
    <w:rsid w:val="00A1130B"/>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159"/>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C7B"/>
    <w:rsid w:val="00A52EB1"/>
    <w:rsid w:val="00A53AA8"/>
    <w:rsid w:val="00A53BC1"/>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6F90"/>
    <w:rsid w:val="00A77351"/>
    <w:rsid w:val="00A77CA9"/>
    <w:rsid w:val="00A80235"/>
    <w:rsid w:val="00A807E5"/>
    <w:rsid w:val="00A80D8C"/>
    <w:rsid w:val="00A82AFC"/>
    <w:rsid w:val="00A8442E"/>
    <w:rsid w:val="00A84764"/>
    <w:rsid w:val="00A85332"/>
    <w:rsid w:val="00A86AEC"/>
    <w:rsid w:val="00A86FC4"/>
    <w:rsid w:val="00A8715D"/>
    <w:rsid w:val="00A879F2"/>
    <w:rsid w:val="00A87D6F"/>
    <w:rsid w:val="00A90BF4"/>
    <w:rsid w:val="00A921F1"/>
    <w:rsid w:val="00A92315"/>
    <w:rsid w:val="00A9462F"/>
    <w:rsid w:val="00A959F1"/>
    <w:rsid w:val="00A95FCE"/>
    <w:rsid w:val="00A9677A"/>
    <w:rsid w:val="00AA03A9"/>
    <w:rsid w:val="00AA06B2"/>
    <w:rsid w:val="00AA0D52"/>
    <w:rsid w:val="00AA12B0"/>
    <w:rsid w:val="00AA248E"/>
    <w:rsid w:val="00AA26A9"/>
    <w:rsid w:val="00AA3824"/>
    <w:rsid w:val="00AA4D46"/>
    <w:rsid w:val="00AA4F8C"/>
    <w:rsid w:val="00AA537D"/>
    <w:rsid w:val="00AA61A0"/>
    <w:rsid w:val="00AA6706"/>
    <w:rsid w:val="00AA6B6B"/>
    <w:rsid w:val="00AA6D41"/>
    <w:rsid w:val="00AB0458"/>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2E0"/>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47C19"/>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6524"/>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0F31"/>
    <w:rsid w:val="00BF1A9B"/>
    <w:rsid w:val="00BF1EDB"/>
    <w:rsid w:val="00BF3DDD"/>
    <w:rsid w:val="00BF426D"/>
    <w:rsid w:val="00BF58A7"/>
    <w:rsid w:val="00BF7040"/>
    <w:rsid w:val="00C01376"/>
    <w:rsid w:val="00C020A2"/>
    <w:rsid w:val="00C02AF2"/>
    <w:rsid w:val="00C03337"/>
    <w:rsid w:val="00C05809"/>
    <w:rsid w:val="00C058A0"/>
    <w:rsid w:val="00C059CD"/>
    <w:rsid w:val="00C0625B"/>
    <w:rsid w:val="00C07550"/>
    <w:rsid w:val="00C10DCF"/>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331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FB8"/>
    <w:rsid w:val="00C60EF9"/>
    <w:rsid w:val="00C6292E"/>
    <w:rsid w:val="00C63BA8"/>
    <w:rsid w:val="00C657AB"/>
    <w:rsid w:val="00C65C2A"/>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9E3"/>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71F"/>
    <w:rsid w:val="00DA497D"/>
    <w:rsid w:val="00DA59E3"/>
    <w:rsid w:val="00DA6B9E"/>
    <w:rsid w:val="00DA773C"/>
    <w:rsid w:val="00DB1707"/>
    <w:rsid w:val="00DB1742"/>
    <w:rsid w:val="00DB19A2"/>
    <w:rsid w:val="00DB2C8C"/>
    <w:rsid w:val="00DB34D6"/>
    <w:rsid w:val="00DB4B7E"/>
    <w:rsid w:val="00DB4FB5"/>
    <w:rsid w:val="00DB58A2"/>
    <w:rsid w:val="00DB5E8E"/>
    <w:rsid w:val="00DB7DE6"/>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290E"/>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64C"/>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632"/>
    <w:rsid w:val="00E75B49"/>
    <w:rsid w:val="00E76DFA"/>
    <w:rsid w:val="00E7778D"/>
    <w:rsid w:val="00E778A9"/>
    <w:rsid w:val="00E80560"/>
    <w:rsid w:val="00E806B9"/>
    <w:rsid w:val="00E80D9C"/>
    <w:rsid w:val="00E81B06"/>
    <w:rsid w:val="00E81E31"/>
    <w:rsid w:val="00E83C53"/>
    <w:rsid w:val="00E86773"/>
    <w:rsid w:val="00E86A2D"/>
    <w:rsid w:val="00E86A58"/>
    <w:rsid w:val="00E9091A"/>
    <w:rsid w:val="00E9097C"/>
    <w:rsid w:val="00E9168D"/>
    <w:rsid w:val="00E92088"/>
    <w:rsid w:val="00E94AA6"/>
    <w:rsid w:val="00E9574A"/>
    <w:rsid w:val="00E957D8"/>
    <w:rsid w:val="00E96824"/>
    <w:rsid w:val="00E96EC4"/>
    <w:rsid w:val="00EA024E"/>
    <w:rsid w:val="00EA0349"/>
    <w:rsid w:val="00EA0A72"/>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3FE3"/>
    <w:rsid w:val="00EC4851"/>
    <w:rsid w:val="00EC5E66"/>
    <w:rsid w:val="00EC5F3F"/>
    <w:rsid w:val="00ED10D3"/>
    <w:rsid w:val="00ED1B80"/>
    <w:rsid w:val="00ED20DC"/>
    <w:rsid w:val="00ED214C"/>
    <w:rsid w:val="00ED236D"/>
    <w:rsid w:val="00ED2FDD"/>
    <w:rsid w:val="00ED4225"/>
    <w:rsid w:val="00ED455B"/>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2B7E"/>
    <w:rsid w:val="00F2313A"/>
    <w:rsid w:val="00F23C1D"/>
    <w:rsid w:val="00F24F6C"/>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24FDBCC"/>
  <w15:docId w15:val="{08376744-C5BA-43BC-83F6-D2ECB62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681010089">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904D-EE67-4652-9309-EC2CB6D3F697}">
  <ds:schemaRefs>
    <ds:schemaRef ds:uri="http://schemas.openxmlformats.org/officeDocument/2006/bibliography"/>
  </ds:schemaRefs>
</ds:datastoreItem>
</file>

<file path=customXml/itemProps10.xml><?xml version="1.0" encoding="utf-8"?>
<ds:datastoreItem xmlns:ds="http://schemas.openxmlformats.org/officeDocument/2006/customXml" ds:itemID="{7ED3B5E3-B77A-45CA-991C-1254E15A1809}">
  <ds:schemaRefs>
    <ds:schemaRef ds:uri="http://schemas.openxmlformats.org/officeDocument/2006/bibliography"/>
  </ds:schemaRefs>
</ds:datastoreItem>
</file>

<file path=customXml/itemProps11.xml><?xml version="1.0" encoding="utf-8"?>
<ds:datastoreItem xmlns:ds="http://schemas.openxmlformats.org/officeDocument/2006/customXml" ds:itemID="{A07FBCF1-0291-4EDB-A00C-28D8AA2B211C}">
  <ds:schemaRefs>
    <ds:schemaRef ds:uri="http://schemas.openxmlformats.org/officeDocument/2006/bibliography"/>
  </ds:schemaRefs>
</ds:datastoreItem>
</file>

<file path=customXml/itemProps12.xml><?xml version="1.0" encoding="utf-8"?>
<ds:datastoreItem xmlns:ds="http://schemas.openxmlformats.org/officeDocument/2006/customXml" ds:itemID="{9BE8DFFB-0327-4B35-8A2D-AA0A861440B5}">
  <ds:schemaRefs>
    <ds:schemaRef ds:uri="http://schemas.openxmlformats.org/officeDocument/2006/bibliography"/>
  </ds:schemaRefs>
</ds:datastoreItem>
</file>

<file path=customXml/itemProps13.xml><?xml version="1.0" encoding="utf-8"?>
<ds:datastoreItem xmlns:ds="http://schemas.openxmlformats.org/officeDocument/2006/customXml" ds:itemID="{2384B945-91A7-40E4-8693-F546A49606B9}">
  <ds:schemaRefs>
    <ds:schemaRef ds:uri="http://schemas.openxmlformats.org/officeDocument/2006/bibliography"/>
  </ds:schemaRefs>
</ds:datastoreItem>
</file>

<file path=customXml/itemProps14.xml><?xml version="1.0" encoding="utf-8"?>
<ds:datastoreItem xmlns:ds="http://schemas.openxmlformats.org/officeDocument/2006/customXml" ds:itemID="{EF793003-04E1-422E-9CBD-CE898BF87445}">
  <ds:schemaRefs>
    <ds:schemaRef ds:uri="http://schemas.openxmlformats.org/officeDocument/2006/bibliography"/>
  </ds:schemaRefs>
</ds:datastoreItem>
</file>

<file path=customXml/itemProps15.xml><?xml version="1.0" encoding="utf-8"?>
<ds:datastoreItem xmlns:ds="http://schemas.openxmlformats.org/officeDocument/2006/customXml" ds:itemID="{BAB1014D-937E-4A35-9920-BFE03E0ECA75}">
  <ds:schemaRefs>
    <ds:schemaRef ds:uri="http://schemas.openxmlformats.org/officeDocument/2006/bibliography"/>
  </ds:schemaRefs>
</ds:datastoreItem>
</file>

<file path=customXml/itemProps16.xml><?xml version="1.0" encoding="utf-8"?>
<ds:datastoreItem xmlns:ds="http://schemas.openxmlformats.org/officeDocument/2006/customXml" ds:itemID="{B9FA84DE-0F17-4F19-9D48-528677D8F856}">
  <ds:schemaRefs>
    <ds:schemaRef ds:uri="http://schemas.openxmlformats.org/officeDocument/2006/bibliography"/>
  </ds:schemaRefs>
</ds:datastoreItem>
</file>

<file path=customXml/itemProps17.xml><?xml version="1.0" encoding="utf-8"?>
<ds:datastoreItem xmlns:ds="http://schemas.openxmlformats.org/officeDocument/2006/customXml" ds:itemID="{4DFB2042-310F-437C-8EEE-1BF78AEAA04A}">
  <ds:schemaRefs>
    <ds:schemaRef ds:uri="http://schemas.openxmlformats.org/officeDocument/2006/bibliography"/>
  </ds:schemaRefs>
</ds:datastoreItem>
</file>

<file path=customXml/itemProps18.xml><?xml version="1.0" encoding="utf-8"?>
<ds:datastoreItem xmlns:ds="http://schemas.openxmlformats.org/officeDocument/2006/customXml" ds:itemID="{E0CCD615-3729-462B-9E2A-F59FC6CF918F}">
  <ds:schemaRefs>
    <ds:schemaRef ds:uri="http://schemas.openxmlformats.org/officeDocument/2006/bibliography"/>
  </ds:schemaRefs>
</ds:datastoreItem>
</file>

<file path=customXml/itemProps19.xml><?xml version="1.0" encoding="utf-8"?>
<ds:datastoreItem xmlns:ds="http://schemas.openxmlformats.org/officeDocument/2006/customXml" ds:itemID="{B6E6B41C-0463-4689-82D6-950D1BEF7A8A}">
  <ds:schemaRefs>
    <ds:schemaRef ds:uri="http://schemas.openxmlformats.org/officeDocument/2006/bibliography"/>
  </ds:schemaRefs>
</ds:datastoreItem>
</file>

<file path=customXml/itemProps2.xml><?xml version="1.0" encoding="utf-8"?>
<ds:datastoreItem xmlns:ds="http://schemas.openxmlformats.org/officeDocument/2006/customXml" ds:itemID="{A67C50E8-0B38-4F9D-A112-082186D0F5D1}">
  <ds:schemaRefs>
    <ds:schemaRef ds:uri="http://schemas.openxmlformats.org/officeDocument/2006/bibliography"/>
  </ds:schemaRefs>
</ds:datastoreItem>
</file>

<file path=customXml/itemProps20.xml><?xml version="1.0" encoding="utf-8"?>
<ds:datastoreItem xmlns:ds="http://schemas.openxmlformats.org/officeDocument/2006/customXml" ds:itemID="{C5903B70-C50F-43C2-B47F-7B477C2F91EF}">
  <ds:schemaRefs>
    <ds:schemaRef ds:uri="http://schemas.openxmlformats.org/officeDocument/2006/bibliography"/>
  </ds:schemaRefs>
</ds:datastoreItem>
</file>

<file path=customXml/itemProps21.xml><?xml version="1.0" encoding="utf-8"?>
<ds:datastoreItem xmlns:ds="http://schemas.openxmlformats.org/officeDocument/2006/customXml" ds:itemID="{427E193C-DD49-42A7-8EFD-F2BDF8FFC9B5}">
  <ds:schemaRefs>
    <ds:schemaRef ds:uri="http://schemas.openxmlformats.org/officeDocument/2006/bibliography"/>
  </ds:schemaRefs>
</ds:datastoreItem>
</file>

<file path=customXml/itemProps22.xml><?xml version="1.0" encoding="utf-8"?>
<ds:datastoreItem xmlns:ds="http://schemas.openxmlformats.org/officeDocument/2006/customXml" ds:itemID="{E29AF1DB-D0D8-4EB2-8CF7-3157FB4FDE84}">
  <ds:schemaRefs>
    <ds:schemaRef ds:uri="http://schemas.openxmlformats.org/officeDocument/2006/bibliography"/>
  </ds:schemaRefs>
</ds:datastoreItem>
</file>

<file path=customXml/itemProps3.xml><?xml version="1.0" encoding="utf-8"?>
<ds:datastoreItem xmlns:ds="http://schemas.openxmlformats.org/officeDocument/2006/customXml" ds:itemID="{12B05960-DA45-4E4E-BEE0-5464C35AF58F}">
  <ds:schemaRefs>
    <ds:schemaRef ds:uri="http://schemas.openxmlformats.org/officeDocument/2006/bibliography"/>
  </ds:schemaRefs>
</ds:datastoreItem>
</file>

<file path=customXml/itemProps4.xml><?xml version="1.0" encoding="utf-8"?>
<ds:datastoreItem xmlns:ds="http://schemas.openxmlformats.org/officeDocument/2006/customXml" ds:itemID="{2F0EFB41-BC81-4381-B92A-498C8FA9ECFA}">
  <ds:schemaRefs>
    <ds:schemaRef ds:uri="http://schemas.openxmlformats.org/officeDocument/2006/bibliography"/>
  </ds:schemaRefs>
</ds:datastoreItem>
</file>

<file path=customXml/itemProps5.xml><?xml version="1.0" encoding="utf-8"?>
<ds:datastoreItem xmlns:ds="http://schemas.openxmlformats.org/officeDocument/2006/customXml" ds:itemID="{986F3EB8-10A1-4739-A619-E0C0D680F978}">
  <ds:schemaRefs>
    <ds:schemaRef ds:uri="http://schemas.openxmlformats.org/officeDocument/2006/bibliography"/>
  </ds:schemaRefs>
</ds:datastoreItem>
</file>

<file path=customXml/itemProps6.xml><?xml version="1.0" encoding="utf-8"?>
<ds:datastoreItem xmlns:ds="http://schemas.openxmlformats.org/officeDocument/2006/customXml" ds:itemID="{04F74EE3-F2C1-4376-8BC4-260A9218E8E1}">
  <ds:schemaRefs>
    <ds:schemaRef ds:uri="http://schemas.openxmlformats.org/officeDocument/2006/bibliography"/>
  </ds:schemaRefs>
</ds:datastoreItem>
</file>

<file path=customXml/itemProps7.xml><?xml version="1.0" encoding="utf-8"?>
<ds:datastoreItem xmlns:ds="http://schemas.openxmlformats.org/officeDocument/2006/customXml" ds:itemID="{F5FEBCD9-9E82-4B29-91DD-0A3750E64E90}">
  <ds:schemaRefs>
    <ds:schemaRef ds:uri="http://schemas.openxmlformats.org/officeDocument/2006/bibliography"/>
  </ds:schemaRefs>
</ds:datastoreItem>
</file>

<file path=customXml/itemProps8.xml><?xml version="1.0" encoding="utf-8"?>
<ds:datastoreItem xmlns:ds="http://schemas.openxmlformats.org/officeDocument/2006/customXml" ds:itemID="{4DB0FD49-9F4D-474D-8848-D4DCBC4B7EB2}">
  <ds:schemaRefs>
    <ds:schemaRef ds:uri="http://schemas.openxmlformats.org/officeDocument/2006/bibliography"/>
  </ds:schemaRefs>
</ds:datastoreItem>
</file>

<file path=customXml/itemProps9.xml><?xml version="1.0" encoding="utf-8"?>
<ds:datastoreItem xmlns:ds="http://schemas.openxmlformats.org/officeDocument/2006/customXml" ds:itemID="{8170D544-592D-4979-817D-EBB7C98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3009</Words>
  <Characters>17757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20</cp:revision>
  <cp:lastPrinted>2014-05-14T09:54:00Z</cp:lastPrinted>
  <dcterms:created xsi:type="dcterms:W3CDTF">2016-05-13T11:25:00Z</dcterms:created>
  <dcterms:modified xsi:type="dcterms:W3CDTF">2019-11-05T08:54:00Z</dcterms:modified>
</cp:coreProperties>
</file>