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D6" w:rsidRPr="004A0104" w:rsidRDefault="00EA618C" w:rsidP="006525D1">
      <w:pPr>
        <w:jc w:val="center"/>
        <w:rPr>
          <w:rFonts w:ascii="Arial Narrow" w:hAnsi="Arial Narrow"/>
          <w:b/>
          <w:color w:val="000000" w:themeColor="text1"/>
          <w:sz w:val="32"/>
          <w:szCs w:val="32"/>
          <w:u w:val="single"/>
        </w:rPr>
      </w:pPr>
      <w:r w:rsidRPr="004A0104">
        <w:rPr>
          <w:rFonts w:ascii="Arial Narrow" w:hAnsi="Arial Narrow"/>
          <w:b/>
          <w:color w:val="000000" w:themeColor="text1"/>
          <w:sz w:val="32"/>
          <w:szCs w:val="32"/>
          <w:u w:val="single"/>
        </w:rPr>
        <w:t xml:space="preserve">NABÍDKA </w:t>
      </w:r>
      <w:r w:rsidR="00265CD6" w:rsidRPr="004A0104">
        <w:rPr>
          <w:rFonts w:ascii="Arial Narrow" w:hAnsi="Arial Narrow"/>
          <w:b/>
          <w:color w:val="000000" w:themeColor="text1"/>
          <w:sz w:val="32"/>
          <w:szCs w:val="32"/>
          <w:u w:val="single"/>
        </w:rPr>
        <w:t xml:space="preserve">AKCÍ </w:t>
      </w:r>
      <w:r w:rsidRPr="004A0104">
        <w:rPr>
          <w:rFonts w:ascii="Arial Narrow" w:hAnsi="Arial Narrow"/>
          <w:b/>
          <w:color w:val="000000" w:themeColor="text1"/>
          <w:sz w:val="32"/>
          <w:szCs w:val="32"/>
          <w:u w:val="single"/>
        </w:rPr>
        <w:t>MAP NA RYCHNOVSKU</w:t>
      </w:r>
    </w:p>
    <w:p w:rsidR="00265CD6" w:rsidRPr="004A0104" w:rsidRDefault="00EA618C" w:rsidP="006525D1">
      <w:pPr>
        <w:jc w:val="center"/>
        <w:rPr>
          <w:rFonts w:ascii="Arial Narrow" w:hAnsi="Arial Narrow"/>
          <w:b/>
          <w:color w:val="000000" w:themeColor="text1"/>
          <w:sz w:val="32"/>
          <w:szCs w:val="32"/>
          <w:u w:val="single"/>
        </w:rPr>
      </w:pPr>
      <w:r w:rsidRPr="004A0104">
        <w:rPr>
          <w:rFonts w:ascii="Arial Narrow" w:hAnsi="Arial Narrow"/>
          <w:b/>
          <w:color w:val="000000" w:themeColor="text1"/>
          <w:sz w:val="32"/>
          <w:szCs w:val="32"/>
          <w:u w:val="single"/>
        </w:rPr>
        <w:t xml:space="preserve">PRO MŠ, ZŠ, ZUŠ, </w:t>
      </w:r>
      <w:r w:rsidR="00FA4FCD" w:rsidRPr="004A0104">
        <w:rPr>
          <w:rFonts w:ascii="Arial Narrow" w:hAnsi="Arial Narrow"/>
          <w:b/>
          <w:color w:val="000000" w:themeColor="text1"/>
          <w:sz w:val="32"/>
          <w:szCs w:val="32"/>
          <w:u w:val="single"/>
        </w:rPr>
        <w:t>DDM</w:t>
      </w:r>
    </w:p>
    <w:p w:rsidR="00D90FF2" w:rsidRPr="004A0104" w:rsidRDefault="00D13C8D" w:rsidP="006525D1">
      <w:pPr>
        <w:jc w:val="center"/>
        <w:rPr>
          <w:rFonts w:ascii="Arial Narrow" w:hAnsi="Arial Narrow"/>
          <w:b/>
          <w:color w:val="000000" w:themeColor="text1"/>
        </w:rPr>
      </w:pPr>
      <w:r w:rsidRPr="004A0104">
        <w:rPr>
          <w:rFonts w:ascii="Arial Narrow" w:hAnsi="Arial Narrow"/>
          <w:color w:val="000000" w:themeColor="text1"/>
        </w:rPr>
        <w:t>září 2018 – prosinec 2019</w:t>
      </w:r>
    </w:p>
    <w:p w:rsidR="00EA618C" w:rsidRPr="004A0104" w:rsidRDefault="00EA618C" w:rsidP="00EA618C">
      <w:pPr>
        <w:jc w:val="center"/>
        <w:rPr>
          <w:rFonts w:ascii="Arial Narrow" w:hAnsi="Arial Narrow"/>
          <w:b/>
          <w:color w:val="000000" w:themeColor="text1"/>
          <w:sz w:val="16"/>
          <w:szCs w:val="16"/>
          <w:u w:val="single"/>
        </w:rPr>
      </w:pPr>
    </w:p>
    <w:p w:rsidR="00802FC4" w:rsidRDefault="00265CD6" w:rsidP="00A778CF">
      <w:pPr>
        <w:jc w:val="both"/>
        <w:rPr>
          <w:rFonts w:ascii="Arial Narrow" w:hAnsi="Arial Narrow"/>
          <w:color w:val="000000" w:themeColor="text1"/>
          <w:sz w:val="26"/>
          <w:szCs w:val="26"/>
        </w:rPr>
      </w:pPr>
      <w:r w:rsidRPr="004A0104">
        <w:rPr>
          <w:rFonts w:ascii="Arial Narrow" w:hAnsi="Arial Narrow"/>
          <w:b/>
          <w:color w:val="000000" w:themeColor="text1"/>
          <w:sz w:val="26"/>
          <w:szCs w:val="26"/>
        </w:rPr>
        <w:t>Akce</w:t>
      </w:r>
      <w:r w:rsidRPr="004A0104">
        <w:rPr>
          <w:rFonts w:ascii="Arial Narrow" w:hAnsi="Arial Narrow"/>
          <w:color w:val="000000" w:themeColor="text1"/>
          <w:sz w:val="26"/>
          <w:szCs w:val="26"/>
        </w:rPr>
        <w:t xml:space="preserve"> </w:t>
      </w:r>
      <w:r w:rsidR="00300020">
        <w:rPr>
          <w:rFonts w:ascii="Arial Narrow" w:hAnsi="Arial Narrow"/>
          <w:color w:val="000000" w:themeColor="text1"/>
          <w:sz w:val="26"/>
          <w:szCs w:val="26"/>
        </w:rPr>
        <w:t xml:space="preserve">v tomto přehledu </w:t>
      </w:r>
      <w:r w:rsidRPr="004A0104">
        <w:rPr>
          <w:rFonts w:ascii="Arial Narrow" w:hAnsi="Arial Narrow"/>
          <w:color w:val="000000" w:themeColor="text1"/>
          <w:sz w:val="26"/>
          <w:szCs w:val="26"/>
        </w:rPr>
        <w:t xml:space="preserve">jsou naplánovány </w:t>
      </w:r>
      <w:r w:rsidR="00134714">
        <w:rPr>
          <w:rFonts w:ascii="Arial Narrow" w:hAnsi="Arial Narrow"/>
          <w:color w:val="000000" w:themeColor="text1"/>
          <w:sz w:val="26"/>
          <w:szCs w:val="26"/>
        </w:rPr>
        <w:t xml:space="preserve">na základě Strategie </w:t>
      </w:r>
      <w:r w:rsidR="00F57D36" w:rsidRPr="004A0104">
        <w:rPr>
          <w:rFonts w:ascii="Arial Narrow" w:hAnsi="Arial Narrow"/>
          <w:color w:val="000000" w:themeColor="text1"/>
          <w:sz w:val="26"/>
          <w:szCs w:val="26"/>
        </w:rPr>
        <w:t>Místního akčního plánu</w:t>
      </w:r>
      <w:r w:rsidR="007E538B" w:rsidRPr="004A0104">
        <w:rPr>
          <w:rFonts w:ascii="Arial Narrow" w:hAnsi="Arial Narrow"/>
          <w:color w:val="000000" w:themeColor="text1"/>
          <w:sz w:val="26"/>
          <w:szCs w:val="26"/>
        </w:rPr>
        <w:t xml:space="preserve"> </w:t>
      </w:r>
      <w:r w:rsidR="00A01D06">
        <w:rPr>
          <w:rFonts w:ascii="Arial Narrow" w:hAnsi="Arial Narrow"/>
          <w:color w:val="000000" w:themeColor="text1"/>
          <w:sz w:val="26"/>
          <w:szCs w:val="26"/>
        </w:rPr>
        <w:t xml:space="preserve">(MAP) </w:t>
      </w:r>
      <w:r w:rsidR="00854694">
        <w:rPr>
          <w:rFonts w:ascii="Arial Narrow" w:hAnsi="Arial Narrow"/>
          <w:color w:val="000000" w:themeColor="text1"/>
          <w:sz w:val="26"/>
          <w:szCs w:val="26"/>
        </w:rPr>
        <w:t xml:space="preserve">rozvoje vzdělávání </w:t>
      </w:r>
      <w:r w:rsidRPr="004A0104">
        <w:rPr>
          <w:rFonts w:ascii="Arial Narrow" w:hAnsi="Arial Narrow"/>
          <w:color w:val="000000" w:themeColor="text1"/>
          <w:sz w:val="26"/>
          <w:szCs w:val="26"/>
        </w:rPr>
        <w:t>(</w:t>
      </w:r>
      <w:r w:rsidR="007E538B" w:rsidRPr="004A0104">
        <w:rPr>
          <w:rFonts w:ascii="Arial Narrow" w:hAnsi="Arial Narrow"/>
          <w:color w:val="000000" w:themeColor="text1"/>
          <w:sz w:val="26"/>
          <w:szCs w:val="26"/>
        </w:rPr>
        <w:t>2017</w:t>
      </w:r>
      <w:r w:rsidR="00854694">
        <w:rPr>
          <w:rFonts w:ascii="Arial Narrow" w:hAnsi="Arial Narrow"/>
          <w:color w:val="000000" w:themeColor="text1"/>
          <w:sz w:val="26"/>
          <w:szCs w:val="26"/>
        </w:rPr>
        <w:t>), který na Rychnovsku</w:t>
      </w:r>
      <w:r w:rsidR="00134714">
        <w:rPr>
          <w:rFonts w:ascii="Arial Narrow" w:hAnsi="Arial Narrow"/>
          <w:color w:val="000000" w:themeColor="text1"/>
          <w:sz w:val="26"/>
          <w:szCs w:val="26"/>
        </w:rPr>
        <w:t xml:space="preserve"> </w:t>
      </w:r>
      <w:r w:rsidR="00854694">
        <w:rPr>
          <w:rFonts w:ascii="Arial Narrow" w:hAnsi="Arial Narrow"/>
          <w:color w:val="000000" w:themeColor="text1"/>
          <w:sz w:val="26"/>
          <w:szCs w:val="26"/>
        </w:rPr>
        <w:t>vznika</w:t>
      </w:r>
      <w:r w:rsidR="00134714">
        <w:rPr>
          <w:rFonts w:ascii="Arial Narrow" w:hAnsi="Arial Narrow"/>
          <w:color w:val="000000" w:themeColor="text1"/>
          <w:sz w:val="26"/>
          <w:szCs w:val="26"/>
        </w:rPr>
        <w:t>l v</w:t>
      </w:r>
      <w:r w:rsidR="00854694">
        <w:rPr>
          <w:rFonts w:ascii="Arial Narrow" w:hAnsi="Arial Narrow"/>
          <w:color w:val="000000" w:themeColor="text1"/>
          <w:sz w:val="26"/>
          <w:szCs w:val="26"/>
        </w:rPr>
        <w:t> </w:t>
      </w:r>
      <w:r w:rsidR="00300020">
        <w:rPr>
          <w:rFonts w:ascii="Arial Narrow" w:hAnsi="Arial Narrow"/>
          <w:color w:val="000000" w:themeColor="text1"/>
          <w:sz w:val="26"/>
          <w:szCs w:val="26"/>
        </w:rPr>
        <w:t>posledních</w:t>
      </w:r>
      <w:r w:rsidR="00134714">
        <w:rPr>
          <w:rFonts w:ascii="Arial Narrow" w:hAnsi="Arial Narrow"/>
          <w:color w:val="000000" w:themeColor="text1"/>
          <w:sz w:val="26"/>
          <w:szCs w:val="26"/>
        </w:rPr>
        <w:t xml:space="preserve"> </w:t>
      </w:r>
      <w:r w:rsidR="00854694">
        <w:rPr>
          <w:rFonts w:ascii="Arial Narrow" w:hAnsi="Arial Narrow"/>
          <w:color w:val="000000" w:themeColor="text1"/>
          <w:sz w:val="26"/>
          <w:szCs w:val="26"/>
        </w:rPr>
        <w:t>dvou l</w:t>
      </w:r>
      <w:r w:rsidR="00134714">
        <w:rPr>
          <w:rFonts w:ascii="Arial Narrow" w:hAnsi="Arial Narrow"/>
          <w:color w:val="000000" w:themeColor="text1"/>
          <w:sz w:val="26"/>
          <w:szCs w:val="26"/>
        </w:rPr>
        <w:t>etech</w:t>
      </w:r>
      <w:r w:rsidR="00854694">
        <w:rPr>
          <w:rFonts w:ascii="Arial Narrow" w:hAnsi="Arial Narrow"/>
          <w:color w:val="000000" w:themeColor="text1"/>
          <w:sz w:val="26"/>
          <w:szCs w:val="26"/>
        </w:rPr>
        <w:t xml:space="preserve"> s přispěním pracovních </w:t>
      </w:r>
      <w:r w:rsidR="00A01D06">
        <w:rPr>
          <w:rFonts w:ascii="Arial Narrow" w:hAnsi="Arial Narrow"/>
          <w:color w:val="000000" w:themeColor="text1"/>
          <w:sz w:val="26"/>
          <w:szCs w:val="26"/>
        </w:rPr>
        <w:t xml:space="preserve">a expertních skupin a </w:t>
      </w:r>
      <w:r w:rsidR="00854694">
        <w:rPr>
          <w:rFonts w:ascii="Arial Narrow" w:hAnsi="Arial Narrow"/>
          <w:color w:val="000000" w:themeColor="text1"/>
          <w:sz w:val="26"/>
          <w:szCs w:val="26"/>
        </w:rPr>
        <w:t xml:space="preserve">rozhovorů na školách. </w:t>
      </w:r>
      <w:r w:rsidR="00A01D06">
        <w:rPr>
          <w:rFonts w:ascii="Arial Narrow" w:hAnsi="Arial Narrow"/>
          <w:color w:val="000000" w:themeColor="text1"/>
          <w:sz w:val="26"/>
          <w:szCs w:val="26"/>
        </w:rPr>
        <w:t xml:space="preserve">Najdete zde </w:t>
      </w:r>
      <w:r w:rsidR="00300020">
        <w:rPr>
          <w:rFonts w:ascii="Arial Narrow" w:hAnsi="Arial Narrow"/>
          <w:color w:val="000000" w:themeColor="text1"/>
          <w:sz w:val="26"/>
          <w:szCs w:val="26"/>
        </w:rPr>
        <w:t xml:space="preserve">přednostně </w:t>
      </w:r>
      <w:r w:rsidR="00CC7D0D" w:rsidRPr="004A0104">
        <w:rPr>
          <w:rFonts w:ascii="Arial Narrow" w:hAnsi="Arial Narrow"/>
          <w:color w:val="000000" w:themeColor="text1"/>
          <w:sz w:val="26"/>
          <w:szCs w:val="26"/>
        </w:rPr>
        <w:t xml:space="preserve">dlouhodobé </w:t>
      </w:r>
      <w:r w:rsidR="00183B0B" w:rsidRPr="004A0104">
        <w:rPr>
          <w:rFonts w:ascii="Arial Narrow" w:hAnsi="Arial Narrow"/>
          <w:color w:val="000000" w:themeColor="text1"/>
          <w:sz w:val="26"/>
          <w:szCs w:val="26"/>
        </w:rPr>
        <w:t xml:space="preserve">a provázané </w:t>
      </w:r>
      <w:r w:rsidR="00CC7D0D" w:rsidRPr="004A0104">
        <w:rPr>
          <w:rFonts w:ascii="Arial Narrow" w:hAnsi="Arial Narrow"/>
          <w:color w:val="000000" w:themeColor="text1"/>
          <w:sz w:val="26"/>
          <w:szCs w:val="26"/>
        </w:rPr>
        <w:t>aktivity</w:t>
      </w:r>
      <w:r w:rsidR="00300020">
        <w:rPr>
          <w:rFonts w:ascii="Arial Narrow" w:hAnsi="Arial Narrow"/>
          <w:color w:val="000000" w:themeColor="text1"/>
          <w:sz w:val="26"/>
          <w:szCs w:val="26"/>
        </w:rPr>
        <w:t xml:space="preserve"> s přesahem do jara 2022</w:t>
      </w:r>
      <w:r w:rsidR="00E66E0C" w:rsidRPr="004A0104">
        <w:rPr>
          <w:rFonts w:ascii="Arial Narrow" w:hAnsi="Arial Narrow"/>
          <w:color w:val="000000" w:themeColor="text1"/>
          <w:sz w:val="26"/>
          <w:szCs w:val="26"/>
        </w:rPr>
        <w:t>, k nimž budou na základě dalších</w:t>
      </w:r>
      <w:r w:rsidR="0078315A">
        <w:rPr>
          <w:rFonts w:ascii="Arial Narrow" w:hAnsi="Arial Narrow"/>
          <w:color w:val="000000" w:themeColor="text1"/>
          <w:sz w:val="26"/>
          <w:szCs w:val="26"/>
        </w:rPr>
        <w:t xml:space="preserve"> (i Vašich) </w:t>
      </w:r>
      <w:r w:rsidR="00300020">
        <w:rPr>
          <w:rFonts w:ascii="Arial Narrow" w:hAnsi="Arial Narrow"/>
          <w:color w:val="000000" w:themeColor="text1"/>
          <w:sz w:val="26"/>
          <w:szCs w:val="26"/>
        </w:rPr>
        <w:t>podnětů přibývat</w:t>
      </w:r>
      <w:r w:rsidR="00947FE1">
        <w:rPr>
          <w:rFonts w:ascii="Arial Narrow" w:hAnsi="Arial Narrow"/>
          <w:color w:val="000000" w:themeColor="text1"/>
          <w:sz w:val="26"/>
          <w:szCs w:val="26"/>
        </w:rPr>
        <w:t xml:space="preserve"> jednorázové</w:t>
      </w:r>
      <w:r w:rsidR="00300020">
        <w:rPr>
          <w:rFonts w:ascii="Arial Narrow" w:hAnsi="Arial Narrow"/>
          <w:color w:val="000000" w:themeColor="text1"/>
          <w:sz w:val="26"/>
          <w:szCs w:val="26"/>
        </w:rPr>
        <w:t xml:space="preserve"> </w:t>
      </w:r>
      <w:r w:rsidR="0078315A">
        <w:rPr>
          <w:rFonts w:ascii="Arial Narrow" w:hAnsi="Arial Narrow"/>
          <w:color w:val="000000" w:themeColor="text1"/>
          <w:sz w:val="26"/>
          <w:szCs w:val="26"/>
        </w:rPr>
        <w:t xml:space="preserve">tematické </w:t>
      </w:r>
      <w:r w:rsidR="00300020">
        <w:rPr>
          <w:rFonts w:ascii="Arial Narrow" w:hAnsi="Arial Narrow"/>
          <w:color w:val="000000" w:themeColor="text1"/>
          <w:sz w:val="26"/>
          <w:szCs w:val="26"/>
        </w:rPr>
        <w:t xml:space="preserve">akce </w:t>
      </w:r>
      <w:r w:rsidR="0078315A">
        <w:rPr>
          <w:rFonts w:ascii="Arial Narrow" w:hAnsi="Arial Narrow"/>
          <w:color w:val="000000" w:themeColor="text1"/>
          <w:sz w:val="26"/>
          <w:szCs w:val="26"/>
        </w:rPr>
        <w:t xml:space="preserve">jako jsou </w:t>
      </w:r>
      <w:r w:rsidR="00300020">
        <w:rPr>
          <w:rFonts w:ascii="Arial Narrow" w:hAnsi="Arial Narrow"/>
          <w:color w:val="000000" w:themeColor="text1"/>
          <w:sz w:val="26"/>
          <w:szCs w:val="26"/>
        </w:rPr>
        <w:t>semináře</w:t>
      </w:r>
      <w:r w:rsidR="00A01D06">
        <w:rPr>
          <w:rFonts w:ascii="Arial Narrow" w:hAnsi="Arial Narrow"/>
          <w:color w:val="000000" w:themeColor="text1"/>
          <w:sz w:val="26"/>
          <w:szCs w:val="26"/>
        </w:rPr>
        <w:t>, kulaté stoly</w:t>
      </w:r>
      <w:r w:rsidR="0078315A">
        <w:rPr>
          <w:rFonts w:ascii="Arial Narrow" w:hAnsi="Arial Narrow"/>
          <w:color w:val="000000" w:themeColor="text1"/>
          <w:sz w:val="26"/>
          <w:szCs w:val="26"/>
        </w:rPr>
        <w:t xml:space="preserve">, </w:t>
      </w:r>
      <w:r w:rsidR="00300020">
        <w:rPr>
          <w:rFonts w:ascii="Arial Narrow" w:hAnsi="Arial Narrow"/>
          <w:color w:val="000000" w:themeColor="text1"/>
          <w:sz w:val="26"/>
          <w:szCs w:val="26"/>
        </w:rPr>
        <w:t>sdílení</w:t>
      </w:r>
      <w:r w:rsidR="0078315A">
        <w:rPr>
          <w:rFonts w:ascii="Arial Narrow" w:hAnsi="Arial Narrow"/>
          <w:color w:val="000000" w:themeColor="text1"/>
          <w:sz w:val="26"/>
          <w:szCs w:val="26"/>
        </w:rPr>
        <w:t xml:space="preserve"> či konference</w:t>
      </w:r>
      <w:r w:rsidR="00300020">
        <w:rPr>
          <w:rFonts w:ascii="Arial Narrow" w:hAnsi="Arial Narrow"/>
          <w:color w:val="000000" w:themeColor="text1"/>
          <w:sz w:val="26"/>
          <w:szCs w:val="26"/>
        </w:rPr>
        <w:t xml:space="preserve"> na aktuální témata. </w:t>
      </w:r>
    </w:p>
    <w:p w:rsidR="00300020" w:rsidRPr="0078315A" w:rsidRDefault="00A01D06" w:rsidP="0078315A">
      <w:pPr>
        <w:spacing w:before="100" w:beforeAutospacing="1" w:after="100" w:afterAutospacing="1" w:line="240" w:lineRule="auto"/>
        <w:jc w:val="both"/>
        <w:rPr>
          <w:rFonts w:ascii="Arial Narrow" w:hAnsi="Arial Narrow"/>
          <w:sz w:val="26"/>
          <w:szCs w:val="26"/>
        </w:rPr>
      </w:pPr>
      <w:r w:rsidRPr="00183F5A">
        <w:rPr>
          <w:rFonts w:ascii="Arial Narrow" w:hAnsi="Arial Narrow"/>
          <w:b/>
          <w:sz w:val="26"/>
          <w:szCs w:val="26"/>
        </w:rPr>
        <w:t>Projektem</w:t>
      </w:r>
      <w:r>
        <w:rPr>
          <w:rFonts w:ascii="Arial Narrow" w:hAnsi="Arial Narrow"/>
          <w:sz w:val="26"/>
          <w:szCs w:val="26"/>
        </w:rPr>
        <w:t xml:space="preserve"> </w:t>
      </w:r>
      <w:r w:rsidR="00300020">
        <w:rPr>
          <w:rFonts w:ascii="Arial Narrow" w:hAnsi="Arial Narrow"/>
          <w:sz w:val="26"/>
          <w:szCs w:val="26"/>
        </w:rPr>
        <w:t>Místn</w:t>
      </w:r>
      <w:r w:rsidR="00183F5A">
        <w:rPr>
          <w:rFonts w:ascii="Arial Narrow" w:hAnsi="Arial Narrow"/>
          <w:sz w:val="26"/>
          <w:szCs w:val="26"/>
        </w:rPr>
        <w:t xml:space="preserve">í akční plán rozvoje vzdělávání </w:t>
      </w:r>
      <w:r w:rsidR="00300020" w:rsidRPr="00DA0B25">
        <w:rPr>
          <w:rFonts w:ascii="Arial Narrow" w:hAnsi="Arial Narrow"/>
          <w:sz w:val="26"/>
          <w:szCs w:val="26"/>
        </w:rPr>
        <w:t>přispíváme</w:t>
      </w:r>
      <w:r w:rsidR="00300020">
        <w:rPr>
          <w:rFonts w:ascii="Arial Narrow" w:hAnsi="Arial Narrow"/>
          <w:sz w:val="26"/>
          <w:szCs w:val="26"/>
        </w:rPr>
        <w:t xml:space="preserve"> </w:t>
      </w:r>
      <w:r w:rsidR="00300020" w:rsidRPr="00DA0B25">
        <w:rPr>
          <w:rFonts w:ascii="Arial Narrow" w:hAnsi="Arial Narrow"/>
          <w:sz w:val="26"/>
          <w:szCs w:val="26"/>
        </w:rPr>
        <w:t>k rozvoji vzdělávání</w:t>
      </w:r>
      <w:r>
        <w:rPr>
          <w:rFonts w:ascii="Arial Narrow" w:hAnsi="Arial Narrow"/>
          <w:sz w:val="26"/>
          <w:szCs w:val="26"/>
        </w:rPr>
        <w:t xml:space="preserve"> dě</w:t>
      </w:r>
      <w:r w:rsidR="006F1E5D">
        <w:rPr>
          <w:rFonts w:ascii="Arial Narrow" w:hAnsi="Arial Narrow"/>
          <w:sz w:val="26"/>
          <w:szCs w:val="26"/>
        </w:rPr>
        <w:t xml:space="preserve">tí do </w:t>
      </w:r>
      <w:r>
        <w:rPr>
          <w:rFonts w:ascii="Arial Narrow" w:hAnsi="Arial Narrow"/>
          <w:sz w:val="26"/>
          <w:szCs w:val="26"/>
        </w:rPr>
        <w:t>15 let na Rychnovsku</w:t>
      </w:r>
      <w:r w:rsidR="00300020" w:rsidRPr="00DA0B25">
        <w:rPr>
          <w:rFonts w:ascii="Arial Narrow" w:hAnsi="Arial Narrow"/>
          <w:sz w:val="26"/>
          <w:szCs w:val="26"/>
        </w:rPr>
        <w:t xml:space="preserve">, k vyšší vzájemné spolupráci </w:t>
      </w:r>
      <w:r w:rsidR="00940D94">
        <w:rPr>
          <w:rFonts w:ascii="Arial Narrow" w:hAnsi="Arial Narrow"/>
          <w:sz w:val="26"/>
          <w:szCs w:val="26"/>
        </w:rPr>
        <w:t>uvnitř škol i mezi nimi</w:t>
      </w:r>
      <w:r>
        <w:rPr>
          <w:rFonts w:ascii="Arial Narrow" w:hAnsi="Arial Narrow"/>
          <w:sz w:val="26"/>
          <w:szCs w:val="26"/>
        </w:rPr>
        <w:t xml:space="preserve">, k otevření opomíjených témat. </w:t>
      </w:r>
      <w:r w:rsidR="00300020" w:rsidRPr="00DA0B25">
        <w:rPr>
          <w:rFonts w:ascii="Arial Narrow" w:hAnsi="Arial Narrow"/>
          <w:sz w:val="26"/>
          <w:szCs w:val="26"/>
        </w:rPr>
        <w:t xml:space="preserve"> </w:t>
      </w:r>
      <w:r>
        <w:rPr>
          <w:rFonts w:ascii="Arial Narrow" w:hAnsi="Arial Narrow"/>
          <w:sz w:val="26"/>
          <w:szCs w:val="26"/>
        </w:rPr>
        <w:t xml:space="preserve">Nabízíme </w:t>
      </w:r>
      <w:r w:rsidR="00300020" w:rsidRPr="00DA0B25">
        <w:rPr>
          <w:rFonts w:ascii="Arial Narrow" w:hAnsi="Arial Narrow"/>
          <w:sz w:val="26"/>
          <w:szCs w:val="26"/>
        </w:rPr>
        <w:t>potřebné akt</w:t>
      </w:r>
      <w:r w:rsidR="0078315A">
        <w:rPr>
          <w:rFonts w:ascii="Arial Narrow" w:hAnsi="Arial Narrow"/>
          <w:sz w:val="26"/>
          <w:szCs w:val="26"/>
        </w:rPr>
        <w:t>ivity k</w:t>
      </w:r>
      <w:r w:rsidR="006F1E5D">
        <w:rPr>
          <w:rFonts w:ascii="Arial Narrow" w:hAnsi="Arial Narrow"/>
          <w:sz w:val="26"/>
          <w:szCs w:val="26"/>
        </w:rPr>
        <w:t> </w:t>
      </w:r>
      <w:r w:rsidR="0078315A">
        <w:rPr>
          <w:rFonts w:ascii="Arial Narrow" w:hAnsi="Arial Narrow"/>
          <w:sz w:val="26"/>
          <w:szCs w:val="26"/>
        </w:rPr>
        <w:t>řešení problémů a pomáháme</w:t>
      </w:r>
      <w:r w:rsidR="006F1E5D">
        <w:rPr>
          <w:rFonts w:ascii="Arial Narrow" w:hAnsi="Arial Narrow"/>
          <w:sz w:val="26"/>
          <w:szCs w:val="26"/>
        </w:rPr>
        <w:t xml:space="preserve"> školám rozvíjet </w:t>
      </w:r>
      <w:r w:rsidR="00300020" w:rsidRPr="00DA0B25">
        <w:rPr>
          <w:rFonts w:ascii="Arial Narrow" w:hAnsi="Arial Narrow"/>
          <w:sz w:val="26"/>
          <w:szCs w:val="26"/>
        </w:rPr>
        <w:t xml:space="preserve">ty stránky, na které ne vždy </w:t>
      </w:r>
      <w:r w:rsidR="006F1E5D">
        <w:rPr>
          <w:rFonts w:ascii="Arial Narrow" w:hAnsi="Arial Narrow"/>
          <w:sz w:val="26"/>
          <w:szCs w:val="26"/>
        </w:rPr>
        <w:t>mají</w:t>
      </w:r>
      <w:r w:rsidR="00300020" w:rsidRPr="00DA0B25">
        <w:rPr>
          <w:rFonts w:ascii="Arial Narrow" w:hAnsi="Arial Narrow"/>
          <w:sz w:val="26"/>
          <w:szCs w:val="26"/>
        </w:rPr>
        <w:t xml:space="preserve"> prostředky a čas.</w:t>
      </w:r>
      <w:r w:rsidR="00300020">
        <w:rPr>
          <w:rFonts w:ascii="Arial Narrow" w:hAnsi="Arial Narrow"/>
          <w:sz w:val="26"/>
          <w:szCs w:val="26"/>
        </w:rPr>
        <w:t xml:space="preserve"> </w:t>
      </w:r>
      <w:r w:rsidR="00300020" w:rsidRPr="00DA0B25">
        <w:rPr>
          <w:rFonts w:ascii="Arial Narrow" w:hAnsi="Arial Narrow"/>
          <w:sz w:val="26"/>
          <w:szCs w:val="26"/>
        </w:rPr>
        <w:t>Mnohé aktivity jsou součástí logického celku s promyšlenou návazností, jiné pak reagují na důležitá témata jednotlivými nebo opakujícími se jednorázovými aktivitami.</w:t>
      </w:r>
    </w:p>
    <w:p w:rsidR="00B8523D" w:rsidRDefault="003C0D30" w:rsidP="00646ACE">
      <w:pPr>
        <w:jc w:val="both"/>
        <w:rPr>
          <w:rFonts w:ascii="Arial Narrow" w:hAnsi="Arial Narrow"/>
          <w:color w:val="000000" w:themeColor="text1"/>
          <w:sz w:val="26"/>
          <w:szCs w:val="26"/>
        </w:rPr>
      </w:pPr>
      <w:r w:rsidRPr="004A0104">
        <w:rPr>
          <w:rFonts w:ascii="Arial Narrow" w:hAnsi="Arial Narrow"/>
          <w:b/>
          <w:color w:val="000000" w:themeColor="text1"/>
          <w:sz w:val="26"/>
          <w:szCs w:val="26"/>
        </w:rPr>
        <w:t>Cena:</w:t>
      </w:r>
      <w:r w:rsidRPr="004A0104">
        <w:rPr>
          <w:rFonts w:ascii="Arial Narrow" w:hAnsi="Arial Narrow"/>
          <w:color w:val="000000" w:themeColor="text1"/>
          <w:sz w:val="26"/>
          <w:szCs w:val="26"/>
        </w:rPr>
        <w:t xml:space="preserve"> </w:t>
      </w:r>
      <w:r w:rsidR="00750200">
        <w:rPr>
          <w:rFonts w:ascii="Arial Narrow" w:hAnsi="Arial Narrow"/>
          <w:color w:val="000000" w:themeColor="text1"/>
          <w:sz w:val="26"/>
          <w:szCs w:val="26"/>
        </w:rPr>
        <w:t>A</w:t>
      </w:r>
      <w:r w:rsidR="00802FC4" w:rsidRPr="004A0104">
        <w:rPr>
          <w:rFonts w:ascii="Arial Narrow" w:hAnsi="Arial Narrow"/>
          <w:color w:val="000000" w:themeColor="text1"/>
          <w:sz w:val="26"/>
          <w:szCs w:val="26"/>
        </w:rPr>
        <w:t>kce</w:t>
      </w:r>
      <w:r w:rsidR="00BD731F" w:rsidRPr="004A0104">
        <w:rPr>
          <w:rFonts w:ascii="Arial Narrow" w:hAnsi="Arial Narrow"/>
          <w:color w:val="000000" w:themeColor="text1"/>
          <w:sz w:val="26"/>
          <w:szCs w:val="26"/>
        </w:rPr>
        <w:t xml:space="preserve"> jsou </w:t>
      </w:r>
      <w:r w:rsidR="000C3933" w:rsidRPr="004A0104">
        <w:rPr>
          <w:rFonts w:ascii="Arial Narrow" w:hAnsi="Arial Narrow"/>
          <w:color w:val="000000" w:themeColor="text1"/>
          <w:sz w:val="26"/>
          <w:szCs w:val="26"/>
        </w:rPr>
        <w:t>zdarma</w:t>
      </w:r>
      <w:r w:rsidR="00134714">
        <w:rPr>
          <w:rFonts w:ascii="Arial Narrow" w:hAnsi="Arial Narrow"/>
          <w:color w:val="000000" w:themeColor="text1"/>
          <w:sz w:val="26"/>
          <w:szCs w:val="26"/>
        </w:rPr>
        <w:t xml:space="preserve"> </w:t>
      </w:r>
      <w:r w:rsidR="00183F5A">
        <w:rPr>
          <w:rFonts w:ascii="Arial Narrow" w:hAnsi="Arial Narrow"/>
          <w:color w:val="000000" w:themeColor="text1"/>
          <w:sz w:val="26"/>
          <w:szCs w:val="26"/>
        </w:rPr>
        <w:t>(náklady j</w:t>
      </w:r>
      <w:r w:rsidR="00183F5A" w:rsidRPr="004A0104">
        <w:rPr>
          <w:rFonts w:ascii="Arial Narrow" w:hAnsi="Arial Narrow"/>
          <w:color w:val="000000" w:themeColor="text1"/>
          <w:sz w:val="26"/>
          <w:szCs w:val="26"/>
        </w:rPr>
        <w:t>sou hrazeny z</w:t>
      </w:r>
      <w:r w:rsidR="00183F5A">
        <w:rPr>
          <w:rFonts w:ascii="Arial Narrow" w:hAnsi="Arial Narrow"/>
          <w:color w:val="000000" w:themeColor="text1"/>
          <w:sz w:val="26"/>
          <w:szCs w:val="26"/>
        </w:rPr>
        <w:t> </w:t>
      </w:r>
      <w:r w:rsidR="00183F5A" w:rsidRPr="004A0104">
        <w:rPr>
          <w:rFonts w:ascii="Arial Narrow" w:hAnsi="Arial Narrow"/>
          <w:color w:val="000000" w:themeColor="text1"/>
          <w:sz w:val="26"/>
          <w:szCs w:val="26"/>
        </w:rPr>
        <w:t>Místního akčního plán</w:t>
      </w:r>
      <w:r w:rsidR="00183F5A">
        <w:rPr>
          <w:rFonts w:ascii="Arial Narrow" w:hAnsi="Arial Narrow"/>
          <w:color w:val="000000" w:themeColor="text1"/>
          <w:sz w:val="26"/>
          <w:szCs w:val="26"/>
        </w:rPr>
        <w:t xml:space="preserve">u) </w:t>
      </w:r>
      <w:r w:rsidR="00134714">
        <w:rPr>
          <w:rFonts w:ascii="Arial Narrow" w:hAnsi="Arial Narrow"/>
          <w:color w:val="000000" w:themeColor="text1"/>
          <w:sz w:val="26"/>
          <w:szCs w:val="26"/>
        </w:rPr>
        <w:t>kromě dopravy na místo</w:t>
      </w:r>
      <w:r w:rsidR="00183F5A">
        <w:rPr>
          <w:rFonts w:ascii="Arial Narrow" w:hAnsi="Arial Narrow"/>
          <w:color w:val="000000" w:themeColor="text1"/>
          <w:sz w:val="26"/>
          <w:szCs w:val="26"/>
        </w:rPr>
        <w:t xml:space="preserve">, </w:t>
      </w:r>
      <w:r w:rsidR="00134714">
        <w:rPr>
          <w:rFonts w:ascii="Arial Narrow" w:hAnsi="Arial Narrow"/>
          <w:color w:val="000000" w:themeColor="text1"/>
          <w:sz w:val="26"/>
          <w:szCs w:val="26"/>
        </w:rPr>
        <w:t>pokud</w:t>
      </w:r>
      <w:r w:rsidR="00750200">
        <w:rPr>
          <w:rFonts w:ascii="Arial Narrow" w:hAnsi="Arial Narrow"/>
          <w:color w:val="000000" w:themeColor="text1"/>
          <w:sz w:val="26"/>
          <w:szCs w:val="26"/>
        </w:rPr>
        <w:t xml:space="preserve"> není uvedeno jinak</w:t>
      </w:r>
      <w:r w:rsidR="00134714">
        <w:rPr>
          <w:rFonts w:ascii="Arial Narrow" w:hAnsi="Arial Narrow"/>
          <w:color w:val="000000" w:themeColor="text1"/>
          <w:sz w:val="26"/>
          <w:szCs w:val="26"/>
        </w:rPr>
        <w:t>.</w:t>
      </w:r>
    </w:p>
    <w:p w:rsidR="00B8523D" w:rsidRDefault="006F1E5D" w:rsidP="00646ACE">
      <w:pPr>
        <w:jc w:val="both"/>
        <w:rPr>
          <w:rFonts w:ascii="Arial Narrow" w:hAnsi="Arial Narrow"/>
          <w:color w:val="000000" w:themeColor="text1"/>
          <w:sz w:val="26"/>
          <w:szCs w:val="26"/>
        </w:rPr>
      </w:pPr>
      <w:r>
        <w:rPr>
          <w:rFonts w:ascii="Arial Narrow" w:hAnsi="Arial Narrow"/>
          <w:color w:val="000000" w:themeColor="text1"/>
          <w:sz w:val="26"/>
          <w:szCs w:val="26"/>
        </w:rPr>
        <w:t xml:space="preserve">Počítáme s opakováním uvedených akcí v dalším období projektu, pokud není uvedeno jinak. </w:t>
      </w:r>
    </w:p>
    <w:p w:rsidR="004A0104" w:rsidRPr="004A0104" w:rsidRDefault="004A0104" w:rsidP="001C38E2">
      <w:pPr>
        <w:jc w:val="both"/>
        <w:rPr>
          <w:rFonts w:ascii="Arial Narrow" w:hAnsi="Arial Narrow"/>
          <w:sz w:val="16"/>
          <w:szCs w:val="16"/>
        </w:rPr>
      </w:pPr>
    </w:p>
    <w:p w:rsidR="00344F46" w:rsidRPr="004A0104" w:rsidRDefault="006525D1" w:rsidP="00344F46">
      <w:pPr>
        <w:jc w:val="both"/>
        <w:rPr>
          <w:rFonts w:ascii="Arial Narrow" w:hAnsi="Arial Narrow"/>
          <w:b/>
          <w:sz w:val="32"/>
          <w:szCs w:val="32"/>
        </w:rPr>
      </w:pPr>
      <w:r w:rsidRPr="004A0104">
        <w:rPr>
          <w:rFonts w:ascii="Arial Narrow" w:hAnsi="Arial Narrow"/>
          <w:b/>
          <w:sz w:val="32"/>
          <w:szCs w:val="32"/>
        </w:rPr>
        <w:t>AKCE</w:t>
      </w:r>
      <w:r w:rsidR="00344F46" w:rsidRPr="004A0104">
        <w:rPr>
          <w:rFonts w:ascii="Arial Narrow" w:hAnsi="Arial Narrow"/>
          <w:b/>
          <w:sz w:val="32"/>
          <w:szCs w:val="32"/>
        </w:rPr>
        <w:t xml:space="preserve"> PRO DĚTI A ŽÁKY </w:t>
      </w:r>
    </w:p>
    <w:p w:rsidR="00344F46" w:rsidRPr="004A0104" w:rsidRDefault="00344F46" w:rsidP="00344F46">
      <w:pPr>
        <w:jc w:val="both"/>
        <w:rPr>
          <w:rFonts w:ascii="Arial Narrow" w:hAnsi="Arial Narrow"/>
          <w:b/>
          <w:sz w:val="28"/>
          <w:szCs w:val="28"/>
        </w:rPr>
      </w:pPr>
      <w:r w:rsidRPr="004A0104">
        <w:rPr>
          <w:rFonts w:ascii="Arial Narrow" w:hAnsi="Arial Narrow"/>
          <w:b/>
          <w:sz w:val="28"/>
          <w:szCs w:val="28"/>
        </w:rPr>
        <w:t xml:space="preserve">1. Besedy s rodiči, veřejností </w:t>
      </w:r>
      <w:r w:rsidR="006E72F4">
        <w:rPr>
          <w:rFonts w:ascii="Arial Narrow" w:hAnsi="Arial Narrow"/>
          <w:b/>
          <w:sz w:val="28"/>
          <w:szCs w:val="28"/>
        </w:rPr>
        <w:t>−</w:t>
      </w:r>
      <w:r w:rsidRPr="004A0104">
        <w:rPr>
          <w:rFonts w:ascii="Arial Narrow" w:hAnsi="Arial Narrow"/>
          <w:b/>
          <w:sz w:val="28"/>
          <w:szCs w:val="28"/>
        </w:rPr>
        <w:t xml:space="preserve"> povolání </w:t>
      </w:r>
    </w:p>
    <w:p w:rsidR="00344F46" w:rsidRPr="004A0104" w:rsidRDefault="00344F46" w:rsidP="00344F46">
      <w:pPr>
        <w:shd w:val="clear" w:color="auto" w:fill="FFE599" w:themeFill="accent4" w:themeFillTint="66"/>
        <w:jc w:val="both"/>
        <w:rPr>
          <w:rFonts w:ascii="Arial Narrow" w:hAnsi="Arial Narrow"/>
          <w:sz w:val="26"/>
          <w:szCs w:val="26"/>
          <w:shd w:val="clear" w:color="auto" w:fill="FFE599" w:themeFill="accent4" w:themeFillTint="66"/>
        </w:rPr>
      </w:pPr>
      <w:r w:rsidRPr="004A0104">
        <w:rPr>
          <w:rFonts w:ascii="Arial Narrow" w:hAnsi="Arial Narrow"/>
          <w:b/>
          <w:sz w:val="26"/>
          <w:szCs w:val="26"/>
          <w:u w:val="single"/>
          <w:shd w:val="clear" w:color="auto" w:fill="FFE599" w:themeFill="accent4" w:themeFillTint="66"/>
        </w:rPr>
        <w:t>Popis aktivity:</w:t>
      </w:r>
      <w:r w:rsidRPr="004A0104">
        <w:rPr>
          <w:rFonts w:ascii="Arial Narrow" w:hAnsi="Arial Narrow"/>
          <w:sz w:val="26"/>
          <w:szCs w:val="26"/>
          <w:shd w:val="clear" w:color="auto" w:fill="FFE599" w:themeFill="accent4" w:themeFillTint="66"/>
        </w:rPr>
        <w:t xml:space="preserve"> V zapojených školách podpoříme besedy s rodiči žáků či místními obyvateli zaměřené na</w:t>
      </w:r>
      <w:r w:rsidR="0061438F">
        <w:rPr>
          <w:rFonts w:ascii="Arial Narrow" w:hAnsi="Arial Narrow"/>
          <w:sz w:val="26"/>
          <w:szCs w:val="26"/>
          <w:shd w:val="clear" w:color="auto" w:fill="FFE599" w:themeFill="accent4" w:themeFillTint="66"/>
        </w:rPr>
        <w:t> </w:t>
      </w:r>
      <w:r w:rsidRPr="004A0104">
        <w:rPr>
          <w:rFonts w:ascii="Arial Narrow" w:hAnsi="Arial Narrow"/>
          <w:sz w:val="26"/>
          <w:szCs w:val="26"/>
          <w:shd w:val="clear" w:color="auto" w:fill="FFE599" w:themeFill="accent4" w:themeFillTint="66"/>
        </w:rPr>
        <w:t xml:space="preserve">jejich životní dráhu a jejich stávající, či minulé vyvolené povolání. Oslovení jednotlivých přednášejících je plně v kompetenci školy. Tradičně besedují na školách policisté a hasiči, pro větší pestrost uvítáme, když budou oslovováni i jiní zástupci. </w:t>
      </w:r>
    </w:p>
    <w:p w:rsidR="00A34061" w:rsidRPr="004A0104" w:rsidRDefault="00A34061" w:rsidP="00A34061">
      <w:pPr>
        <w:shd w:val="clear" w:color="auto" w:fill="FFE599" w:themeFill="accent4" w:themeFillTint="66"/>
        <w:jc w:val="both"/>
        <w:rPr>
          <w:rFonts w:ascii="Arial Narrow" w:hAnsi="Arial Narrow"/>
          <w:sz w:val="26"/>
          <w:szCs w:val="26"/>
        </w:rPr>
      </w:pPr>
      <w:r w:rsidRPr="004A0104">
        <w:rPr>
          <w:rFonts w:ascii="Arial Narrow" w:hAnsi="Arial Narrow"/>
          <w:b/>
          <w:sz w:val="26"/>
          <w:szCs w:val="26"/>
          <w:u w:val="single"/>
        </w:rPr>
        <w:t>Termín realizace:</w:t>
      </w:r>
      <w:r w:rsidR="007D7D10" w:rsidRPr="004A0104">
        <w:rPr>
          <w:rFonts w:ascii="Arial Narrow" w:hAnsi="Arial Narrow"/>
          <w:b/>
          <w:sz w:val="26"/>
          <w:szCs w:val="26"/>
        </w:rPr>
        <w:t xml:space="preserve"> </w:t>
      </w:r>
      <w:r w:rsidR="007D7D10" w:rsidRPr="004A0104">
        <w:rPr>
          <w:rFonts w:ascii="Arial Narrow" w:hAnsi="Arial Narrow"/>
          <w:sz w:val="26"/>
          <w:szCs w:val="26"/>
        </w:rPr>
        <w:t>od 1Q 2019</w:t>
      </w:r>
    </w:p>
    <w:p w:rsidR="00344F46" w:rsidRPr="004A0104" w:rsidRDefault="00344F46" w:rsidP="001C38E2">
      <w:pPr>
        <w:jc w:val="both"/>
        <w:rPr>
          <w:rFonts w:ascii="Arial Narrow" w:hAnsi="Arial Narrow"/>
          <w:sz w:val="16"/>
          <w:szCs w:val="16"/>
        </w:rPr>
      </w:pPr>
    </w:p>
    <w:p w:rsidR="00344F46" w:rsidRPr="004A0104" w:rsidRDefault="00344F46" w:rsidP="00344F46">
      <w:pPr>
        <w:jc w:val="both"/>
        <w:rPr>
          <w:rFonts w:ascii="Arial Narrow" w:hAnsi="Arial Narrow"/>
          <w:b/>
          <w:sz w:val="28"/>
          <w:szCs w:val="28"/>
        </w:rPr>
      </w:pPr>
      <w:r w:rsidRPr="004A0104">
        <w:rPr>
          <w:rFonts w:ascii="Arial Narrow" w:hAnsi="Arial Narrow"/>
          <w:b/>
          <w:sz w:val="28"/>
          <w:szCs w:val="28"/>
        </w:rPr>
        <w:t>2. Projektové dny v Komunitní zahradě v Doudlebách nad Orlicí</w:t>
      </w:r>
    </w:p>
    <w:p w:rsidR="00344F46" w:rsidRPr="004A0104" w:rsidRDefault="00344F46" w:rsidP="00344F46">
      <w:pPr>
        <w:shd w:val="clear" w:color="auto" w:fill="C9D795"/>
        <w:jc w:val="both"/>
        <w:rPr>
          <w:rFonts w:ascii="Arial Narrow" w:hAnsi="Arial Narrow"/>
          <w:sz w:val="26"/>
          <w:szCs w:val="26"/>
        </w:rPr>
      </w:pPr>
      <w:r w:rsidRPr="004A0104">
        <w:rPr>
          <w:rFonts w:ascii="Arial Narrow" w:hAnsi="Arial Narrow"/>
          <w:b/>
          <w:sz w:val="26"/>
          <w:szCs w:val="26"/>
          <w:u w:val="single"/>
        </w:rPr>
        <w:t>Popis aktivity:</w:t>
      </w:r>
      <w:r w:rsidRPr="004A0104">
        <w:rPr>
          <w:rFonts w:ascii="Arial Narrow" w:hAnsi="Arial Narrow"/>
          <w:sz w:val="26"/>
          <w:szCs w:val="26"/>
        </w:rPr>
        <w:t xml:space="preserve"> Žáci si během projektového dne vyzkouší spolupráci v rámci modelové fiktivní firmy na</w:t>
      </w:r>
      <w:r w:rsidR="0061438F">
        <w:rPr>
          <w:rFonts w:ascii="Arial Narrow" w:hAnsi="Arial Narrow"/>
          <w:sz w:val="26"/>
          <w:szCs w:val="26"/>
        </w:rPr>
        <w:t> </w:t>
      </w:r>
      <w:r w:rsidRPr="004A0104">
        <w:rPr>
          <w:rFonts w:ascii="Arial Narrow" w:hAnsi="Arial Narrow"/>
          <w:sz w:val="26"/>
          <w:szCs w:val="26"/>
        </w:rPr>
        <w:t xml:space="preserve">základě jednoduchého zadání s využitím produktů zahrady (fiktivní firma vyrábějící čajové a kořenící směsi, vzdělávací organizace v oblasti EVVO, výroba přírodních dekorací). Úkolem skupiny bude rozdělit si role, dohodnout se na postupu prací a vyrobit požadovaný výrobek. </w:t>
      </w:r>
    </w:p>
    <w:p w:rsidR="00344F46" w:rsidRPr="004A0104" w:rsidRDefault="00344F46" w:rsidP="00344F46">
      <w:pPr>
        <w:shd w:val="clear" w:color="auto" w:fill="C9D795"/>
        <w:jc w:val="both"/>
        <w:rPr>
          <w:rFonts w:ascii="Arial Narrow" w:hAnsi="Arial Narrow"/>
          <w:sz w:val="26"/>
          <w:szCs w:val="26"/>
        </w:rPr>
      </w:pPr>
      <w:r w:rsidRPr="004A0104">
        <w:rPr>
          <w:rFonts w:ascii="Arial Narrow" w:hAnsi="Arial Narrow"/>
          <w:sz w:val="26"/>
          <w:szCs w:val="26"/>
        </w:rPr>
        <w:t xml:space="preserve">Pro předškolní </w:t>
      </w:r>
      <w:r w:rsidR="00153A83" w:rsidRPr="004A0104">
        <w:rPr>
          <w:rFonts w:ascii="Arial Narrow" w:hAnsi="Arial Narrow"/>
          <w:sz w:val="26"/>
          <w:szCs w:val="26"/>
        </w:rPr>
        <w:t>děti – trosečníky – se</w:t>
      </w:r>
      <w:r w:rsidRPr="004A0104">
        <w:rPr>
          <w:rFonts w:ascii="Arial Narrow" w:hAnsi="Arial Narrow"/>
          <w:sz w:val="26"/>
          <w:szCs w:val="26"/>
        </w:rPr>
        <w:t xml:space="preserve"> zahrada stane neznámým divokým územím. Formou příběhu děti dostanou jednoduché zadání (např. připravit oběd, vyrobit mast, ošetřit zranění). S pomocí pedagoga se</w:t>
      </w:r>
      <w:r w:rsidR="0061438F">
        <w:rPr>
          <w:rFonts w:ascii="Arial Narrow" w:hAnsi="Arial Narrow"/>
          <w:sz w:val="26"/>
          <w:szCs w:val="26"/>
        </w:rPr>
        <w:t> </w:t>
      </w:r>
      <w:r w:rsidRPr="004A0104">
        <w:rPr>
          <w:rFonts w:ascii="Arial Narrow" w:hAnsi="Arial Narrow"/>
          <w:sz w:val="26"/>
          <w:szCs w:val="26"/>
        </w:rPr>
        <w:t>do</w:t>
      </w:r>
      <w:r w:rsidR="0061438F">
        <w:rPr>
          <w:rFonts w:ascii="Arial Narrow" w:hAnsi="Arial Narrow"/>
          <w:sz w:val="26"/>
          <w:szCs w:val="26"/>
        </w:rPr>
        <w:t>mluví</w:t>
      </w:r>
      <w:r w:rsidRPr="004A0104">
        <w:rPr>
          <w:rFonts w:ascii="Arial Narrow" w:hAnsi="Arial Narrow"/>
          <w:sz w:val="26"/>
          <w:szCs w:val="26"/>
        </w:rPr>
        <w:t xml:space="preserve"> na potřebných postupech a spojí znalosti a dovednosti ke splnění úkolu.</w:t>
      </w:r>
    </w:p>
    <w:p w:rsidR="00344F46" w:rsidRPr="00D149A5" w:rsidRDefault="00344F46" w:rsidP="00344F46">
      <w:pPr>
        <w:shd w:val="clear" w:color="auto" w:fill="C9D795"/>
        <w:jc w:val="both"/>
        <w:rPr>
          <w:rFonts w:ascii="Arial Narrow" w:hAnsi="Arial Narrow"/>
          <w:bCs/>
          <w:sz w:val="26"/>
          <w:szCs w:val="26"/>
        </w:rPr>
      </w:pPr>
      <w:r w:rsidRPr="004A0104">
        <w:rPr>
          <w:rFonts w:ascii="Arial Narrow" w:hAnsi="Arial Narrow"/>
          <w:b/>
          <w:bCs/>
          <w:sz w:val="26"/>
          <w:szCs w:val="26"/>
          <w:u w:val="single"/>
        </w:rPr>
        <w:t>Hradíme</w:t>
      </w:r>
      <w:r w:rsidRPr="00D149A5">
        <w:rPr>
          <w:rFonts w:ascii="Arial Narrow" w:hAnsi="Arial Narrow"/>
          <w:b/>
          <w:bCs/>
          <w:sz w:val="26"/>
          <w:szCs w:val="26"/>
          <w:u w:val="single"/>
        </w:rPr>
        <w:t>:</w:t>
      </w:r>
      <w:r w:rsidRPr="00D149A5">
        <w:rPr>
          <w:rFonts w:ascii="Arial Narrow" w:hAnsi="Arial Narrow"/>
          <w:bCs/>
          <w:sz w:val="26"/>
          <w:szCs w:val="26"/>
        </w:rPr>
        <w:t xml:space="preserve"> </w:t>
      </w:r>
      <w:r w:rsidR="003448C8" w:rsidRPr="00D149A5">
        <w:rPr>
          <w:rFonts w:ascii="Arial Narrow" w:hAnsi="Arial Narrow"/>
          <w:bCs/>
          <w:sz w:val="26"/>
          <w:szCs w:val="26"/>
        </w:rPr>
        <w:t xml:space="preserve">také </w:t>
      </w:r>
      <w:r w:rsidR="00B8523D" w:rsidRPr="00D149A5">
        <w:rPr>
          <w:rFonts w:ascii="Arial Narrow" w:hAnsi="Arial Narrow"/>
          <w:bCs/>
          <w:sz w:val="26"/>
          <w:szCs w:val="26"/>
        </w:rPr>
        <w:t>část nákladů</w:t>
      </w:r>
      <w:r w:rsidRPr="00D149A5">
        <w:rPr>
          <w:rFonts w:ascii="Arial Narrow" w:hAnsi="Arial Narrow"/>
          <w:bCs/>
          <w:sz w:val="26"/>
          <w:szCs w:val="26"/>
        </w:rPr>
        <w:t xml:space="preserve"> na dopravu</w:t>
      </w:r>
    </w:p>
    <w:p w:rsidR="00344F46" w:rsidRPr="004A0104" w:rsidRDefault="00344F46" w:rsidP="00344F46">
      <w:pPr>
        <w:shd w:val="clear" w:color="auto" w:fill="C9D795"/>
        <w:jc w:val="both"/>
        <w:rPr>
          <w:rFonts w:ascii="Arial Narrow" w:hAnsi="Arial Narrow"/>
          <w:b/>
          <w:sz w:val="26"/>
          <w:szCs w:val="26"/>
        </w:rPr>
      </w:pPr>
      <w:r w:rsidRPr="004A0104">
        <w:rPr>
          <w:rFonts w:ascii="Arial Narrow" w:hAnsi="Arial Narrow"/>
          <w:b/>
          <w:sz w:val="26"/>
          <w:szCs w:val="26"/>
          <w:u w:val="single"/>
        </w:rPr>
        <w:t>Termín realizace:</w:t>
      </w:r>
      <w:r w:rsidRPr="004A0104">
        <w:rPr>
          <w:rFonts w:ascii="Arial Narrow" w:hAnsi="Arial Narrow"/>
          <w:sz w:val="26"/>
          <w:szCs w:val="26"/>
        </w:rPr>
        <w:t xml:space="preserve"> 2Q 2019</w:t>
      </w:r>
    </w:p>
    <w:p w:rsidR="00344F46" w:rsidRPr="004A0104" w:rsidRDefault="00344F46" w:rsidP="001C38E2">
      <w:pPr>
        <w:jc w:val="both"/>
        <w:rPr>
          <w:rFonts w:ascii="Arial Narrow" w:hAnsi="Arial Narrow"/>
          <w:sz w:val="16"/>
          <w:szCs w:val="16"/>
        </w:rPr>
      </w:pPr>
    </w:p>
    <w:p w:rsidR="00344F46" w:rsidRPr="006F1E5D" w:rsidRDefault="006525D1" w:rsidP="00646ACE">
      <w:pPr>
        <w:jc w:val="both"/>
        <w:rPr>
          <w:rFonts w:ascii="Arial Narrow" w:hAnsi="Arial Narrow"/>
          <w:sz w:val="16"/>
          <w:szCs w:val="16"/>
        </w:rPr>
      </w:pPr>
      <w:r w:rsidRPr="004A0104">
        <w:rPr>
          <w:rFonts w:ascii="Arial Narrow" w:hAnsi="Arial Narrow"/>
          <w:b/>
          <w:sz w:val="32"/>
          <w:szCs w:val="32"/>
        </w:rPr>
        <w:t xml:space="preserve">AKCE </w:t>
      </w:r>
      <w:r w:rsidR="00344F46" w:rsidRPr="004A0104">
        <w:rPr>
          <w:rFonts w:ascii="Arial Narrow" w:hAnsi="Arial Narrow"/>
          <w:b/>
          <w:sz w:val="32"/>
          <w:szCs w:val="32"/>
        </w:rPr>
        <w:t>PRO ŽÁKY</w:t>
      </w:r>
      <w:r w:rsidR="00344F46" w:rsidRPr="004A0104">
        <w:rPr>
          <w:rFonts w:ascii="Arial Narrow" w:hAnsi="Arial Narrow"/>
          <w:b/>
          <w:sz w:val="28"/>
          <w:szCs w:val="28"/>
        </w:rPr>
        <w:t xml:space="preserve"> </w:t>
      </w:r>
    </w:p>
    <w:p w:rsidR="002F5A1E" w:rsidRPr="004A0104" w:rsidRDefault="00A34061" w:rsidP="00646ACE">
      <w:pPr>
        <w:jc w:val="both"/>
        <w:rPr>
          <w:rFonts w:ascii="Arial Narrow" w:hAnsi="Arial Narrow"/>
          <w:b/>
          <w:sz w:val="28"/>
          <w:szCs w:val="28"/>
        </w:rPr>
      </w:pPr>
      <w:r w:rsidRPr="004A0104">
        <w:rPr>
          <w:rFonts w:ascii="Arial Narrow" w:hAnsi="Arial Narrow"/>
          <w:b/>
          <w:sz w:val="28"/>
          <w:szCs w:val="28"/>
        </w:rPr>
        <w:t>3</w:t>
      </w:r>
      <w:r w:rsidR="00AC1932" w:rsidRPr="004A0104">
        <w:rPr>
          <w:rFonts w:ascii="Arial Narrow" w:hAnsi="Arial Narrow"/>
          <w:b/>
          <w:sz w:val="28"/>
          <w:szCs w:val="28"/>
        </w:rPr>
        <w:t>. Exkurze k</w:t>
      </w:r>
      <w:r w:rsidR="00EE094B" w:rsidRPr="004A0104">
        <w:rPr>
          <w:rFonts w:ascii="Arial Narrow" w:hAnsi="Arial Narrow"/>
          <w:b/>
          <w:sz w:val="28"/>
          <w:szCs w:val="28"/>
        </w:rPr>
        <w:t> </w:t>
      </w:r>
      <w:r w:rsidR="00AC1932" w:rsidRPr="004A0104">
        <w:rPr>
          <w:rFonts w:ascii="Arial Narrow" w:hAnsi="Arial Narrow"/>
          <w:b/>
          <w:sz w:val="28"/>
          <w:szCs w:val="28"/>
        </w:rPr>
        <w:t>zaměstnavatelům</w:t>
      </w:r>
      <w:r w:rsidR="00EE094B" w:rsidRPr="004A0104">
        <w:rPr>
          <w:rFonts w:ascii="Arial Narrow" w:hAnsi="Arial Narrow"/>
          <w:b/>
          <w:sz w:val="28"/>
          <w:szCs w:val="28"/>
        </w:rPr>
        <w:t xml:space="preserve"> </w:t>
      </w:r>
    </w:p>
    <w:p w:rsidR="00CD3563" w:rsidRPr="004A0104" w:rsidRDefault="00602D5F" w:rsidP="000C3933">
      <w:pPr>
        <w:shd w:val="clear" w:color="auto" w:fill="FFE599" w:themeFill="accent4" w:themeFillTint="66"/>
        <w:jc w:val="both"/>
        <w:rPr>
          <w:rFonts w:ascii="Arial Narrow" w:hAnsi="Arial Narrow"/>
          <w:sz w:val="26"/>
          <w:szCs w:val="26"/>
        </w:rPr>
      </w:pPr>
      <w:r w:rsidRPr="004A0104">
        <w:rPr>
          <w:rFonts w:ascii="Arial Narrow" w:hAnsi="Arial Narrow"/>
          <w:b/>
          <w:sz w:val="26"/>
          <w:szCs w:val="26"/>
          <w:u w:val="single"/>
        </w:rPr>
        <w:t>Popis aktivity:</w:t>
      </w:r>
      <w:r w:rsidRPr="004A0104">
        <w:rPr>
          <w:rFonts w:ascii="Arial Narrow" w:hAnsi="Arial Narrow"/>
          <w:sz w:val="26"/>
          <w:szCs w:val="26"/>
        </w:rPr>
        <w:t xml:space="preserve"> </w:t>
      </w:r>
      <w:r w:rsidR="00DE5A1E" w:rsidRPr="004A0104">
        <w:rPr>
          <w:rFonts w:ascii="Arial Narrow" w:hAnsi="Arial Narrow"/>
          <w:sz w:val="26"/>
          <w:szCs w:val="26"/>
        </w:rPr>
        <w:t>Exkurze tříd nebo</w:t>
      </w:r>
      <w:r w:rsidR="00586681" w:rsidRPr="004A0104">
        <w:rPr>
          <w:rFonts w:ascii="Arial Narrow" w:hAnsi="Arial Narrow"/>
          <w:sz w:val="26"/>
          <w:szCs w:val="26"/>
        </w:rPr>
        <w:t xml:space="preserve"> žákovských skupin p</w:t>
      </w:r>
      <w:r w:rsidR="00AC1932" w:rsidRPr="004A0104">
        <w:rPr>
          <w:rFonts w:ascii="Arial Narrow" w:hAnsi="Arial Narrow"/>
          <w:sz w:val="26"/>
          <w:szCs w:val="26"/>
        </w:rPr>
        <w:t xml:space="preserve">řednostně do </w:t>
      </w:r>
      <w:r w:rsidR="001C7108" w:rsidRPr="004A0104">
        <w:rPr>
          <w:rFonts w:ascii="Arial Narrow" w:hAnsi="Arial Narrow"/>
          <w:sz w:val="26"/>
          <w:szCs w:val="26"/>
        </w:rPr>
        <w:t>místní</w:t>
      </w:r>
      <w:r w:rsidR="00AC1932" w:rsidRPr="004A0104">
        <w:rPr>
          <w:rFonts w:ascii="Arial Narrow" w:hAnsi="Arial Narrow"/>
          <w:sz w:val="26"/>
          <w:szCs w:val="26"/>
        </w:rPr>
        <w:t>ch</w:t>
      </w:r>
      <w:r w:rsidR="002F5A1E" w:rsidRPr="004A0104">
        <w:rPr>
          <w:rFonts w:ascii="Arial Narrow" w:hAnsi="Arial Narrow"/>
          <w:sz w:val="26"/>
          <w:szCs w:val="26"/>
        </w:rPr>
        <w:t xml:space="preserve"> mikro </w:t>
      </w:r>
      <w:r w:rsidR="00EE094B" w:rsidRPr="004A0104">
        <w:rPr>
          <w:rFonts w:ascii="Arial Narrow" w:hAnsi="Arial Narrow"/>
          <w:sz w:val="26"/>
          <w:szCs w:val="26"/>
        </w:rPr>
        <w:t>podni</w:t>
      </w:r>
      <w:r w:rsidR="002F5A1E" w:rsidRPr="004A0104">
        <w:rPr>
          <w:rFonts w:ascii="Arial Narrow" w:hAnsi="Arial Narrow"/>
          <w:sz w:val="26"/>
          <w:szCs w:val="26"/>
        </w:rPr>
        <w:t>ků (do</w:t>
      </w:r>
      <w:r w:rsidR="001B73AF">
        <w:rPr>
          <w:rFonts w:ascii="Arial Narrow" w:hAnsi="Arial Narrow"/>
          <w:sz w:val="26"/>
          <w:szCs w:val="26"/>
        </w:rPr>
        <w:t> </w:t>
      </w:r>
      <w:r w:rsidR="002F5A1E" w:rsidRPr="004A0104">
        <w:rPr>
          <w:rFonts w:ascii="Arial Narrow" w:hAnsi="Arial Narrow"/>
          <w:sz w:val="26"/>
          <w:szCs w:val="26"/>
        </w:rPr>
        <w:t>10</w:t>
      </w:r>
      <w:r w:rsidR="001B73AF">
        <w:rPr>
          <w:rFonts w:ascii="Arial Narrow" w:hAnsi="Arial Narrow"/>
          <w:sz w:val="26"/>
          <w:szCs w:val="26"/>
        </w:rPr>
        <w:t> </w:t>
      </w:r>
      <w:r w:rsidR="002F5A1E" w:rsidRPr="004A0104">
        <w:rPr>
          <w:rFonts w:ascii="Arial Narrow" w:hAnsi="Arial Narrow"/>
          <w:sz w:val="26"/>
          <w:szCs w:val="26"/>
        </w:rPr>
        <w:t>zaměst</w:t>
      </w:r>
      <w:r w:rsidR="00EE094B" w:rsidRPr="004A0104">
        <w:rPr>
          <w:rFonts w:ascii="Arial Narrow" w:hAnsi="Arial Narrow"/>
          <w:sz w:val="26"/>
          <w:szCs w:val="26"/>
        </w:rPr>
        <w:t>nanců</w:t>
      </w:r>
      <w:r w:rsidR="002F5A1E" w:rsidRPr="004A0104">
        <w:rPr>
          <w:rFonts w:ascii="Arial Narrow" w:hAnsi="Arial Narrow"/>
          <w:sz w:val="26"/>
          <w:szCs w:val="26"/>
        </w:rPr>
        <w:t xml:space="preserve">) a </w:t>
      </w:r>
      <w:r w:rsidR="00AC1932" w:rsidRPr="004A0104">
        <w:rPr>
          <w:rFonts w:ascii="Arial Narrow" w:hAnsi="Arial Narrow"/>
          <w:sz w:val="26"/>
          <w:szCs w:val="26"/>
        </w:rPr>
        <w:t>malých podniků</w:t>
      </w:r>
      <w:r w:rsidR="002F5A1E" w:rsidRPr="004A0104">
        <w:rPr>
          <w:rFonts w:ascii="Arial Narrow" w:hAnsi="Arial Narrow"/>
          <w:sz w:val="26"/>
          <w:szCs w:val="26"/>
        </w:rPr>
        <w:t xml:space="preserve"> (do 50</w:t>
      </w:r>
      <w:r w:rsidR="005F30A4" w:rsidRPr="004A0104">
        <w:rPr>
          <w:rFonts w:ascii="Arial Narrow" w:hAnsi="Arial Narrow"/>
          <w:sz w:val="26"/>
          <w:szCs w:val="26"/>
        </w:rPr>
        <w:t xml:space="preserve"> zaměstnanců</w:t>
      </w:r>
      <w:r w:rsidR="002F5A1E" w:rsidRPr="004A0104">
        <w:rPr>
          <w:rFonts w:ascii="Arial Narrow" w:hAnsi="Arial Narrow"/>
          <w:sz w:val="26"/>
          <w:szCs w:val="26"/>
        </w:rPr>
        <w:t>)</w:t>
      </w:r>
      <w:r w:rsidR="00AC1932" w:rsidRPr="004A0104">
        <w:rPr>
          <w:rFonts w:ascii="Arial Narrow" w:hAnsi="Arial Narrow"/>
          <w:sz w:val="26"/>
          <w:szCs w:val="26"/>
        </w:rPr>
        <w:t xml:space="preserve"> </w:t>
      </w:r>
      <w:r w:rsidR="00DE5A1E" w:rsidRPr="004A0104">
        <w:rPr>
          <w:rFonts w:ascii="Arial Narrow" w:hAnsi="Arial Narrow"/>
          <w:sz w:val="26"/>
          <w:szCs w:val="26"/>
        </w:rPr>
        <w:t xml:space="preserve">Rychnovska a nejbližšího okolí. Žáci navštíví </w:t>
      </w:r>
      <w:r w:rsidR="00AC1932" w:rsidRPr="004A0104">
        <w:rPr>
          <w:rFonts w:ascii="Arial Narrow" w:hAnsi="Arial Narrow"/>
          <w:sz w:val="26"/>
          <w:szCs w:val="26"/>
        </w:rPr>
        <w:t xml:space="preserve">řemeslnické dílny, </w:t>
      </w:r>
      <w:r w:rsidR="00DE5A1E" w:rsidRPr="004A0104">
        <w:rPr>
          <w:rFonts w:ascii="Arial Narrow" w:hAnsi="Arial Narrow"/>
          <w:sz w:val="26"/>
          <w:szCs w:val="26"/>
        </w:rPr>
        <w:t xml:space="preserve">firmy, zemědělská družstva, na závěr exkurze budou moci </w:t>
      </w:r>
      <w:r w:rsidR="002F5A1E" w:rsidRPr="004A0104">
        <w:rPr>
          <w:rFonts w:ascii="Arial Narrow" w:hAnsi="Arial Narrow"/>
          <w:sz w:val="26"/>
          <w:szCs w:val="26"/>
        </w:rPr>
        <w:t>besedovat</w:t>
      </w:r>
      <w:r w:rsidR="00EE094B" w:rsidRPr="004A0104">
        <w:rPr>
          <w:rFonts w:ascii="Arial Narrow" w:hAnsi="Arial Narrow"/>
          <w:sz w:val="26"/>
          <w:szCs w:val="26"/>
        </w:rPr>
        <w:t xml:space="preserve"> s</w:t>
      </w:r>
      <w:r w:rsidR="00DE5A1E" w:rsidRPr="004A0104">
        <w:rPr>
          <w:rFonts w:ascii="Arial Narrow" w:hAnsi="Arial Narrow"/>
          <w:sz w:val="26"/>
          <w:szCs w:val="26"/>
        </w:rPr>
        <w:t xml:space="preserve"> pracovníky/vedením dané organizace. </w:t>
      </w:r>
    </w:p>
    <w:p w:rsidR="00843480" w:rsidRPr="004A0104" w:rsidRDefault="00064901" w:rsidP="003448C8">
      <w:pPr>
        <w:shd w:val="clear" w:color="auto" w:fill="FFE599" w:themeFill="accent4" w:themeFillTint="66"/>
        <w:jc w:val="both"/>
        <w:rPr>
          <w:rFonts w:ascii="Arial Narrow" w:hAnsi="Arial Narrow"/>
          <w:sz w:val="26"/>
          <w:szCs w:val="26"/>
        </w:rPr>
      </w:pPr>
      <w:r w:rsidRPr="004A0104">
        <w:rPr>
          <w:rFonts w:ascii="Arial Narrow" w:hAnsi="Arial Narrow"/>
          <w:b/>
          <w:bCs/>
          <w:sz w:val="26"/>
          <w:szCs w:val="26"/>
          <w:u w:val="single"/>
        </w:rPr>
        <w:t>Hradíme</w:t>
      </w:r>
      <w:r w:rsidR="0056559A" w:rsidRPr="004A0104">
        <w:rPr>
          <w:rFonts w:ascii="Arial Narrow" w:hAnsi="Arial Narrow"/>
          <w:b/>
          <w:bCs/>
          <w:sz w:val="26"/>
          <w:szCs w:val="26"/>
          <w:u w:val="single"/>
        </w:rPr>
        <w:t>:</w:t>
      </w:r>
      <w:r w:rsidR="0056559A" w:rsidRPr="004A0104">
        <w:rPr>
          <w:rFonts w:ascii="Arial Narrow" w:hAnsi="Arial Narrow"/>
          <w:bCs/>
          <w:sz w:val="26"/>
          <w:szCs w:val="26"/>
        </w:rPr>
        <w:t xml:space="preserve"> </w:t>
      </w:r>
      <w:r w:rsidR="003448C8">
        <w:rPr>
          <w:rFonts w:ascii="Arial Narrow" w:hAnsi="Arial Narrow"/>
          <w:bCs/>
          <w:sz w:val="26"/>
          <w:szCs w:val="26"/>
        </w:rPr>
        <w:t xml:space="preserve">také </w:t>
      </w:r>
      <w:r w:rsidR="003448C8">
        <w:rPr>
          <w:rFonts w:ascii="Arial Narrow" w:hAnsi="Arial Narrow"/>
          <w:sz w:val="26"/>
          <w:szCs w:val="26"/>
        </w:rPr>
        <w:t>část nákladů</w:t>
      </w:r>
      <w:r w:rsidR="003448C8" w:rsidRPr="004A0104">
        <w:rPr>
          <w:rFonts w:ascii="Arial Narrow" w:hAnsi="Arial Narrow"/>
          <w:sz w:val="26"/>
          <w:szCs w:val="26"/>
        </w:rPr>
        <w:t xml:space="preserve"> na dopravu</w:t>
      </w:r>
    </w:p>
    <w:p w:rsidR="00A34061" w:rsidRPr="004A0104" w:rsidRDefault="00A34061" w:rsidP="00A34061">
      <w:pPr>
        <w:shd w:val="clear" w:color="auto" w:fill="FFE599" w:themeFill="accent4" w:themeFillTint="66"/>
        <w:jc w:val="both"/>
        <w:rPr>
          <w:rFonts w:ascii="Arial Narrow" w:hAnsi="Arial Narrow"/>
          <w:sz w:val="26"/>
          <w:szCs w:val="26"/>
        </w:rPr>
      </w:pPr>
      <w:r w:rsidRPr="004A0104">
        <w:rPr>
          <w:rFonts w:ascii="Arial Narrow" w:hAnsi="Arial Narrow"/>
          <w:b/>
          <w:sz w:val="26"/>
          <w:szCs w:val="26"/>
          <w:u w:val="single"/>
        </w:rPr>
        <w:t>Termín realizace:</w:t>
      </w:r>
      <w:r w:rsidR="008452A9" w:rsidRPr="004A0104">
        <w:rPr>
          <w:rFonts w:ascii="Arial Narrow" w:hAnsi="Arial Narrow"/>
          <w:sz w:val="26"/>
          <w:szCs w:val="26"/>
        </w:rPr>
        <w:t xml:space="preserve"> od 1</w:t>
      </w:r>
      <w:r w:rsidR="007D7D10" w:rsidRPr="004A0104">
        <w:rPr>
          <w:rFonts w:ascii="Arial Narrow" w:hAnsi="Arial Narrow"/>
          <w:sz w:val="26"/>
          <w:szCs w:val="26"/>
        </w:rPr>
        <w:t>Q 2019</w:t>
      </w:r>
    </w:p>
    <w:p w:rsidR="00D26D31" w:rsidRPr="001C38E2" w:rsidRDefault="00D26D31" w:rsidP="00646ACE">
      <w:pPr>
        <w:jc w:val="both"/>
        <w:rPr>
          <w:rFonts w:ascii="Arial Narrow" w:hAnsi="Arial Narrow"/>
          <w:sz w:val="16"/>
          <w:szCs w:val="16"/>
        </w:rPr>
      </w:pPr>
    </w:p>
    <w:p w:rsidR="00EB2CA3" w:rsidRPr="004A0104" w:rsidRDefault="00A34061" w:rsidP="00646ACE">
      <w:pPr>
        <w:jc w:val="both"/>
        <w:rPr>
          <w:rFonts w:ascii="Arial Narrow" w:hAnsi="Arial Narrow"/>
          <w:b/>
          <w:sz w:val="28"/>
          <w:szCs w:val="28"/>
        </w:rPr>
      </w:pPr>
      <w:r w:rsidRPr="004A0104">
        <w:rPr>
          <w:rFonts w:ascii="Arial Narrow" w:hAnsi="Arial Narrow"/>
          <w:b/>
          <w:sz w:val="28"/>
          <w:szCs w:val="28"/>
        </w:rPr>
        <w:t>4</w:t>
      </w:r>
      <w:r w:rsidR="00D479BF" w:rsidRPr="004A0104">
        <w:rPr>
          <w:rFonts w:ascii="Arial Narrow" w:hAnsi="Arial Narrow"/>
          <w:b/>
          <w:sz w:val="28"/>
          <w:szCs w:val="28"/>
        </w:rPr>
        <w:t xml:space="preserve">. </w:t>
      </w:r>
      <w:r w:rsidR="00C8110C" w:rsidRPr="004A0104">
        <w:rPr>
          <w:rFonts w:ascii="Arial Narrow" w:hAnsi="Arial Narrow"/>
          <w:b/>
          <w:sz w:val="28"/>
          <w:szCs w:val="28"/>
        </w:rPr>
        <w:t xml:space="preserve">Odborná výuka </w:t>
      </w:r>
    </w:p>
    <w:p w:rsidR="00B42ED5" w:rsidRPr="004A0104" w:rsidRDefault="00602D5F" w:rsidP="000C3933">
      <w:pPr>
        <w:shd w:val="clear" w:color="auto" w:fill="C9D795"/>
        <w:jc w:val="both"/>
        <w:rPr>
          <w:rFonts w:ascii="Arial Narrow" w:hAnsi="Arial Narrow"/>
          <w:bCs/>
          <w:sz w:val="26"/>
          <w:szCs w:val="26"/>
        </w:rPr>
      </w:pPr>
      <w:r w:rsidRPr="004A0104">
        <w:rPr>
          <w:rFonts w:ascii="Arial Narrow" w:hAnsi="Arial Narrow"/>
          <w:b/>
          <w:sz w:val="26"/>
          <w:szCs w:val="26"/>
          <w:u w:val="single"/>
        </w:rPr>
        <w:t>Popis aktivity:</w:t>
      </w:r>
      <w:r w:rsidRPr="004A0104">
        <w:rPr>
          <w:rFonts w:ascii="Arial Narrow" w:hAnsi="Arial Narrow"/>
          <w:b/>
          <w:sz w:val="26"/>
          <w:szCs w:val="26"/>
        </w:rPr>
        <w:t xml:space="preserve"> </w:t>
      </w:r>
      <w:r w:rsidR="00E0296F" w:rsidRPr="004A0104">
        <w:rPr>
          <w:rFonts w:ascii="Arial Narrow" w:hAnsi="Arial Narrow"/>
          <w:bCs/>
          <w:sz w:val="26"/>
          <w:szCs w:val="26"/>
        </w:rPr>
        <w:t xml:space="preserve">Žáci </w:t>
      </w:r>
      <w:r w:rsidR="00D26D31" w:rsidRPr="004A0104">
        <w:rPr>
          <w:rFonts w:ascii="Arial Narrow" w:hAnsi="Arial Narrow"/>
          <w:bCs/>
          <w:sz w:val="26"/>
          <w:szCs w:val="26"/>
        </w:rPr>
        <w:t xml:space="preserve">se seznámí </w:t>
      </w:r>
      <w:r w:rsidR="00381DE2" w:rsidRPr="004A0104">
        <w:rPr>
          <w:rFonts w:ascii="Arial Narrow" w:hAnsi="Arial Narrow"/>
          <w:bCs/>
          <w:sz w:val="26"/>
          <w:szCs w:val="26"/>
        </w:rPr>
        <w:t>s</w:t>
      </w:r>
      <w:r w:rsidR="00C8110C" w:rsidRPr="004A0104">
        <w:rPr>
          <w:rFonts w:ascii="Arial Narrow" w:hAnsi="Arial Narrow"/>
          <w:bCs/>
          <w:sz w:val="26"/>
          <w:szCs w:val="26"/>
        </w:rPr>
        <w:t> moderními a kreativními technologiemi</w:t>
      </w:r>
      <w:r w:rsidR="00381DE2" w:rsidRPr="004A0104">
        <w:rPr>
          <w:rFonts w:ascii="Arial Narrow" w:hAnsi="Arial Narrow"/>
          <w:bCs/>
          <w:sz w:val="26"/>
          <w:szCs w:val="26"/>
        </w:rPr>
        <w:t xml:space="preserve"> a </w:t>
      </w:r>
      <w:r w:rsidR="00E0296F" w:rsidRPr="004A0104">
        <w:rPr>
          <w:rFonts w:ascii="Arial Narrow" w:hAnsi="Arial Narrow"/>
          <w:bCs/>
          <w:sz w:val="26"/>
          <w:szCs w:val="26"/>
        </w:rPr>
        <w:t>budou</w:t>
      </w:r>
      <w:r w:rsidR="00381DE2" w:rsidRPr="004A0104">
        <w:rPr>
          <w:rFonts w:ascii="Arial Narrow" w:hAnsi="Arial Narrow"/>
          <w:bCs/>
          <w:sz w:val="26"/>
          <w:szCs w:val="26"/>
        </w:rPr>
        <w:t xml:space="preserve"> se s nimi</w:t>
      </w:r>
      <w:r w:rsidR="00E0296F" w:rsidRPr="004A0104">
        <w:rPr>
          <w:rFonts w:ascii="Arial Narrow" w:hAnsi="Arial Narrow"/>
          <w:bCs/>
          <w:sz w:val="26"/>
          <w:szCs w:val="26"/>
        </w:rPr>
        <w:t xml:space="preserve"> učit pracovat</w:t>
      </w:r>
      <w:r w:rsidR="00AC37B1" w:rsidRPr="004A0104">
        <w:rPr>
          <w:rFonts w:ascii="Arial Narrow" w:hAnsi="Arial Narrow"/>
          <w:bCs/>
          <w:sz w:val="26"/>
          <w:szCs w:val="26"/>
        </w:rPr>
        <w:t xml:space="preserve">. </w:t>
      </w:r>
      <w:r w:rsidR="00C8110C" w:rsidRPr="004A0104">
        <w:rPr>
          <w:rFonts w:ascii="Arial Narrow" w:hAnsi="Arial Narrow"/>
          <w:bCs/>
          <w:sz w:val="26"/>
          <w:szCs w:val="26"/>
        </w:rPr>
        <w:t>Lektorské vedení poskytne škola/</w:t>
      </w:r>
      <w:r w:rsidR="00AC37B1" w:rsidRPr="004A0104">
        <w:rPr>
          <w:rFonts w:ascii="Arial Narrow" w:hAnsi="Arial Narrow"/>
          <w:bCs/>
          <w:sz w:val="26"/>
          <w:szCs w:val="26"/>
        </w:rPr>
        <w:t xml:space="preserve">organizace, v níž výuka proběhne. </w:t>
      </w:r>
      <w:r w:rsidR="007D7D10" w:rsidRPr="004A0104">
        <w:rPr>
          <w:rFonts w:ascii="Arial Narrow" w:hAnsi="Arial Narrow"/>
          <w:bCs/>
          <w:sz w:val="26"/>
          <w:szCs w:val="26"/>
        </w:rPr>
        <w:t xml:space="preserve">Příprava – setkání </w:t>
      </w:r>
      <w:r w:rsidR="00DC7136" w:rsidRPr="004A0104">
        <w:rPr>
          <w:rFonts w:ascii="Arial Narrow" w:hAnsi="Arial Narrow"/>
          <w:bCs/>
          <w:sz w:val="26"/>
          <w:szCs w:val="26"/>
        </w:rPr>
        <w:t xml:space="preserve">škol, které mohou poskytnout odborné zázemí dalším školám, </w:t>
      </w:r>
      <w:r w:rsidR="00D479BF" w:rsidRPr="004A0104">
        <w:rPr>
          <w:rFonts w:ascii="Arial Narrow" w:hAnsi="Arial Narrow"/>
          <w:bCs/>
          <w:sz w:val="26"/>
          <w:szCs w:val="26"/>
        </w:rPr>
        <w:t>proběhne na podzim</w:t>
      </w:r>
      <w:r w:rsidR="007D7D10" w:rsidRPr="004A0104">
        <w:rPr>
          <w:rFonts w:ascii="Arial Narrow" w:hAnsi="Arial Narrow"/>
          <w:bCs/>
          <w:sz w:val="26"/>
          <w:szCs w:val="26"/>
        </w:rPr>
        <w:t xml:space="preserve"> a v zimě</w:t>
      </w:r>
      <w:r w:rsidR="00B42ED5" w:rsidRPr="004A0104">
        <w:rPr>
          <w:rFonts w:ascii="Arial Narrow" w:hAnsi="Arial Narrow"/>
          <w:bCs/>
          <w:sz w:val="26"/>
          <w:szCs w:val="26"/>
        </w:rPr>
        <w:t xml:space="preserve"> </w:t>
      </w:r>
      <w:r w:rsidR="00D479BF" w:rsidRPr="004A0104">
        <w:rPr>
          <w:rFonts w:ascii="Arial Narrow" w:hAnsi="Arial Narrow"/>
          <w:bCs/>
          <w:sz w:val="26"/>
          <w:szCs w:val="26"/>
        </w:rPr>
        <w:t>20</w:t>
      </w:r>
      <w:r w:rsidR="00DC7136" w:rsidRPr="004A0104">
        <w:rPr>
          <w:rFonts w:ascii="Arial Narrow" w:hAnsi="Arial Narrow"/>
          <w:bCs/>
          <w:sz w:val="26"/>
          <w:szCs w:val="26"/>
        </w:rPr>
        <w:t xml:space="preserve">18/19. </w:t>
      </w:r>
      <w:r w:rsidR="007D7D10" w:rsidRPr="004A0104">
        <w:rPr>
          <w:rFonts w:ascii="Arial Narrow" w:hAnsi="Arial Narrow"/>
          <w:bCs/>
          <w:sz w:val="26"/>
          <w:szCs w:val="26"/>
        </w:rPr>
        <w:t xml:space="preserve">Předpokládaná realizace od  šk. </w:t>
      </w:r>
      <w:r w:rsidR="00C929AB" w:rsidRPr="004A0104">
        <w:rPr>
          <w:rFonts w:ascii="Arial Narrow" w:hAnsi="Arial Narrow"/>
          <w:bCs/>
          <w:sz w:val="26"/>
          <w:szCs w:val="26"/>
        </w:rPr>
        <w:t xml:space="preserve">roku 2019/20.  </w:t>
      </w:r>
    </w:p>
    <w:p w:rsidR="004035A1" w:rsidRDefault="00F65BAF" w:rsidP="00A34061">
      <w:pPr>
        <w:shd w:val="clear" w:color="auto" w:fill="C9D795"/>
        <w:jc w:val="both"/>
        <w:rPr>
          <w:rFonts w:ascii="Arial Narrow" w:hAnsi="Arial Narrow"/>
          <w:b/>
          <w:sz w:val="26"/>
          <w:szCs w:val="26"/>
          <w:u w:val="single"/>
        </w:rPr>
      </w:pPr>
      <w:r w:rsidRPr="004A0104">
        <w:rPr>
          <w:rFonts w:ascii="Arial Narrow" w:hAnsi="Arial Narrow"/>
          <w:b/>
          <w:bCs/>
          <w:sz w:val="26"/>
          <w:szCs w:val="26"/>
          <w:u w:val="single"/>
        </w:rPr>
        <w:t>Hradíme:</w:t>
      </w:r>
      <w:r w:rsidRPr="004A0104">
        <w:rPr>
          <w:rFonts w:ascii="Arial Narrow" w:hAnsi="Arial Narrow"/>
          <w:bCs/>
          <w:sz w:val="26"/>
          <w:szCs w:val="26"/>
        </w:rPr>
        <w:t xml:space="preserve"> </w:t>
      </w:r>
      <w:r w:rsidR="004035A1">
        <w:rPr>
          <w:rFonts w:ascii="Arial Narrow" w:hAnsi="Arial Narrow"/>
          <w:bCs/>
          <w:sz w:val="26"/>
          <w:szCs w:val="26"/>
        </w:rPr>
        <w:t xml:space="preserve">také </w:t>
      </w:r>
      <w:r w:rsidR="00C929AB" w:rsidRPr="004A0104">
        <w:rPr>
          <w:rFonts w:ascii="Arial Narrow" w:hAnsi="Arial Narrow"/>
          <w:sz w:val="26"/>
          <w:szCs w:val="26"/>
        </w:rPr>
        <w:t xml:space="preserve">materiál a </w:t>
      </w:r>
      <w:r w:rsidR="004035A1">
        <w:rPr>
          <w:rFonts w:ascii="Arial Narrow" w:hAnsi="Arial Narrow"/>
          <w:sz w:val="26"/>
          <w:szCs w:val="26"/>
        </w:rPr>
        <w:t>část nákladů</w:t>
      </w:r>
      <w:r w:rsidR="004035A1" w:rsidRPr="004A0104">
        <w:rPr>
          <w:rFonts w:ascii="Arial Narrow" w:hAnsi="Arial Narrow"/>
          <w:sz w:val="26"/>
          <w:szCs w:val="26"/>
        </w:rPr>
        <w:t xml:space="preserve"> na dopravu</w:t>
      </w:r>
      <w:r w:rsidR="004035A1" w:rsidRPr="004A0104">
        <w:rPr>
          <w:rFonts w:ascii="Arial Narrow" w:hAnsi="Arial Narrow"/>
          <w:b/>
          <w:sz w:val="26"/>
          <w:szCs w:val="26"/>
          <w:u w:val="single"/>
        </w:rPr>
        <w:t xml:space="preserve"> </w:t>
      </w:r>
    </w:p>
    <w:p w:rsidR="00A34061" w:rsidRPr="004A0104" w:rsidRDefault="00A34061" w:rsidP="00A34061">
      <w:pPr>
        <w:shd w:val="clear" w:color="auto" w:fill="C9D795"/>
        <w:jc w:val="both"/>
        <w:rPr>
          <w:rFonts w:ascii="Arial Narrow" w:hAnsi="Arial Narrow"/>
          <w:sz w:val="26"/>
          <w:szCs w:val="26"/>
        </w:rPr>
      </w:pPr>
      <w:r w:rsidRPr="004A0104">
        <w:rPr>
          <w:rFonts w:ascii="Arial Narrow" w:hAnsi="Arial Narrow"/>
          <w:b/>
          <w:sz w:val="26"/>
          <w:szCs w:val="26"/>
          <w:u w:val="single"/>
        </w:rPr>
        <w:t>Termín realizace:</w:t>
      </w:r>
      <w:r w:rsidR="007D7D10" w:rsidRPr="004A0104">
        <w:rPr>
          <w:rFonts w:ascii="Arial Narrow" w:hAnsi="Arial Narrow"/>
          <w:sz w:val="26"/>
          <w:szCs w:val="26"/>
        </w:rPr>
        <w:t xml:space="preserve"> </w:t>
      </w:r>
      <w:r w:rsidR="008452A9" w:rsidRPr="004A0104">
        <w:rPr>
          <w:rFonts w:ascii="Arial Narrow" w:hAnsi="Arial Narrow"/>
          <w:sz w:val="26"/>
          <w:szCs w:val="26"/>
        </w:rPr>
        <w:t>od 3</w:t>
      </w:r>
      <w:r w:rsidR="007D7D10" w:rsidRPr="004A0104">
        <w:rPr>
          <w:rFonts w:ascii="Arial Narrow" w:hAnsi="Arial Narrow"/>
          <w:sz w:val="26"/>
          <w:szCs w:val="26"/>
        </w:rPr>
        <w:t>Q 2019</w:t>
      </w:r>
    </w:p>
    <w:p w:rsidR="003D55DA" w:rsidRPr="004A0104" w:rsidRDefault="003D55DA" w:rsidP="001C38E2">
      <w:pPr>
        <w:jc w:val="both"/>
        <w:rPr>
          <w:rFonts w:ascii="Arial Narrow" w:hAnsi="Arial Narrow"/>
          <w:sz w:val="16"/>
          <w:szCs w:val="16"/>
        </w:rPr>
      </w:pPr>
    </w:p>
    <w:p w:rsidR="00034A61" w:rsidRPr="004A0104" w:rsidRDefault="00A34061" w:rsidP="00344F46">
      <w:pPr>
        <w:jc w:val="both"/>
        <w:rPr>
          <w:rFonts w:ascii="Arial Narrow" w:hAnsi="Arial Narrow"/>
          <w:b/>
          <w:sz w:val="28"/>
          <w:szCs w:val="28"/>
        </w:rPr>
      </w:pPr>
      <w:r w:rsidRPr="004A0104">
        <w:rPr>
          <w:rFonts w:ascii="Arial Narrow" w:hAnsi="Arial Narrow"/>
          <w:b/>
          <w:sz w:val="28"/>
          <w:szCs w:val="28"/>
        </w:rPr>
        <w:t>5</w:t>
      </w:r>
      <w:r w:rsidR="00034A61" w:rsidRPr="004A0104">
        <w:rPr>
          <w:rFonts w:ascii="Arial Narrow" w:hAnsi="Arial Narrow"/>
          <w:b/>
          <w:sz w:val="28"/>
          <w:szCs w:val="28"/>
        </w:rPr>
        <w:t>. Besedy/exkurze</w:t>
      </w:r>
    </w:p>
    <w:p w:rsidR="00034A61" w:rsidRPr="004A0104" w:rsidRDefault="00602D5F" w:rsidP="00D149A5">
      <w:pPr>
        <w:shd w:val="clear" w:color="auto" w:fill="FFE599" w:themeFill="accent4" w:themeFillTint="66"/>
        <w:spacing w:before="100" w:beforeAutospacing="1" w:after="0" w:line="240" w:lineRule="auto"/>
        <w:jc w:val="both"/>
        <w:rPr>
          <w:rFonts w:ascii="Arial Narrow" w:hAnsi="Arial Narrow"/>
          <w:bCs/>
          <w:sz w:val="26"/>
          <w:szCs w:val="26"/>
        </w:rPr>
      </w:pPr>
      <w:r w:rsidRPr="004A0104">
        <w:rPr>
          <w:rFonts w:ascii="Arial Narrow" w:hAnsi="Arial Narrow"/>
          <w:b/>
          <w:sz w:val="26"/>
          <w:szCs w:val="26"/>
          <w:u w:val="single"/>
        </w:rPr>
        <w:t>Popis aktivity:</w:t>
      </w:r>
      <w:r w:rsidRPr="004A0104">
        <w:rPr>
          <w:rFonts w:ascii="Arial Narrow" w:hAnsi="Arial Narrow"/>
          <w:bCs/>
          <w:sz w:val="26"/>
          <w:szCs w:val="26"/>
        </w:rPr>
        <w:t xml:space="preserve"> </w:t>
      </w:r>
      <w:r w:rsidR="00B1341A">
        <w:rPr>
          <w:rFonts w:ascii="Arial Narrow" w:hAnsi="Arial Narrow"/>
          <w:bCs/>
          <w:sz w:val="26"/>
          <w:szCs w:val="26"/>
        </w:rPr>
        <w:t>Žáci budou mít možnost seznámit se s fungováním organizací prostřednictvím besed a exkurzí</w:t>
      </w:r>
      <w:r w:rsidR="00034A61" w:rsidRPr="004A0104">
        <w:rPr>
          <w:rFonts w:ascii="Arial Narrow" w:hAnsi="Arial Narrow"/>
          <w:bCs/>
          <w:sz w:val="26"/>
          <w:szCs w:val="26"/>
        </w:rPr>
        <w:t xml:space="preserve"> </w:t>
      </w:r>
      <w:r w:rsidR="00B1341A">
        <w:rPr>
          <w:rFonts w:ascii="Arial Narrow" w:hAnsi="Arial Narrow"/>
          <w:sz w:val="26"/>
          <w:szCs w:val="26"/>
        </w:rPr>
        <w:t xml:space="preserve">tříd či žákovských skupin </w:t>
      </w:r>
      <w:r w:rsidR="00034A61" w:rsidRPr="004A0104">
        <w:rPr>
          <w:rFonts w:ascii="Arial Narrow" w:hAnsi="Arial Narrow"/>
          <w:sz w:val="26"/>
          <w:szCs w:val="26"/>
        </w:rPr>
        <w:t>v:</w:t>
      </w:r>
    </w:p>
    <w:p w:rsidR="00433E62" w:rsidRPr="004A0104" w:rsidRDefault="00034A61" w:rsidP="00F562EB">
      <w:pPr>
        <w:shd w:val="clear" w:color="auto" w:fill="FFE599" w:themeFill="accent4" w:themeFillTint="66"/>
        <w:spacing w:after="0" w:line="240" w:lineRule="auto"/>
        <w:ind w:firstLine="284"/>
        <w:jc w:val="both"/>
        <w:rPr>
          <w:rFonts w:ascii="Arial Narrow" w:hAnsi="Arial Narrow"/>
          <w:bCs/>
          <w:sz w:val="26"/>
          <w:szCs w:val="26"/>
        </w:rPr>
      </w:pPr>
      <w:r w:rsidRPr="004A0104">
        <w:rPr>
          <w:rFonts w:ascii="Arial Narrow" w:hAnsi="Arial Narrow"/>
          <w:bCs/>
          <w:sz w:val="26"/>
          <w:szCs w:val="26"/>
        </w:rPr>
        <w:t>a) místních zařízeních sociálních služeb, úřadech státní a místní veřejné správy;</w:t>
      </w:r>
    </w:p>
    <w:p w:rsidR="00034A61" w:rsidRPr="004A0104" w:rsidRDefault="00034A61" w:rsidP="00D149A5">
      <w:pPr>
        <w:shd w:val="clear" w:color="auto" w:fill="FFE599" w:themeFill="accent4" w:themeFillTint="66"/>
        <w:spacing w:after="0" w:line="240" w:lineRule="auto"/>
        <w:ind w:firstLine="284"/>
        <w:jc w:val="both"/>
        <w:rPr>
          <w:rFonts w:ascii="Arial Narrow" w:hAnsi="Arial Narrow"/>
          <w:bCs/>
          <w:sz w:val="26"/>
          <w:szCs w:val="26"/>
        </w:rPr>
      </w:pPr>
      <w:r w:rsidRPr="004A0104">
        <w:rPr>
          <w:rFonts w:ascii="Arial Narrow" w:hAnsi="Arial Narrow"/>
          <w:bCs/>
          <w:sz w:val="26"/>
          <w:szCs w:val="26"/>
        </w:rPr>
        <w:t>b)</w:t>
      </w:r>
      <w:r w:rsidR="00B1341A">
        <w:rPr>
          <w:rFonts w:ascii="Arial Narrow" w:hAnsi="Arial Narrow"/>
          <w:bCs/>
          <w:sz w:val="26"/>
          <w:szCs w:val="26"/>
        </w:rPr>
        <w:t xml:space="preserve"> </w:t>
      </w:r>
      <w:r w:rsidRPr="004A0104">
        <w:rPr>
          <w:rFonts w:ascii="Arial Narrow" w:hAnsi="Arial Narrow"/>
          <w:bCs/>
          <w:sz w:val="26"/>
          <w:szCs w:val="26"/>
        </w:rPr>
        <w:t>vybraných organizacích (Senát/Poslaneck</w:t>
      </w:r>
      <w:r w:rsidR="003D55DA" w:rsidRPr="004A0104">
        <w:rPr>
          <w:rFonts w:ascii="Arial Narrow" w:hAnsi="Arial Narrow"/>
          <w:bCs/>
          <w:sz w:val="26"/>
          <w:szCs w:val="26"/>
        </w:rPr>
        <w:t>á</w:t>
      </w:r>
      <w:r w:rsidRPr="004A0104">
        <w:rPr>
          <w:rFonts w:ascii="Arial Narrow" w:hAnsi="Arial Narrow"/>
          <w:bCs/>
          <w:sz w:val="26"/>
          <w:szCs w:val="26"/>
        </w:rPr>
        <w:t xml:space="preserve"> sněmovn</w:t>
      </w:r>
      <w:r w:rsidR="003D55DA" w:rsidRPr="004A0104">
        <w:rPr>
          <w:rFonts w:ascii="Arial Narrow" w:hAnsi="Arial Narrow"/>
          <w:bCs/>
          <w:sz w:val="26"/>
          <w:szCs w:val="26"/>
        </w:rPr>
        <w:t>a</w:t>
      </w:r>
      <w:r w:rsidRPr="004A0104">
        <w:rPr>
          <w:rFonts w:ascii="Arial Narrow" w:hAnsi="Arial Narrow"/>
          <w:bCs/>
          <w:sz w:val="26"/>
          <w:szCs w:val="26"/>
        </w:rPr>
        <w:t xml:space="preserve"> ČR, Eurocentr</w:t>
      </w:r>
      <w:r w:rsidR="003D55DA" w:rsidRPr="004A0104">
        <w:rPr>
          <w:rFonts w:ascii="Arial Narrow" w:hAnsi="Arial Narrow"/>
          <w:bCs/>
          <w:sz w:val="26"/>
          <w:szCs w:val="26"/>
        </w:rPr>
        <w:t>um</w:t>
      </w:r>
      <w:r w:rsidR="00B1341A">
        <w:rPr>
          <w:rFonts w:ascii="Arial Narrow" w:hAnsi="Arial Narrow"/>
          <w:bCs/>
          <w:sz w:val="26"/>
          <w:szCs w:val="26"/>
        </w:rPr>
        <w:t xml:space="preserve">, Pobytové </w:t>
      </w:r>
      <w:r w:rsidRPr="004A0104">
        <w:rPr>
          <w:rFonts w:ascii="Arial Narrow" w:hAnsi="Arial Narrow"/>
          <w:bCs/>
          <w:sz w:val="26"/>
          <w:szCs w:val="26"/>
        </w:rPr>
        <w:t>středisk</w:t>
      </w:r>
      <w:r w:rsidR="003D55DA" w:rsidRPr="004A0104">
        <w:rPr>
          <w:rFonts w:ascii="Arial Narrow" w:hAnsi="Arial Narrow"/>
          <w:bCs/>
          <w:sz w:val="26"/>
          <w:szCs w:val="26"/>
        </w:rPr>
        <w:t>o</w:t>
      </w:r>
      <w:r w:rsidRPr="004A0104">
        <w:rPr>
          <w:rFonts w:ascii="Arial Narrow" w:hAnsi="Arial Narrow"/>
          <w:bCs/>
          <w:sz w:val="26"/>
          <w:szCs w:val="26"/>
        </w:rPr>
        <w:t xml:space="preserve"> </w:t>
      </w:r>
      <w:r w:rsidR="0061438F">
        <w:rPr>
          <w:rFonts w:ascii="Arial Narrow" w:hAnsi="Arial Narrow"/>
          <w:bCs/>
          <w:sz w:val="26"/>
          <w:szCs w:val="26"/>
        </w:rPr>
        <w:t xml:space="preserve">   </w:t>
      </w:r>
      <w:r w:rsidRPr="004A0104">
        <w:rPr>
          <w:rFonts w:ascii="Arial Narrow" w:hAnsi="Arial Narrow"/>
          <w:bCs/>
          <w:sz w:val="26"/>
          <w:szCs w:val="26"/>
        </w:rPr>
        <w:t>v Kostelci nad Orlicí)</w:t>
      </w:r>
      <w:r w:rsidR="00A0197F" w:rsidRPr="004A0104">
        <w:rPr>
          <w:rFonts w:ascii="Arial Narrow" w:hAnsi="Arial Narrow"/>
          <w:bCs/>
          <w:sz w:val="26"/>
          <w:szCs w:val="26"/>
        </w:rPr>
        <w:t>;</w:t>
      </w:r>
    </w:p>
    <w:p w:rsidR="00034A61" w:rsidRPr="004A0104" w:rsidRDefault="00034A61" w:rsidP="00D149A5">
      <w:pPr>
        <w:shd w:val="clear" w:color="auto" w:fill="FFE599" w:themeFill="accent4" w:themeFillTint="66"/>
        <w:spacing w:after="0" w:line="240" w:lineRule="auto"/>
        <w:ind w:firstLine="284"/>
        <w:jc w:val="both"/>
        <w:rPr>
          <w:rFonts w:ascii="Arial Narrow" w:hAnsi="Arial Narrow"/>
          <w:bCs/>
          <w:sz w:val="26"/>
          <w:szCs w:val="26"/>
        </w:rPr>
      </w:pPr>
      <w:r w:rsidRPr="004A0104">
        <w:rPr>
          <w:rFonts w:ascii="Arial Narrow" w:hAnsi="Arial Narrow"/>
          <w:bCs/>
          <w:sz w:val="26"/>
          <w:szCs w:val="26"/>
        </w:rPr>
        <w:t>c) s </w:t>
      </w:r>
      <w:r w:rsidRPr="00D149A5">
        <w:rPr>
          <w:rFonts w:ascii="Arial Narrow" w:hAnsi="Arial Narrow"/>
          <w:bCs/>
          <w:sz w:val="26"/>
          <w:szCs w:val="26"/>
        </w:rPr>
        <w:t>pracovníky</w:t>
      </w:r>
      <w:r w:rsidRPr="004A0104">
        <w:rPr>
          <w:rFonts w:ascii="Arial Narrow" w:hAnsi="Arial Narrow"/>
          <w:bCs/>
          <w:sz w:val="26"/>
          <w:szCs w:val="26"/>
        </w:rPr>
        <w:t xml:space="preserve"> místních a celosvětových dobrovolnických organizací (Charita, Člověk v tísni, U</w:t>
      </w:r>
      <w:r w:rsidR="000F3161" w:rsidRPr="004A0104">
        <w:rPr>
          <w:rFonts w:ascii="Arial Narrow" w:hAnsi="Arial Narrow"/>
          <w:bCs/>
          <w:sz w:val="26"/>
          <w:szCs w:val="26"/>
        </w:rPr>
        <w:t>NICEF</w:t>
      </w:r>
      <w:r w:rsidRPr="004A0104">
        <w:rPr>
          <w:rFonts w:ascii="Arial Narrow" w:hAnsi="Arial Narrow"/>
          <w:bCs/>
          <w:sz w:val="26"/>
          <w:szCs w:val="26"/>
        </w:rPr>
        <w:t>).</w:t>
      </w:r>
    </w:p>
    <w:p w:rsidR="00B1341A" w:rsidRDefault="00F65BAF" w:rsidP="00D149A5">
      <w:pPr>
        <w:shd w:val="clear" w:color="auto" w:fill="FFE599" w:themeFill="accent4" w:themeFillTint="66"/>
        <w:spacing w:before="100" w:beforeAutospacing="1" w:line="240" w:lineRule="auto"/>
        <w:jc w:val="both"/>
        <w:rPr>
          <w:rFonts w:ascii="Arial Narrow" w:hAnsi="Arial Narrow"/>
          <w:b/>
          <w:sz w:val="26"/>
          <w:szCs w:val="26"/>
          <w:u w:val="single"/>
        </w:rPr>
      </w:pPr>
      <w:r w:rsidRPr="004A0104">
        <w:rPr>
          <w:rFonts w:ascii="Arial Narrow" w:hAnsi="Arial Narrow"/>
          <w:b/>
          <w:bCs/>
          <w:sz w:val="26"/>
          <w:szCs w:val="26"/>
          <w:u w:val="single"/>
        </w:rPr>
        <w:t>Hradíme:</w:t>
      </w:r>
      <w:r w:rsidRPr="004A0104">
        <w:rPr>
          <w:rFonts w:ascii="Arial Narrow" w:hAnsi="Arial Narrow"/>
          <w:bCs/>
          <w:sz w:val="26"/>
          <w:szCs w:val="26"/>
        </w:rPr>
        <w:t xml:space="preserve"> </w:t>
      </w:r>
      <w:r w:rsidR="00B1341A">
        <w:rPr>
          <w:rFonts w:ascii="Arial Narrow" w:hAnsi="Arial Narrow"/>
          <w:bCs/>
          <w:sz w:val="26"/>
          <w:szCs w:val="26"/>
        </w:rPr>
        <w:t xml:space="preserve">také </w:t>
      </w:r>
      <w:r w:rsidR="00B1341A">
        <w:rPr>
          <w:rFonts w:ascii="Arial Narrow" w:hAnsi="Arial Narrow"/>
          <w:sz w:val="26"/>
          <w:szCs w:val="26"/>
        </w:rPr>
        <w:t>část nákladů</w:t>
      </w:r>
      <w:r w:rsidR="00B1341A" w:rsidRPr="004A0104">
        <w:rPr>
          <w:rFonts w:ascii="Arial Narrow" w:hAnsi="Arial Narrow"/>
          <w:sz w:val="26"/>
          <w:szCs w:val="26"/>
        </w:rPr>
        <w:t xml:space="preserve"> na dopravu</w:t>
      </w:r>
      <w:r w:rsidR="00B1341A" w:rsidRPr="004A0104">
        <w:rPr>
          <w:rFonts w:ascii="Arial Narrow" w:hAnsi="Arial Narrow"/>
          <w:b/>
          <w:sz w:val="26"/>
          <w:szCs w:val="26"/>
          <w:u w:val="single"/>
        </w:rPr>
        <w:t xml:space="preserve"> </w:t>
      </w:r>
    </w:p>
    <w:p w:rsidR="00A34061" w:rsidRPr="004A0104" w:rsidRDefault="00A34061" w:rsidP="00D149A5">
      <w:pPr>
        <w:shd w:val="clear" w:color="auto" w:fill="FFE599" w:themeFill="accent4" w:themeFillTint="66"/>
        <w:spacing w:after="0" w:line="240" w:lineRule="auto"/>
        <w:jc w:val="both"/>
        <w:rPr>
          <w:rFonts w:ascii="Arial Narrow" w:hAnsi="Arial Narrow"/>
          <w:bCs/>
          <w:sz w:val="26"/>
          <w:szCs w:val="26"/>
        </w:rPr>
      </w:pPr>
      <w:r w:rsidRPr="004A0104">
        <w:rPr>
          <w:rFonts w:ascii="Arial Narrow" w:hAnsi="Arial Narrow"/>
          <w:b/>
          <w:sz w:val="26"/>
          <w:szCs w:val="26"/>
          <w:u w:val="single"/>
        </w:rPr>
        <w:t>Termín realizace:</w:t>
      </w:r>
      <w:r w:rsidR="007D7D10" w:rsidRPr="004A0104">
        <w:rPr>
          <w:rFonts w:ascii="Arial Narrow" w:hAnsi="Arial Narrow"/>
          <w:b/>
          <w:sz w:val="26"/>
          <w:szCs w:val="26"/>
          <w:u w:val="single"/>
        </w:rPr>
        <w:t xml:space="preserve"> </w:t>
      </w:r>
      <w:r w:rsidR="008452A9" w:rsidRPr="004A0104">
        <w:rPr>
          <w:rFonts w:ascii="Arial Narrow" w:hAnsi="Arial Narrow"/>
          <w:sz w:val="26"/>
          <w:szCs w:val="26"/>
        </w:rPr>
        <w:t>4</w:t>
      </w:r>
      <w:r w:rsidR="007D7D10" w:rsidRPr="004A0104">
        <w:rPr>
          <w:rFonts w:ascii="Arial Narrow" w:hAnsi="Arial Narrow"/>
          <w:sz w:val="26"/>
          <w:szCs w:val="26"/>
        </w:rPr>
        <w:t>Q 2018</w:t>
      </w:r>
    </w:p>
    <w:p w:rsidR="00433E62" w:rsidRPr="004A0104" w:rsidRDefault="00433E62" w:rsidP="001C38E2">
      <w:pPr>
        <w:jc w:val="both"/>
        <w:rPr>
          <w:rFonts w:ascii="Arial Narrow" w:hAnsi="Arial Narrow"/>
          <w:sz w:val="16"/>
          <w:szCs w:val="16"/>
        </w:rPr>
      </w:pPr>
    </w:p>
    <w:p w:rsidR="00EB45EA" w:rsidRPr="004A0104" w:rsidRDefault="00A34061" w:rsidP="00344F46">
      <w:pPr>
        <w:jc w:val="both"/>
        <w:rPr>
          <w:rFonts w:ascii="Arial Narrow" w:hAnsi="Arial Narrow"/>
          <w:b/>
          <w:sz w:val="28"/>
          <w:szCs w:val="28"/>
        </w:rPr>
      </w:pPr>
      <w:r w:rsidRPr="004A0104">
        <w:rPr>
          <w:rFonts w:ascii="Arial Narrow" w:hAnsi="Arial Narrow"/>
          <w:b/>
          <w:sz w:val="28"/>
          <w:szCs w:val="28"/>
        </w:rPr>
        <w:t>6</w:t>
      </w:r>
      <w:r w:rsidR="00EB45EA" w:rsidRPr="004A0104">
        <w:rPr>
          <w:rFonts w:ascii="Arial Narrow" w:hAnsi="Arial Narrow"/>
          <w:b/>
          <w:sz w:val="28"/>
          <w:szCs w:val="28"/>
        </w:rPr>
        <w:t>. Simulace demokratických procesů</w:t>
      </w:r>
    </w:p>
    <w:p w:rsidR="00EB45EA" w:rsidRPr="004A0104" w:rsidRDefault="00602D5F" w:rsidP="000C3933">
      <w:pPr>
        <w:shd w:val="clear" w:color="auto" w:fill="C9D795"/>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Popis aktivity:</w:t>
      </w:r>
      <w:r w:rsidRPr="004A0104">
        <w:rPr>
          <w:rFonts w:ascii="Arial Narrow" w:hAnsi="Arial Narrow"/>
          <w:bCs/>
          <w:sz w:val="26"/>
          <w:szCs w:val="26"/>
        </w:rPr>
        <w:t xml:space="preserve"> </w:t>
      </w:r>
      <w:r w:rsidR="00EB45EA" w:rsidRPr="004A0104">
        <w:rPr>
          <w:rFonts w:ascii="Arial Narrow" w:hAnsi="Arial Narrow"/>
          <w:bCs/>
          <w:sz w:val="26"/>
          <w:szCs w:val="26"/>
        </w:rPr>
        <w:t>Simulace demokratických procesů (např. přijetí zákona, referendum) ve třídách za</w:t>
      </w:r>
      <w:r w:rsidR="0061438F">
        <w:rPr>
          <w:rFonts w:ascii="Arial Narrow" w:hAnsi="Arial Narrow"/>
          <w:bCs/>
          <w:sz w:val="26"/>
          <w:szCs w:val="26"/>
        </w:rPr>
        <w:t> </w:t>
      </w:r>
      <w:r w:rsidR="00EB45EA" w:rsidRPr="004A0104">
        <w:rPr>
          <w:rFonts w:ascii="Arial Narrow" w:hAnsi="Arial Narrow"/>
          <w:bCs/>
          <w:sz w:val="26"/>
          <w:szCs w:val="26"/>
        </w:rPr>
        <w:t xml:space="preserve">přítomnosti </w:t>
      </w:r>
      <w:r w:rsidR="00B1341A">
        <w:rPr>
          <w:rFonts w:ascii="Arial Narrow" w:hAnsi="Arial Narrow"/>
          <w:bCs/>
          <w:sz w:val="26"/>
          <w:szCs w:val="26"/>
        </w:rPr>
        <w:t>facilitátora. Cílem je, aby se žáci podrobněji seznámili s</w:t>
      </w:r>
      <w:r w:rsidR="00973D74">
        <w:rPr>
          <w:rFonts w:ascii="Arial Narrow" w:hAnsi="Arial Narrow"/>
          <w:bCs/>
          <w:sz w:val="26"/>
          <w:szCs w:val="26"/>
        </w:rPr>
        <w:t xml:space="preserve">e základními </w:t>
      </w:r>
      <w:r w:rsidR="00B1341A">
        <w:rPr>
          <w:rFonts w:ascii="Arial Narrow" w:hAnsi="Arial Narrow"/>
          <w:bCs/>
          <w:sz w:val="26"/>
          <w:szCs w:val="26"/>
        </w:rPr>
        <w:t xml:space="preserve">principy demokracie, vytvořili si k nim vztah a dovedli je uplatňovat v praxi. </w:t>
      </w:r>
    </w:p>
    <w:p w:rsidR="00EB45EA" w:rsidRPr="004A0104" w:rsidRDefault="00A34061" w:rsidP="0004058B">
      <w:pPr>
        <w:shd w:val="clear" w:color="auto" w:fill="C9D795"/>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Termín realizace:</w:t>
      </w:r>
      <w:r w:rsidR="007D7D10" w:rsidRPr="004A0104">
        <w:rPr>
          <w:rFonts w:ascii="Arial Narrow" w:hAnsi="Arial Narrow"/>
          <w:b/>
          <w:sz w:val="26"/>
          <w:szCs w:val="26"/>
          <w:u w:val="single"/>
        </w:rPr>
        <w:t xml:space="preserve"> </w:t>
      </w:r>
      <w:r w:rsidR="008452A9" w:rsidRPr="004A0104">
        <w:rPr>
          <w:rFonts w:ascii="Arial Narrow" w:hAnsi="Arial Narrow"/>
          <w:sz w:val="26"/>
          <w:szCs w:val="26"/>
        </w:rPr>
        <w:t xml:space="preserve">4Q </w:t>
      </w:r>
      <w:r w:rsidR="007D7D10" w:rsidRPr="004A0104">
        <w:rPr>
          <w:rFonts w:ascii="Arial Narrow" w:hAnsi="Arial Narrow"/>
          <w:sz w:val="26"/>
          <w:szCs w:val="26"/>
        </w:rPr>
        <w:t>2019</w:t>
      </w:r>
    </w:p>
    <w:p w:rsidR="0004058B" w:rsidRPr="004A0104" w:rsidRDefault="0004058B" w:rsidP="001C38E2">
      <w:pPr>
        <w:jc w:val="both"/>
        <w:rPr>
          <w:rFonts w:ascii="Arial Narrow" w:hAnsi="Arial Narrow"/>
          <w:sz w:val="16"/>
          <w:szCs w:val="16"/>
        </w:rPr>
      </w:pPr>
    </w:p>
    <w:p w:rsidR="00EB45EA" w:rsidRPr="004A0104" w:rsidRDefault="00EF1113" w:rsidP="00D80931">
      <w:pPr>
        <w:rPr>
          <w:rFonts w:ascii="Arial Narrow" w:hAnsi="Arial Narrow"/>
          <w:b/>
          <w:sz w:val="28"/>
          <w:szCs w:val="28"/>
        </w:rPr>
      </w:pPr>
      <w:r w:rsidRPr="004A0104">
        <w:rPr>
          <w:rFonts w:ascii="Arial Narrow" w:hAnsi="Arial Narrow"/>
          <w:b/>
          <w:sz w:val="28"/>
          <w:szCs w:val="28"/>
        </w:rPr>
        <w:lastRenderedPageBreak/>
        <w:t>7</w:t>
      </w:r>
      <w:r w:rsidR="00EB45EA" w:rsidRPr="004A0104">
        <w:rPr>
          <w:rFonts w:ascii="Arial Narrow" w:hAnsi="Arial Narrow"/>
          <w:b/>
          <w:sz w:val="28"/>
          <w:szCs w:val="28"/>
        </w:rPr>
        <w:t>. Workshopy/besedy zaměřené na mediální výchovu, kritické smýšlení o médiích, názorovou pluralitu a metody kritického myšlení</w:t>
      </w:r>
    </w:p>
    <w:p w:rsidR="00EB45EA" w:rsidRPr="004A0104" w:rsidRDefault="00602D5F" w:rsidP="000C3933">
      <w:pPr>
        <w:shd w:val="clear" w:color="auto" w:fill="FFE599" w:themeFill="accent4" w:themeFillTint="66"/>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Popis aktivity:</w:t>
      </w:r>
      <w:r w:rsidRPr="004A0104">
        <w:rPr>
          <w:rFonts w:ascii="Arial Narrow" w:hAnsi="Arial Narrow"/>
          <w:bCs/>
          <w:sz w:val="26"/>
          <w:szCs w:val="26"/>
        </w:rPr>
        <w:t xml:space="preserve"> </w:t>
      </w:r>
      <w:r w:rsidR="00EB45EA" w:rsidRPr="004A0104">
        <w:rPr>
          <w:rFonts w:ascii="Arial Narrow" w:hAnsi="Arial Narrow"/>
          <w:bCs/>
          <w:sz w:val="26"/>
          <w:szCs w:val="26"/>
        </w:rPr>
        <w:t>Mediální výchova jako prostředek proti manipulovatelnosti. Třídní kole</w:t>
      </w:r>
      <w:r w:rsidR="00973D74">
        <w:rPr>
          <w:rFonts w:ascii="Arial Narrow" w:hAnsi="Arial Narrow"/>
          <w:bCs/>
          <w:sz w:val="26"/>
          <w:szCs w:val="26"/>
        </w:rPr>
        <w:t>ktivy se budou moci zúčastnit šesti b</w:t>
      </w:r>
      <w:r w:rsidR="00EB45EA" w:rsidRPr="004A0104">
        <w:rPr>
          <w:rFonts w:ascii="Arial Narrow" w:hAnsi="Arial Narrow"/>
          <w:bCs/>
          <w:sz w:val="26"/>
          <w:szCs w:val="26"/>
        </w:rPr>
        <w:t>esed a wor</w:t>
      </w:r>
      <w:r w:rsidR="00F61010">
        <w:rPr>
          <w:rFonts w:ascii="Arial Narrow" w:hAnsi="Arial Narrow"/>
          <w:bCs/>
          <w:sz w:val="26"/>
          <w:szCs w:val="26"/>
        </w:rPr>
        <w:t>kshopů k výše uvedeným tématům. První besed</w:t>
      </w:r>
      <w:r w:rsidR="0061438F">
        <w:rPr>
          <w:rFonts w:ascii="Arial Narrow" w:hAnsi="Arial Narrow"/>
          <w:bCs/>
          <w:sz w:val="26"/>
          <w:szCs w:val="26"/>
        </w:rPr>
        <w:t>a je naplánována na</w:t>
      </w:r>
      <w:r w:rsidR="001B73AF">
        <w:rPr>
          <w:rFonts w:ascii="Arial Narrow" w:hAnsi="Arial Narrow"/>
          <w:bCs/>
          <w:sz w:val="26"/>
          <w:szCs w:val="26"/>
        </w:rPr>
        <w:t> </w:t>
      </w:r>
      <w:r w:rsidR="0061438F">
        <w:rPr>
          <w:rFonts w:ascii="Arial Narrow" w:hAnsi="Arial Narrow"/>
          <w:bCs/>
          <w:sz w:val="26"/>
          <w:szCs w:val="26"/>
        </w:rPr>
        <w:t xml:space="preserve">2. října 2018 </w:t>
      </w:r>
      <w:r w:rsidR="00F61010">
        <w:rPr>
          <w:rFonts w:ascii="Arial Narrow" w:hAnsi="Arial Narrow"/>
          <w:bCs/>
          <w:sz w:val="26"/>
          <w:szCs w:val="26"/>
        </w:rPr>
        <w:t xml:space="preserve">s novinářem Erikem Taberym. </w:t>
      </w:r>
    </w:p>
    <w:p w:rsidR="00EB45EA" w:rsidRPr="004A0104" w:rsidRDefault="00A34061" w:rsidP="0004058B">
      <w:pPr>
        <w:shd w:val="clear" w:color="auto" w:fill="FFE599" w:themeFill="accent4" w:themeFillTint="66"/>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Termín realizace:</w:t>
      </w:r>
      <w:r w:rsidR="008452A9" w:rsidRPr="004A0104">
        <w:rPr>
          <w:rFonts w:ascii="Arial Narrow" w:hAnsi="Arial Narrow"/>
          <w:sz w:val="26"/>
          <w:szCs w:val="26"/>
        </w:rPr>
        <w:t xml:space="preserve"> </w:t>
      </w:r>
      <w:r w:rsidR="00B74C92">
        <w:rPr>
          <w:rFonts w:ascii="Arial Narrow" w:hAnsi="Arial Narrow"/>
          <w:sz w:val="26"/>
          <w:szCs w:val="26"/>
        </w:rPr>
        <w:t xml:space="preserve">od </w:t>
      </w:r>
      <w:r w:rsidR="008452A9" w:rsidRPr="004A0104">
        <w:rPr>
          <w:rFonts w:ascii="Arial Narrow" w:hAnsi="Arial Narrow"/>
          <w:sz w:val="26"/>
          <w:szCs w:val="26"/>
        </w:rPr>
        <w:t>3Q 2018</w:t>
      </w:r>
      <w:r w:rsidR="00B74C92">
        <w:rPr>
          <w:rFonts w:ascii="Arial Narrow" w:hAnsi="Arial Narrow"/>
          <w:sz w:val="26"/>
          <w:szCs w:val="26"/>
        </w:rPr>
        <w:t xml:space="preserve">, nepočítáme s opakováním </w:t>
      </w:r>
    </w:p>
    <w:p w:rsidR="0004058B" w:rsidRPr="004A0104" w:rsidRDefault="0004058B" w:rsidP="001C38E2">
      <w:pPr>
        <w:jc w:val="both"/>
        <w:rPr>
          <w:rFonts w:ascii="Arial Narrow" w:hAnsi="Arial Narrow"/>
          <w:sz w:val="16"/>
          <w:szCs w:val="16"/>
        </w:rPr>
      </w:pPr>
    </w:p>
    <w:p w:rsidR="00433E62" w:rsidRPr="004A0104" w:rsidRDefault="00A34061" w:rsidP="00433E62">
      <w:pPr>
        <w:jc w:val="both"/>
        <w:rPr>
          <w:rFonts w:ascii="Arial Narrow" w:hAnsi="Arial Narrow"/>
          <w:b/>
          <w:sz w:val="28"/>
          <w:szCs w:val="28"/>
        </w:rPr>
      </w:pPr>
      <w:r w:rsidRPr="004A0104">
        <w:rPr>
          <w:rFonts w:ascii="Arial Narrow" w:hAnsi="Arial Narrow"/>
          <w:b/>
          <w:sz w:val="28"/>
          <w:szCs w:val="28"/>
        </w:rPr>
        <w:t>8</w:t>
      </w:r>
      <w:r w:rsidR="00433E62" w:rsidRPr="004A0104">
        <w:rPr>
          <w:rFonts w:ascii="Arial Narrow" w:hAnsi="Arial Narrow"/>
          <w:b/>
          <w:sz w:val="28"/>
          <w:szCs w:val="28"/>
        </w:rPr>
        <w:t>.  Znalostní olympiáda</w:t>
      </w:r>
    </w:p>
    <w:p w:rsidR="00433E62" w:rsidRPr="004A0104" w:rsidRDefault="00433E62" w:rsidP="00433E62">
      <w:pPr>
        <w:shd w:val="clear" w:color="auto" w:fill="C9D795"/>
        <w:jc w:val="both"/>
        <w:rPr>
          <w:rFonts w:ascii="Arial Narrow" w:hAnsi="Arial Narrow"/>
          <w:sz w:val="26"/>
          <w:szCs w:val="26"/>
        </w:rPr>
      </w:pPr>
      <w:r w:rsidRPr="004A0104">
        <w:rPr>
          <w:rFonts w:ascii="Arial Narrow" w:hAnsi="Arial Narrow"/>
          <w:b/>
          <w:sz w:val="26"/>
          <w:szCs w:val="26"/>
          <w:u w:val="single"/>
        </w:rPr>
        <w:t>Popis aktivity:</w:t>
      </w:r>
      <w:r w:rsidRPr="004A0104">
        <w:rPr>
          <w:rFonts w:ascii="Arial Narrow" w:hAnsi="Arial Narrow"/>
          <w:sz w:val="26"/>
          <w:szCs w:val="26"/>
        </w:rPr>
        <w:t xml:space="preserve"> Pro </w:t>
      </w:r>
      <w:r w:rsidR="001B73AF">
        <w:rPr>
          <w:rFonts w:ascii="Arial Narrow" w:hAnsi="Arial Narrow"/>
          <w:sz w:val="26"/>
          <w:szCs w:val="26"/>
        </w:rPr>
        <w:t xml:space="preserve">družstva </w:t>
      </w:r>
      <w:r w:rsidRPr="004A0104">
        <w:rPr>
          <w:rFonts w:ascii="Arial Narrow" w:hAnsi="Arial Narrow"/>
          <w:sz w:val="26"/>
          <w:szCs w:val="26"/>
        </w:rPr>
        <w:t>žák</w:t>
      </w:r>
      <w:r w:rsidR="001B73AF">
        <w:rPr>
          <w:rFonts w:ascii="Arial Narrow" w:hAnsi="Arial Narrow"/>
          <w:sz w:val="26"/>
          <w:szCs w:val="26"/>
        </w:rPr>
        <w:t>ů</w:t>
      </w:r>
      <w:r w:rsidRPr="004A0104">
        <w:rPr>
          <w:rFonts w:ascii="Arial Narrow" w:hAnsi="Arial Narrow"/>
          <w:sz w:val="26"/>
          <w:szCs w:val="26"/>
        </w:rPr>
        <w:t xml:space="preserve"> druhého stupně bude v zimním období uspořádána soutěž ve</w:t>
      </w:r>
      <w:r w:rsidR="00B027FB">
        <w:rPr>
          <w:rFonts w:ascii="Arial Narrow" w:hAnsi="Arial Narrow"/>
          <w:sz w:val="26"/>
          <w:szCs w:val="26"/>
        </w:rPr>
        <w:t> </w:t>
      </w:r>
      <w:r w:rsidRPr="004A0104">
        <w:rPr>
          <w:rFonts w:ascii="Arial Narrow" w:hAnsi="Arial Narrow"/>
          <w:sz w:val="26"/>
          <w:szCs w:val="26"/>
        </w:rPr>
        <w:t>všeobecných znalostech našeho regionu</w:t>
      </w:r>
      <w:r w:rsidR="00DD26EB" w:rsidRPr="00DD26EB">
        <w:rPr>
          <w:rFonts w:ascii="Arial Narrow" w:hAnsi="Arial Narrow"/>
          <w:sz w:val="26"/>
          <w:szCs w:val="26"/>
        </w:rPr>
        <w:t xml:space="preserve"> </w:t>
      </w:r>
      <w:r w:rsidR="00DD26EB">
        <w:rPr>
          <w:rFonts w:ascii="Arial Narrow" w:hAnsi="Arial Narrow"/>
          <w:sz w:val="26"/>
          <w:szCs w:val="26"/>
        </w:rPr>
        <w:t>v tématech: osobnosti, příroda, historie, kultura, sport, místopis podporující místně zakotvené učení</w:t>
      </w:r>
      <w:r w:rsidRPr="004A0104">
        <w:rPr>
          <w:rFonts w:ascii="Arial Narrow" w:hAnsi="Arial Narrow"/>
          <w:sz w:val="26"/>
          <w:szCs w:val="26"/>
        </w:rPr>
        <w:t xml:space="preserve">. </w:t>
      </w:r>
      <w:r w:rsidR="00D149A5">
        <w:rPr>
          <w:rFonts w:ascii="Arial Narrow" w:hAnsi="Arial Narrow"/>
          <w:sz w:val="26"/>
          <w:szCs w:val="26"/>
        </w:rPr>
        <w:t>Olympiáda bude propojena se soutěží</w:t>
      </w:r>
      <w:r w:rsidR="00DD26EB">
        <w:rPr>
          <w:rFonts w:ascii="Arial Narrow" w:hAnsi="Arial Narrow"/>
          <w:sz w:val="26"/>
          <w:szCs w:val="26"/>
        </w:rPr>
        <w:t xml:space="preserve"> Místně zakotveného učení.</w:t>
      </w:r>
      <w:r w:rsidR="00D149A5">
        <w:rPr>
          <w:rFonts w:ascii="Arial Narrow" w:hAnsi="Arial Narrow"/>
          <w:sz w:val="26"/>
          <w:szCs w:val="26"/>
        </w:rPr>
        <w:t xml:space="preserve"> </w:t>
      </w:r>
    </w:p>
    <w:p w:rsidR="00433E62" w:rsidRPr="004A0104" w:rsidRDefault="00433E62" w:rsidP="00433E62">
      <w:pPr>
        <w:shd w:val="clear" w:color="auto" w:fill="C9D795"/>
        <w:jc w:val="both"/>
        <w:rPr>
          <w:rFonts w:ascii="Arial Narrow" w:hAnsi="Arial Narrow"/>
          <w:sz w:val="26"/>
          <w:szCs w:val="26"/>
        </w:rPr>
      </w:pPr>
      <w:r w:rsidRPr="004A0104">
        <w:rPr>
          <w:rFonts w:ascii="Arial Narrow" w:hAnsi="Arial Narrow"/>
          <w:b/>
          <w:sz w:val="26"/>
          <w:szCs w:val="26"/>
          <w:u w:val="single"/>
        </w:rPr>
        <w:t>Termín realizace:</w:t>
      </w:r>
      <w:r w:rsidRPr="004A0104">
        <w:rPr>
          <w:rFonts w:ascii="Arial Narrow" w:hAnsi="Arial Narrow"/>
          <w:sz w:val="26"/>
          <w:szCs w:val="26"/>
        </w:rPr>
        <w:t xml:space="preserve"> 4Q 2018 – 1Q 2019</w:t>
      </w:r>
    </w:p>
    <w:p w:rsidR="00433E62" w:rsidRPr="004A0104" w:rsidRDefault="00433E62" w:rsidP="001C38E2">
      <w:pPr>
        <w:jc w:val="both"/>
        <w:rPr>
          <w:rFonts w:ascii="Arial Narrow" w:hAnsi="Arial Narrow"/>
          <w:sz w:val="16"/>
          <w:szCs w:val="16"/>
        </w:rPr>
      </w:pPr>
    </w:p>
    <w:p w:rsidR="00433E62" w:rsidRPr="004A0104" w:rsidRDefault="006525D1" w:rsidP="00344F46">
      <w:pPr>
        <w:jc w:val="both"/>
        <w:rPr>
          <w:rFonts w:ascii="Arial Narrow" w:hAnsi="Arial Narrow"/>
          <w:b/>
          <w:sz w:val="32"/>
          <w:szCs w:val="32"/>
        </w:rPr>
      </w:pPr>
      <w:r w:rsidRPr="004A0104">
        <w:rPr>
          <w:rFonts w:ascii="Arial Narrow" w:hAnsi="Arial Narrow"/>
          <w:b/>
          <w:sz w:val="32"/>
          <w:szCs w:val="32"/>
        </w:rPr>
        <w:t xml:space="preserve">AKCE </w:t>
      </w:r>
      <w:r w:rsidR="00344F46" w:rsidRPr="004A0104">
        <w:rPr>
          <w:rFonts w:ascii="Arial Narrow" w:hAnsi="Arial Narrow"/>
          <w:b/>
          <w:sz w:val="32"/>
          <w:szCs w:val="32"/>
        </w:rPr>
        <w:t>PRO ŽÁKY</w:t>
      </w:r>
      <w:r w:rsidR="00344F46" w:rsidRPr="004A0104">
        <w:rPr>
          <w:rFonts w:ascii="Arial Narrow" w:hAnsi="Arial Narrow"/>
          <w:b/>
          <w:sz w:val="28"/>
          <w:szCs w:val="28"/>
        </w:rPr>
        <w:t xml:space="preserve"> </w:t>
      </w:r>
      <w:r w:rsidR="00344F46" w:rsidRPr="004A0104">
        <w:rPr>
          <w:rFonts w:ascii="Arial Narrow" w:hAnsi="Arial Narrow"/>
          <w:b/>
          <w:sz w:val="32"/>
          <w:szCs w:val="32"/>
        </w:rPr>
        <w:t>A UČITELE</w:t>
      </w:r>
    </w:p>
    <w:p w:rsidR="00433E62" w:rsidRPr="004A0104" w:rsidRDefault="00A34061" w:rsidP="00433E62">
      <w:pPr>
        <w:jc w:val="both"/>
        <w:rPr>
          <w:rFonts w:ascii="Arial Narrow" w:hAnsi="Arial Narrow"/>
          <w:b/>
          <w:sz w:val="28"/>
          <w:szCs w:val="28"/>
        </w:rPr>
      </w:pPr>
      <w:r w:rsidRPr="004A0104">
        <w:rPr>
          <w:rFonts w:ascii="Arial Narrow" w:hAnsi="Arial Narrow"/>
          <w:b/>
          <w:sz w:val="28"/>
          <w:szCs w:val="28"/>
        </w:rPr>
        <w:t>9</w:t>
      </w:r>
      <w:r w:rsidR="00433E62" w:rsidRPr="004A0104">
        <w:rPr>
          <w:rFonts w:ascii="Arial Narrow" w:hAnsi="Arial Narrow"/>
          <w:b/>
          <w:sz w:val="28"/>
          <w:szCs w:val="28"/>
        </w:rPr>
        <w:t xml:space="preserve">.  Podnikatelská akademie </w:t>
      </w:r>
    </w:p>
    <w:p w:rsidR="00433E62" w:rsidRPr="004A0104" w:rsidRDefault="00433E62" w:rsidP="00433E62">
      <w:pPr>
        <w:shd w:val="clear" w:color="auto" w:fill="FFE599" w:themeFill="accent4" w:themeFillTint="66"/>
        <w:jc w:val="both"/>
        <w:rPr>
          <w:rStyle w:val="Hypertextovodkaz"/>
          <w:rFonts w:ascii="Arial Narrow" w:hAnsi="Arial Narrow"/>
          <w:color w:val="auto"/>
          <w:sz w:val="26"/>
          <w:szCs w:val="26"/>
          <w:u w:val="none"/>
        </w:rPr>
      </w:pPr>
      <w:r w:rsidRPr="004A0104">
        <w:rPr>
          <w:rFonts w:ascii="Arial Narrow" w:hAnsi="Arial Narrow"/>
          <w:b/>
          <w:sz w:val="26"/>
          <w:szCs w:val="26"/>
          <w:u w:val="single"/>
        </w:rPr>
        <w:t>Popis aktivity:</w:t>
      </w:r>
      <w:r w:rsidRPr="004A0104">
        <w:rPr>
          <w:rFonts w:ascii="Arial Narrow" w:hAnsi="Arial Narrow"/>
          <w:sz w:val="26"/>
          <w:szCs w:val="26"/>
        </w:rPr>
        <w:t xml:space="preserve"> Cyklus přednášek a besed zaměřených na znalosti potřebné k zahájení podnikatelské činnosti (základní pojmy v účetnictví, daňovém systému, živnostenském podnikání, pracovním právu, bezpečnosti a první pomoci). V každé zúčastněné škole se kolektiv min. 5 žáků spolu s pedagogem přihlásí do ročního modulu fiktivních firem. Řešitelské týmy ze zapoje</w:t>
      </w:r>
      <w:r w:rsidR="00B027FB">
        <w:rPr>
          <w:rFonts w:ascii="Arial Narrow" w:hAnsi="Arial Narrow"/>
          <w:sz w:val="26"/>
          <w:szCs w:val="26"/>
        </w:rPr>
        <w:t>ných škol se setkají k poradě o </w:t>
      </w:r>
      <w:r w:rsidRPr="004A0104">
        <w:rPr>
          <w:rFonts w:ascii="Arial Narrow" w:hAnsi="Arial Narrow"/>
          <w:sz w:val="26"/>
          <w:szCs w:val="26"/>
        </w:rPr>
        <w:t xml:space="preserve">svých postupech. Nakonec se týmy zúčastní regionálního veletrhu fiktivních firem. Více: </w:t>
      </w:r>
      <w:hyperlink r:id="rId8" w:history="1">
        <w:r w:rsidRPr="004A0104">
          <w:rPr>
            <w:rStyle w:val="Hypertextovodkaz"/>
            <w:rFonts w:ascii="Arial Narrow" w:hAnsi="Arial Narrow"/>
            <w:sz w:val="26"/>
            <w:szCs w:val="26"/>
          </w:rPr>
          <w:t>Centrum fiktivních firem</w:t>
        </w:r>
      </w:hyperlink>
    </w:p>
    <w:p w:rsidR="00433E62" w:rsidRPr="004A0104" w:rsidRDefault="00433E62" w:rsidP="00BA4674">
      <w:pPr>
        <w:shd w:val="clear" w:color="auto" w:fill="FFE599" w:themeFill="accent4" w:themeFillTint="66"/>
        <w:spacing w:after="0" w:line="360" w:lineRule="auto"/>
        <w:jc w:val="both"/>
        <w:rPr>
          <w:rFonts w:ascii="Arial Narrow" w:hAnsi="Arial Narrow"/>
          <w:sz w:val="26"/>
          <w:szCs w:val="26"/>
        </w:rPr>
      </w:pPr>
      <w:r w:rsidRPr="004A0104">
        <w:rPr>
          <w:rFonts w:ascii="Arial Narrow" w:hAnsi="Arial Narrow"/>
          <w:b/>
          <w:bCs/>
          <w:sz w:val="26"/>
          <w:szCs w:val="26"/>
          <w:u w:val="single"/>
        </w:rPr>
        <w:t>Hradíme:</w:t>
      </w:r>
      <w:r w:rsidRPr="004A0104">
        <w:rPr>
          <w:rFonts w:ascii="Arial Narrow" w:hAnsi="Arial Narrow"/>
          <w:bCs/>
          <w:sz w:val="26"/>
          <w:szCs w:val="26"/>
        </w:rPr>
        <w:t xml:space="preserve"> </w:t>
      </w:r>
      <w:r w:rsidR="00F61010">
        <w:rPr>
          <w:rFonts w:ascii="Arial Narrow" w:hAnsi="Arial Narrow"/>
          <w:bCs/>
          <w:sz w:val="26"/>
          <w:szCs w:val="26"/>
        </w:rPr>
        <w:t xml:space="preserve">také </w:t>
      </w:r>
      <w:r w:rsidR="00F61010">
        <w:rPr>
          <w:rFonts w:ascii="Arial Narrow" w:hAnsi="Arial Narrow"/>
          <w:sz w:val="26"/>
          <w:szCs w:val="26"/>
        </w:rPr>
        <w:t>část nákladů</w:t>
      </w:r>
      <w:r w:rsidR="00F61010" w:rsidRPr="004A0104">
        <w:rPr>
          <w:rFonts w:ascii="Arial Narrow" w:hAnsi="Arial Narrow"/>
          <w:sz w:val="26"/>
          <w:szCs w:val="26"/>
        </w:rPr>
        <w:t xml:space="preserve"> na dopravu</w:t>
      </w:r>
      <w:r w:rsidRPr="004A0104">
        <w:rPr>
          <w:rFonts w:ascii="Arial Narrow" w:hAnsi="Arial Narrow"/>
          <w:sz w:val="26"/>
          <w:szCs w:val="26"/>
        </w:rPr>
        <w:t>, příspěvek na materiál</w:t>
      </w:r>
      <w:r w:rsidR="00F61010">
        <w:rPr>
          <w:rFonts w:ascii="Arial Narrow" w:hAnsi="Arial Narrow"/>
          <w:sz w:val="26"/>
          <w:szCs w:val="26"/>
        </w:rPr>
        <w:t>, účast na veletrhu</w:t>
      </w:r>
    </w:p>
    <w:p w:rsidR="00A34061" w:rsidRPr="004A0104" w:rsidRDefault="00A34061" w:rsidP="00BA4674">
      <w:pPr>
        <w:shd w:val="clear" w:color="auto" w:fill="FFE599" w:themeFill="accent4" w:themeFillTint="66"/>
        <w:spacing w:line="360" w:lineRule="auto"/>
        <w:jc w:val="both"/>
        <w:rPr>
          <w:rFonts w:ascii="Arial Narrow" w:hAnsi="Arial Narrow"/>
          <w:sz w:val="26"/>
          <w:szCs w:val="26"/>
        </w:rPr>
      </w:pPr>
      <w:r w:rsidRPr="004A0104">
        <w:rPr>
          <w:rFonts w:ascii="Arial Narrow" w:hAnsi="Arial Narrow"/>
          <w:b/>
          <w:sz w:val="26"/>
          <w:szCs w:val="26"/>
          <w:u w:val="single"/>
        </w:rPr>
        <w:t>Termín realizace:</w:t>
      </w:r>
      <w:r w:rsidR="008452A9" w:rsidRPr="004A0104">
        <w:rPr>
          <w:rFonts w:ascii="Arial Narrow" w:hAnsi="Arial Narrow"/>
          <w:b/>
          <w:sz w:val="26"/>
          <w:szCs w:val="26"/>
          <w:u w:val="single"/>
        </w:rPr>
        <w:t xml:space="preserve"> </w:t>
      </w:r>
      <w:r w:rsidR="008452A9" w:rsidRPr="004A0104">
        <w:rPr>
          <w:rFonts w:ascii="Arial Narrow" w:hAnsi="Arial Narrow"/>
          <w:sz w:val="26"/>
          <w:szCs w:val="26"/>
        </w:rPr>
        <w:t>od 1Q 2019</w:t>
      </w:r>
    </w:p>
    <w:p w:rsidR="00433E62" w:rsidRPr="004A0104" w:rsidRDefault="00433E62" w:rsidP="001C38E2">
      <w:pPr>
        <w:jc w:val="both"/>
        <w:rPr>
          <w:rFonts w:ascii="Arial Narrow" w:hAnsi="Arial Narrow"/>
          <w:sz w:val="16"/>
          <w:szCs w:val="16"/>
        </w:rPr>
      </w:pPr>
    </w:p>
    <w:p w:rsidR="00433E62" w:rsidRPr="004A0104" w:rsidRDefault="00A34061" w:rsidP="00433E62">
      <w:pPr>
        <w:jc w:val="both"/>
        <w:rPr>
          <w:rFonts w:ascii="Arial Narrow" w:hAnsi="Arial Narrow"/>
          <w:b/>
          <w:sz w:val="28"/>
          <w:szCs w:val="28"/>
        </w:rPr>
      </w:pPr>
      <w:r w:rsidRPr="004A0104">
        <w:rPr>
          <w:rFonts w:ascii="Arial Narrow" w:hAnsi="Arial Narrow"/>
          <w:b/>
          <w:sz w:val="28"/>
          <w:szCs w:val="28"/>
        </w:rPr>
        <w:t>10</w:t>
      </w:r>
      <w:r w:rsidR="00433E62" w:rsidRPr="004A0104">
        <w:rPr>
          <w:rFonts w:ascii="Arial Narrow" w:hAnsi="Arial Narrow"/>
          <w:b/>
          <w:sz w:val="28"/>
          <w:szCs w:val="28"/>
        </w:rPr>
        <w:t xml:space="preserve">. Podpora žákovských parlamentů </w:t>
      </w:r>
    </w:p>
    <w:p w:rsidR="00433E62" w:rsidRPr="004A0104" w:rsidRDefault="00433E62" w:rsidP="00F562EB">
      <w:pPr>
        <w:shd w:val="clear" w:color="auto" w:fill="C9D795"/>
        <w:spacing w:before="100" w:beforeAutospacing="1" w:after="100" w:afterAutospacing="1" w:line="240" w:lineRule="auto"/>
        <w:jc w:val="both"/>
        <w:rPr>
          <w:rFonts w:ascii="Arial Narrow" w:hAnsi="Arial Narrow"/>
          <w:sz w:val="26"/>
          <w:szCs w:val="26"/>
        </w:rPr>
      </w:pPr>
      <w:r w:rsidRPr="004A0104">
        <w:rPr>
          <w:rFonts w:ascii="Arial Narrow" w:hAnsi="Arial Narrow"/>
          <w:b/>
          <w:sz w:val="26"/>
          <w:szCs w:val="26"/>
          <w:u w:val="single"/>
        </w:rPr>
        <w:t>Popis aktivity:</w:t>
      </w:r>
      <w:r w:rsidRPr="004A0104">
        <w:rPr>
          <w:rFonts w:ascii="Arial Narrow" w:hAnsi="Arial Narrow"/>
          <w:sz w:val="26"/>
          <w:szCs w:val="26"/>
        </w:rPr>
        <w:t xml:space="preserve"> Pravidelná půlroční setkání zástupců žákovských samospráv z Rychnovska za</w:t>
      </w:r>
      <w:r w:rsidR="00E36AE2">
        <w:rPr>
          <w:rFonts w:ascii="Arial Narrow" w:hAnsi="Arial Narrow"/>
          <w:sz w:val="26"/>
          <w:szCs w:val="26"/>
        </w:rPr>
        <w:t> </w:t>
      </w:r>
      <w:r w:rsidRPr="004A0104">
        <w:rPr>
          <w:rFonts w:ascii="Arial Narrow" w:hAnsi="Arial Narrow"/>
          <w:sz w:val="26"/>
          <w:szCs w:val="26"/>
        </w:rPr>
        <w:t xml:space="preserve">odborného vedení lektora (CEDU)/facilitátora (MAP). Smyslem aktivity je posílit schopnosti žáků komunikovat, přijmout odpovědnost za každodenní život ve školách, spolupracovat napříč ročníky a navázat spolupráci mezi školami. Pro koordinátory žákovských parlamentů bude připraven první ze tří seminářů. </w:t>
      </w:r>
      <w:r w:rsidR="00A82F09">
        <w:rPr>
          <w:rFonts w:ascii="Arial Narrow" w:hAnsi="Arial Narrow"/>
          <w:sz w:val="26"/>
          <w:szCs w:val="26"/>
        </w:rPr>
        <w:t>Proběhnou e</w:t>
      </w:r>
      <w:r w:rsidRPr="004A0104">
        <w:rPr>
          <w:rFonts w:ascii="Arial Narrow" w:hAnsi="Arial Narrow"/>
          <w:sz w:val="26"/>
          <w:szCs w:val="26"/>
        </w:rPr>
        <w:t xml:space="preserve">xkurze do škol se zajímavými a inspirujícími příklady samosprávy a demokratických procesů. </w:t>
      </w:r>
      <w:r w:rsidR="00A82F09">
        <w:rPr>
          <w:rFonts w:ascii="Arial Narrow" w:hAnsi="Arial Narrow"/>
          <w:sz w:val="26"/>
          <w:szCs w:val="26"/>
        </w:rPr>
        <w:t>Uskuteční se prv</w:t>
      </w:r>
      <w:r w:rsidR="00A82F09" w:rsidRPr="004A0104">
        <w:rPr>
          <w:rFonts w:ascii="Arial Narrow" w:hAnsi="Arial Narrow"/>
          <w:sz w:val="26"/>
          <w:szCs w:val="26"/>
        </w:rPr>
        <w:t xml:space="preserve">ní ze tří seminářů </w:t>
      </w:r>
      <w:r w:rsidRPr="004A0104">
        <w:rPr>
          <w:rFonts w:ascii="Arial Narrow" w:hAnsi="Arial Narrow"/>
          <w:sz w:val="26"/>
          <w:szCs w:val="26"/>
        </w:rPr>
        <w:t>pro koordinátory existujících nebo zakládaných školních samospráv.</w:t>
      </w:r>
    </w:p>
    <w:p w:rsidR="00433E62" w:rsidRDefault="00433E62" w:rsidP="00BA4674">
      <w:pPr>
        <w:shd w:val="clear" w:color="auto" w:fill="C9D795"/>
        <w:spacing w:before="100" w:beforeAutospacing="1" w:after="0" w:line="360" w:lineRule="auto"/>
        <w:jc w:val="both"/>
        <w:rPr>
          <w:rFonts w:ascii="Arial Narrow" w:hAnsi="Arial Narrow"/>
          <w:sz w:val="26"/>
          <w:szCs w:val="26"/>
        </w:rPr>
      </w:pPr>
      <w:r w:rsidRPr="004A0104">
        <w:rPr>
          <w:rFonts w:ascii="Arial Narrow" w:hAnsi="Arial Narrow"/>
          <w:b/>
          <w:bCs/>
          <w:sz w:val="26"/>
          <w:szCs w:val="26"/>
          <w:u w:val="single"/>
        </w:rPr>
        <w:t>Hradíme:</w:t>
      </w:r>
      <w:r w:rsidRPr="004A0104">
        <w:rPr>
          <w:rFonts w:ascii="Arial Narrow" w:hAnsi="Arial Narrow"/>
          <w:bCs/>
          <w:sz w:val="26"/>
          <w:szCs w:val="26"/>
        </w:rPr>
        <w:t xml:space="preserve"> </w:t>
      </w:r>
      <w:r w:rsidRPr="004A0104">
        <w:rPr>
          <w:rFonts w:ascii="Arial Narrow" w:hAnsi="Arial Narrow"/>
          <w:sz w:val="26"/>
          <w:szCs w:val="26"/>
        </w:rPr>
        <w:t>příspěvek na dopravu</w:t>
      </w:r>
    </w:p>
    <w:p w:rsidR="00433E62" w:rsidRPr="004A0104" w:rsidRDefault="00433E62" w:rsidP="00BA4674">
      <w:pPr>
        <w:shd w:val="clear" w:color="auto" w:fill="C9D795"/>
        <w:spacing w:line="360" w:lineRule="auto"/>
        <w:jc w:val="both"/>
        <w:rPr>
          <w:rFonts w:ascii="Arial Narrow" w:hAnsi="Arial Narrow"/>
          <w:sz w:val="26"/>
          <w:szCs w:val="26"/>
        </w:rPr>
      </w:pPr>
      <w:r w:rsidRPr="004A0104">
        <w:rPr>
          <w:rFonts w:ascii="Arial Narrow" w:hAnsi="Arial Narrow"/>
          <w:b/>
          <w:sz w:val="26"/>
          <w:szCs w:val="26"/>
          <w:u w:val="single"/>
        </w:rPr>
        <w:t>Termín realizace:</w:t>
      </w:r>
      <w:r w:rsidRPr="004A0104">
        <w:rPr>
          <w:rFonts w:ascii="Arial Narrow" w:hAnsi="Arial Narrow"/>
          <w:sz w:val="26"/>
          <w:szCs w:val="26"/>
        </w:rPr>
        <w:t xml:space="preserve"> </w:t>
      </w:r>
      <w:r w:rsidR="00883FB2">
        <w:rPr>
          <w:rFonts w:ascii="Arial Narrow" w:hAnsi="Arial Narrow"/>
          <w:sz w:val="26"/>
          <w:szCs w:val="26"/>
        </w:rPr>
        <w:t xml:space="preserve">od </w:t>
      </w:r>
      <w:r w:rsidRPr="004A0104">
        <w:rPr>
          <w:rFonts w:ascii="Arial Narrow" w:hAnsi="Arial Narrow"/>
          <w:sz w:val="26"/>
          <w:szCs w:val="26"/>
        </w:rPr>
        <w:t xml:space="preserve">2Q 2019 – </w:t>
      </w:r>
      <w:r w:rsidR="00883FB2">
        <w:rPr>
          <w:rFonts w:ascii="Arial Narrow" w:hAnsi="Arial Narrow"/>
          <w:sz w:val="26"/>
          <w:szCs w:val="26"/>
        </w:rPr>
        <w:t>po půl roce</w:t>
      </w:r>
    </w:p>
    <w:p w:rsidR="00EF1113" w:rsidRPr="004A0104" w:rsidRDefault="001C38E2" w:rsidP="00BA4674">
      <w:pPr>
        <w:rPr>
          <w:rFonts w:ascii="Arial Narrow" w:hAnsi="Arial Narrow"/>
          <w:b/>
          <w:sz w:val="28"/>
          <w:szCs w:val="28"/>
        </w:rPr>
      </w:pPr>
      <w:r>
        <w:rPr>
          <w:rFonts w:ascii="Arial Narrow" w:hAnsi="Arial Narrow"/>
          <w:b/>
          <w:sz w:val="28"/>
          <w:szCs w:val="28"/>
        </w:rPr>
        <w:br w:type="page"/>
      </w:r>
      <w:r w:rsidR="00A34061" w:rsidRPr="004A0104">
        <w:rPr>
          <w:rFonts w:ascii="Arial Narrow" w:hAnsi="Arial Narrow"/>
          <w:b/>
          <w:sz w:val="28"/>
          <w:szCs w:val="28"/>
        </w:rPr>
        <w:lastRenderedPageBreak/>
        <w:t>11</w:t>
      </w:r>
      <w:r w:rsidR="00EF1113" w:rsidRPr="004A0104">
        <w:rPr>
          <w:rFonts w:ascii="Arial Narrow" w:hAnsi="Arial Narrow"/>
          <w:b/>
          <w:sz w:val="28"/>
          <w:szCs w:val="28"/>
        </w:rPr>
        <w:t xml:space="preserve">. Místně zakotvené učení </w:t>
      </w:r>
    </w:p>
    <w:p w:rsidR="00EF1113" w:rsidRPr="004A0104" w:rsidRDefault="00602D5F" w:rsidP="000C3933">
      <w:pPr>
        <w:shd w:val="clear" w:color="auto" w:fill="FFE599" w:themeFill="accent4" w:themeFillTint="66"/>
        <w:jc w:val="both"/>
        <w:rPr>
          <w:rFonts w:ascii="Arial Narrow" w:hAnsi="Arial Narrow"/>
          <w:sz w:val="26"/>
          <w:szCs w:val="26"/>
        </w:rPr>
      </w:pPr>
      <w:r w:rsidRPr="004A0104">
        <w:rPr>
          <w:rFonts w:ascii="Arial Narrow" w:hAnsi="Arial Narrow"/>
          <w:b/>
          <w:sz w:val="26"/>
          <w:szCs w:val="26"/>
          <w:u w:val="single"/>
        </w:rPr>
        <w:t>Popis aktivity:</w:t>
      </w:r>
      <w:r w:rsidRPr="004A0104">
        <w:rPr>
          <w:rFonts w:ascii="Arial Narrow" w:hAnsi="Arial Narrow"/>
          <w:sz w:val="26"/>
          <w:szCs w:val="26"/>
        </w:rPr>
        <w:t xml:space="preserve"> </w:t>
      </w:r>
      <w:r w:rsidR="00EF1113" w:rsidRPr="004A0104">
        <w:rPr>
          <w:rFonts w:ascii="Arial Narrow" w:hAnsi="Arial Narrow"/>
          <w:sz w:val="26"/>
          <w:szCs w:val="26"/>
        </w:rPr>
        <w:t>Cyklus se zaměří na pochopení metody místně zakotveného učení (MZU) a práci s ní. Učitelé budou podpořeni dvěma úvodními metodickými a motivačními semináři, připraveny budou besedy s regionálními osobnostmi (7). Na konci školního roku se uskuteční workshop ke sdílení a oponentuře připravených postupů. Průběžně bude probíhat sběr námětů MZU, který bude k dispozici na</w:t>
      </w:r>
      <w:r w:rsidR="00E36AE2">
        <w:rPr>
          <w:rFonts w:ascii="Arial Narrow" w:hAnsi="Arial Narrow"/>
          <w:sz w:val="26"/>
          <w:szCs w:val="26"/>
        </w:rPr>
        <w:t> </w:t>
      </w:r>
      <w:r w:rsidR="00EF1113" w:rsidRPr="004A0104">
        <w:rPr>
          <w:rFonts w:ascii="Arial Narrow" w:hAnsi="Arial Narrow"/>
          <w:sz w:val="26"/>
          <w:szCs w:val="26"/>
        </w:rPr>
        <w:t>webových stránkách Sdružení SPLAV, z.s. Žáci s učitelem se zapojí do mapování místních specifik formou dlouhodobých školních projektů. Výstupy budou představeny na společném setkání zapojených týmů a zveřejněny jako příklady dobré praxe. V návaznosti na to proběhne soutěž školních týmů ve</w:t>
      </w:r>
      <w:r w:rsidR="00E36AE2">
        <w:rPr>
          <w:rFonts w:ascii="Arial Narrow" w:hAnsi="Arial Narrow"/>
          <w:sz w:val="26"/>
          <w:szCs w:val="26"/>
        </w:rPr>
        <w:t> </w:t>
      </w:r>
      <w:r w:rsidR="00EF1113" w:rsidRPr="004A0104">
        <w:rPr>
          <w:rFonts w:ascii="Arial Narrow" w:hAnsi="Arial Narrow"/>
          <w:sz w:val="26"/>
          <w:szCs w:val="26"/>
        </w:rPr>
        <w:t xml:space="preserve">znalosti místních reálií. </w:t>
      </w:r>
    </w:p>
    <w:p w:rsidR="00433E62" w:rsidRPr="004A0104" w:rsidRDefault="00BD731F" w:rsidP="000C3933">
      <w:pPr>
        <w:shd w:val="clear" w:color="auto" w:fill="FFE599" w:themeFill="accent4" w:themeFillTint="66"/>
        <w:jc w:val="both"/>
        <w:rPr>
          <w:rFonts w:ascii="Arial Narrow" w:hAnsi="Arial Narrow"/>
          <w:sz w:val="26"/>
          <w:szCs w:val="26"/>
        </w:rPr>
      </w:pPr>
      <w:r w:rsidRPr="004A0104">
        <w:rPr>
          <w:rFonts w:ascii="Arial Narrow" w:hAnsi="Arial Narrow"/>
          <w:b/>
          <w:sz w:val="26"/>
          <w:szCs w:val="26"/>
          <w:u w:val="single"/>
        </w:rPr>
        <w:t>Termín realizace:</w:t>
      </w:r>
      <w:r w:rsidRPr="004A0104">
        <w:rPr>
          <w:rFonts w:ascii="Arial Narrow" w:hAnsi="Arial Narrow"/>
          <w:sz w:val="26"/>
          <w:szCs w:val="26"/>
        </w:rPr>
        <w:t xml:space="preserve"> </w:t>
      </w:r>
      <w:r w:rsidR="00A82F09" w:rsidRPr="004A0104">
        <w:rPr>
          <w:rFonts w:ascii="Arial Narrow" w:hAnsi="Arial Narrow"/>
          <w:sz w:val="26"/>
          <w:szCs w:val="26"/>
        </w:rPr>
        <w:t xml:space="preserve">soutěž </w:t>
      </w:r>
      <w:r w:rsidR="0001542B" w:rsidRPr="004A0104">
        <w:rPr>
          <w:rFonts w:ascii="Arial Narrow" w:hAnsi="Arial Narrow"/>
          <w:sz w:val="26"/>
          <w:szCs w:val="26"/>
        </w:rPr>
        <w:t>–</w:t>
      </w:r>
      <w:r w:rsidR="00A82F09" w:rsidRPr="004A0104">
        <w:rPr>
          <w:rFonts w:ascii="Arial Narrow" w:hAnsi="Arial Narrow"/>
          <w:sz w:val="26"/>
          <w:szCs w:val="26"/>
        </w:rPr>
        <w:t xml:space="preserve"> 4Q 2018 – 1Q 2019</w:t>
      </w:r>
      <w:r w:rsidR="00A82F09">
        <w:rPr>
          <w:rFonts w:ascii="Arial Narrow" w:hAnsi="Arial Narrow"/>
          <w:sz w:val="26"/>
          <w:szCs w:val="26"/>
        </w:rPr>
        <w:t xml:space="preserve">, </w:t>
      </w:r>
      <w:r w:rsidR="00A82F09" w:rsidRPr="004A0104">
        <w:rPr>
          <w:rFonts w:ascii="Arial Narrow" w:hAnsi="Arial Narrow"/>
          <w:sz w:val="26"/>
          <w:szCs w:val="26"/>
        </w:rPr>
        <w:t xml:space="preserve">společná setkání – od 2Q 2019, </w:t>
      </w:r>
      <w:r w:rsidR="003C0D30" w:rsidRPr="004A0104">
        <w:rPr>
          <w:rFonts w:ascii="Arial Narrow" w:hAnsi="Arial Narrow"/>
          <w:sz w:val="26"/>
          <w:szCs w:val="26"/>
        </w:rPr>
        <w:t>workshop</w:t>
      </w:r>
      <w:r w:rsidR="00094EAB" w:rsidRPr="004A0104">
        <w:rPr>
          <w:rFonts w:ascii="Arial Narrow" w:hAnsi="Arial Narrow"/>
          <w:sz w:val="26"/>
          <w:szCs w:val="26"/>
        </w:rPr>
        <w:t>y</w:t>
      </w:r>
      <w:r w:rsidR="003C0D30" w:rsidRPr="004A0104">
        <w:rPr>
          <w:rFonts w:ascii="Arial Narrow" w:hAnsi="Arial Narrow"/>
          <w:sz w:val="26"/>
          <w:szCs w:val="26"/>
        </w:rPr>
        <w:t xml:space="preserve"> – 2Q 201</w:t>
      </w:r>
      <w:r w:rsidR="00094EAB" w:rsidRPr="004A0104">
        <w:rPr>
          <w:rFonts w:ascii="Arial Narrow" w:hAnsi="Arial Narrow"/>
          <w:sz w:val="26"/>
          <w:szCs w:val="26"/>
        </w:rPr>
        <w:t>9</w:t>
      </w:r>
      <w:r w:rsidR="003C0D30" w:rsidRPr="004A0104">
        <w:rPr>
          <w:rFonts w:ascii="Arial Narrow" w:hAnsi="Arial Narrow"/>
          <w:sz w:val="26"/>
          <w:szCs w:val="26"/>
        </w:rPr>
        <w:t xml:space="preserve">, </w:t>
      </w:r>
      <w:r w:rsidR="00094EAB" w:rsidRPr="004A0104">
        <w:rPr>
          <w:rFonts w:ascii="Arial Narrow" w:hAnsi="Arial Narrow"/>
          <w:sz w:val="26"/>
          <w:szCs w:val="26"/>
        </w:rPr>
        <w:t>besedy</w:t>
      </w:r>
      <w:r w:rsidR="00D30AAB">
        <w:rPr>
          <w:rFonts w:ascii="Arial Narrow" w:hAnsi="Arial Narrow"/>
          <w:sz w:val="26"/>
          <w:szCs w:val="26"/>
        </w:rPr>
        <w:t xml:space="preserve"> –</w:t>
      </w:r>
      <w:r w:rsidR="00094EAB" w:rsidRPr="004A0104">
        <w:rPr>
          <w:rFonts w:ascii="Arial Narrow" w:hAnsi="Arial Narrow"/>
          <w:sz w:val="26"/>
          <w:szCs w:val="26"/>
        </w:rPr>
        <w:t xml:space="preserve"> průběžně, školní projekty</w:t>
      </w:r>
      <w:r w:rsidR="00A82F09">
        <w:rPr>
          <w:rFonts w:ascii="Arial Narrow" w:hAnsi="Arial Narrow"/>
          <w:sz w:val="26"/>
          <w:szCs w:val="26"/>
        </w:rPr>
        <w:t xml:space="preserve"> – rok 2019</w:t>
      </w:r>
    </w:p>
    <w:p w:rsidR="008452A9" w:rsidRPr="004A0104" w:rsidRDefault="008452A9" w:rsidP="001C38E2">
      <w:pPr>
        <w:jc w:val="both"/>
        <w:rPr>
          <w:rFonts w:ascii="Arial Narrow" w:hAnsi="Arial Narrow"/>
          <w:sz w:val="16"/>
          <w:szCs w:val="16"/>
        </w:rPr>
      </w:pPr>
    </w:p>
    <w:p w:rsidR="00433E62" w:rsidRPr="004A0104" w:rsidRDefault="00A34061" w:rsidP="00433E62">
      <w:pPr>
        <w:jc w:val="both"/>
        <w:rPr>
          <w:rFonts w:ascii="Arial Narrow" w:hAnsi="Arial Narrow"/>
          <w:b/>
          <w:sz w:val="28"/>
          <w:szCs w:val="28"/>
        </w:rPr>
      </w:pPr>
      <w:r w:rsidRPr="004A0104">
        <w:rPr>
          <w:rFonts w:ascii="Arial Narrow" w:hAnsi="Arial Narrow"/>
          <w:b/>
          <w:sz w:val="28"/>
          <w:szCs w:val="28"/>
        </w:rPr>
        <w:t>12</w:t>
      </w:r>
      <w:r w:rsidR="00433E62" w:rsidRPr="004A0104">
        <w:rPr>
          <w:rFonts w:ascii="Arial Narrow" w:hAnsi="Arial Narrow"/>
          <w:b/>
          <w:sz w:val="28"/>
          <w:szCs w:val="28"/>
        </w:rPr>
        <w:t xml:space="preserve">. Připomínkové akce k významným výročím </w:t>
      </w:r>
    </w:p>
    <w:p w:rsidR="00A34061" w:rsidRPr="004A0104" w:rsidRDefault="00433E62" w:rsidP="00433E62">
      <w:pPr>
        <w:shd w:val="clear" w:color="auto" w:fill="C9D795"/>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Popis aktivity:</w:t>
      </w:r>
      <w:r w:rsidRPr="004A0104">
        <w:rPr>
          <w:rFonts w:ascii="Arial Narrow" w:hAnsi="Arial Narrow"/>
          <w:bCs/>
          <w:sz w:val="26"/>
          <w:szCs w:val="26"/>
        </w:rPr>
        <w:t xml:space="preserve"> Školy se prostřednictvím žákovských týmů/tříd zapojí k  připomínkovým akcím: 100 let republiky (říjen 2018), 15 let od vstupu do EU (květen 2019), či 30 let od pádu komunismu (listopad 2019). Součástí těchto akcí bude společné prohlášení (písemné, výtvarné, mediální) týmů/ tříd k danému tématu, např. přání republice. Počiny budou následně vystaveny (web Sdružení SPLAV, z. s.)  Aktivitě bude předcházet společné vytvoření myšlenkové mapy k tématu ve třídě/týmu, následně sběr informací (dotazování pamětníků z rodiny, sousedství, konkrétní lidské příběhy). </w:t>
      </w:r>
      <w:r w:rsidR="00883FB2">
        <w:rPr>
          <w:rFonts w:ascii="Arial Narrow" w:hAnsi="Arial Narrow"/>
          <w:bCs/>
          <w:sz w:val="26"/>
          <w:szCs w:val="26"/>
        </w:rPr>
        <w:t>Závěrem</w:t>
      </w:r>
      <w:r w:rsidRPr="004A0104">
        <w:rPr>
          <w:rFonts w:ascii="Arial Narrow" w:hAnsi="Arial Narrow"/>
          <w:bCs/>
          <w:sz w:val="26"/>
          <w:szCs w:val="26"/>
        </w:rPr>
        <w:t xml:space="preserve"> </w:t>
      </w:r>
      <w:r w:rsidR="00883FB2">
        <w:rPr>
          <w:rFonts w:ascii="Arial Narrow" w:hAnsi="Arial Narrow"/>
          <w:bCs/>
          <w:sz w:val="26"/>
          <w:szCs w:val="26"/>
        </w:rPr>
        <w:t xml:space="preserve">proběhne sdílení nových informací ve třídách, </w:t>
      </w:r>
      <w:r w:rsidRPr="004A0104">
        <w:rPr>
          <w:rFonts w:ascii="Arial Narrow" w:hAnsi="Arial Narrow"/>
          <w:bCs/>
          <w:sz w:val="26"/>
          <w:szCs w:val="26"/>
        </w:rPr>
        <w:t xml:space="preserve">diskuze a doplnění </w:t>
      </w:r>
      <w:r w:rsidR="00883FB2">
        <w:rPr>
          <w:rFonts w:ascii="Arial Narrow" w:hAnsi="Arial Narrow"/>
          <w:bCs/>
          <w:sz w:val="26"/>
          <w:szCs w:val="26"/>
        </w:rPr>
        <w:t>myšlenkové mapy</w:t>
      </w:r>
      <w:r w:rsidRPr="004A0104">
        <w:rPr>
          <w:rFonts w:ascii="Arial Narrow" w:hAnsi="Arial Narrow"/>
          <w:bCs/>
          <w:sz w:val="26"/>
          <w:szCs w:val="26"/>
        </w:rPr>
        <w:t xml:space="preserve">. </w:t>
      </w:r>
    </w:p>
    <w:p w:rsidR="00A34061" w:rsidRPr="004A0104" w:rsidRDefault="00A34061" w:rsidP="00433E62">
      <w:pPr>
        <w:shd w:val="clear" w:color="auto" w:fill="C9D795"/>
        <w:jc w:val="both"/>
        <w:rPr>
          <w:rFonts w:ascii="Arial Narrow" w:hAnsi="Arial Narrow"/>
          <w:bCs/>
          <w:sz w:val="26"/>
          <w:szCs w:val="26"/>
        </w:rPr>
      </w:pPr>
      <w:r w:rsidRPr="004A0104">
        <w:rPr>
          <w:rFonts w:ascii="Arial Narrow" w:hAnsi="Arial Narrow"/>
          <w:b/>
          <w:sz w:val="26"/>
          <w:szCs w:val="26"/>
          <w:u w:val="single"/>
        </w:rPr>
        <w:t>Termín realizace:</w:t>
      </w:r>
      <w:r w:rsidRPr="004A0104">
        <w:rPr>
          <w:rFonts w:ascii="Arial Narrow" w:hAnsi="Arial Narrow"/>
          <w:sz w:val="26"/>
          <w:szCs w:val="26"/>
        </w:rPr>
        <w:t xml:space="preserve"> </w:t>
      </w:r>
      <w:r w:rsidR="00742B54" w:rsidRPr="004A0104">
        <w:rPr>
          <w:rFonts w:ascii="Arial Narrow" w:hAnsi="Arial Narrow"/>
          <w:sz w:val="26"/>
          <w:szCs w:val="26"/>
        </w:rPr>
        <w:t xml:space="preserve"> 10/</w:t>
      </w:r>
      <w:r w:rsidRPr="004A0104">
        <w:rPr>
          <w:rFonts w:ascii="Arial Narrow" w:hAnsi="Arial Narrow"/>
          <w:sz w:val="26"/>
          <w:szCs w:val="26"/>
        </w:rPr>
        <w:t xml:space="preserve">2018, </w:t>
      </w:r>
      <w:r w:rsidR="00742B54" w:rsidRPr="004A0104">
        <w:rPr>
          <w:rFonts w:ascii="Arial Narrow" w:hAnsi="Arial Narrow"/>
          <w:sz w:val="26"/>
          <w:szCs w:val="26"/>
        </w:rPr>
        <w:t>5/2019, 11/</w:t>
      </w:r>
      <w:r w:rsidR="008452A9" w:rsidRPr="004A0104">
        <w:rPr>
          <w:rFonts w:ascii="Arial Narrow" w:hAnsi="Arial Narrow"/>
          <w:sz w:val="26"/>
          <w:szCs w:val="26"/>
        </w:rPr>
        <w:t xml:space="preserve">2019, </w:t>
      </w:r>
      <w:r w:rsidRPr="004A0104">
        <w:rPr>
          <w:rFonts w:ascii="Arial Narrow" w:hAnsi="Arial Narrow"/>
          <w:bCs/>
          <w:sz w:val="26"/>
          <w:szCs w:val="26"/>
        </w:rPr>
        <w:t>m</w:t>
      </w:r>
      <w:r w:rsidR="00433E62" w:rsidRPr="004A0104">
        <w:rPr>
          <w:rFonts w:ascii="Arial Narrow" w:hAnsi="Arial Narrow"/>
          <w:bCs/>
          <w:sz w:val="26"/>
          <w:szCs w:val="26"/>
        </w:rPr>
        <w:t>ožno se zapojit</w:t>
      </w:r>
      <w:r w:rsidR="00742B54" w:rsidRPr="004A0104">
        <w:rPr>
          <w:rFonts w:ascii="Arial Narrow" w:hAnsi="Arial Narrow"/>
          <w:bCs/>
          <w:sz w:val="26"/>
          <w:szCs w:val="26"/>
        </w:rPr>
        <w:t xml:space="preserve"> jednorázově</w:t>
      </w:r>
      <w:r w:rsidR="00B74C92">
        <w:rPr>
          <w:rFonts w:ascii="Arial Narrow" w:hAnsi="Arial Narrow"/>
          <w:bCs/>
          <w:sz w:val="26"/>
          <w:szCs w:val="26"/>
        </w:rPr>
        <w:t>, nepočítáme s opakováním</w:t>
      </w:r>
    </w:p>
    <w:p w:rsidR="00433E62" w:rsidRPr="004A0104" w:rsidRDefault="00433E62" w:rsidP="001C38E2">
      <w:pPr>
        <w:jc w:val="both"/>
        <w:rPr>
          <w:rFonts w:ascii="Arial Narrow" w:hAnsi="Arial Narrow"/>
          <w:sz w:val="16"/>
          <w:szCs w:val="16"/>
        </w:rPr>
      </w:pPr>
    </w:p>
    <w:p w:rsidR="00433E62" w:rsidRPr="004A0104" w:rsidRDefault="006525D1" w:rsidP="00344F46">
      <w:pPr>
        <w:jc w:val="both"/>
        <w:rPr>
          <w:rFonts w:ascii="Arial Narrow" w:hAnsi="Arial Narrow"/>
          <w:b/>
          <w:sz w:val="32"/>
          <w:szCs w:val="32"/>
        </w:rPr>
      </w:pPr>
      <w:r w:rsidRPr="004A0104">
        <w:rPr>
          <w:rFonts w:ascii="Arial Narrow" w:hAnsi="Arial Narrow"/>
          <w:b/>
          <w:sz w:val="32"/>
          <w:szCs w:val="32"/>
        </w:rPr>
        <w:t xml:space="preserve">AKCE </w:t>
      </w:r>
      <w:r w:rsidR="00433E62" w:rsidRPr="004A0104">
        <w:rPr>
          <w:rFonts w:ascii="Arial Narrow" w:hAnsi="Arial Narrow"/>
          <w:b/>
          <w:sz w:val="32"/>
          <w:szCs w:val="32"/>
        </w:rPr>
        <w:t>PRO VEDENÍ ŠKOL A PEDAGOGICKÉ PRACOVNÍKY</w:t>
      </w:r>
    </w:p>
    <w:p w:rsidR="00C70510" w:rsidRPr="004A0104" w:rsidRDefault="00EB45EA" w:rsidP="00344F46">
      <w:pPr>
        <w:jc w:val="both"/>
        <w:rPr>
          <w:rFonts w:ascii="Arial Narrow" w:hAnsi="Arial Narrow"/>
          <w:b/>
          <w:sz w:val="28"/>
          <w:szCs w:val="28"/>
        </w:rPr>
      </w:pPr>
      <w:r w:rsidRPr="004A0104">
        <w:rPr>
          <w:rFonts w:ascii="Arial Narrow" w:hAnsi="Arial Narrow"/>
          <w:b/>
          <w:sz w:val="28"/>
          <w:szCs w:val="28"/>
        </w:rPr>
        <w:t xml:space="preserve">13. </w:t>
      </w:r>
      <w:r w:rsidR="00CD4952" w:rsidRPr="004A0104">
        <w:rPr>
          <w:rFonts w:ascii="Arial Narrow" w:hAnsi="Arial Narrow"/>
          <w:b/>
          <w:sz w:val="28"/>
          <w:szCs w:val="28"/>
        </w:rPr>
        <w:t xml:space="preserve">Cyklus seminářů </w:t>
      </w:r>
      <w:r w:rsidR="00C70510" w:rsidRPr="004A0104">
        <w:rPr>
          <w:rFonts w:ascii="Arial Narrow" w:hAnsi="Arial Narrow"/>
          <w:b/>
          <w:sz w:val="28"/>
          <w:szCs w:val="28"/>
        </w:rPr>
        <w:t>podporujících otevřenou atmosféru ve</w:t>
      </w:r>
      <w:r w:rsidR="00CD4952" w:rsidRPr="004A0104">
        <w:rPr>
          <w:rFonts w:ascii="Arial Narrow" w:hAnsi="Arial Narrow"/>
          <w:b/>
          <w:sz w:val="28"/>
          <w:szCs w:val="28"/>
        </w:rPr>
        <w:t xml:space="preserve"> škol</w:t>
      </w:r>
      <w:r w:rsidR="00C70510" w:rsidRPr="004A0104">
        <w:rPr>
          <w:rFonts w:ascii="Arial Narrow" w:hAnsi="Arial Narrow"/>
          <w:b/>
          <w:sz w:val="28"/>
          <w:szCs w:val="28"/>
        </w:rPr>
        <w:t>ách</w:t>
      </w:r>
      <w:r w:rsidR="00E74B4A" w:rsidRPr="004A0104">
        <w:rPr>
          <w:rFonts w:ascii="Arial Narrow" w:hAnsi="Arial Narrow"/>
          <w:b/>
          <w:sz w:val="28"/>
          <w:szCs w:val="28"/>
        </w:rPr>
        <w:t xml:space="preserve"> </w:t>
      </w:r>
    </w:p>
    <w:p w:rsidR="0023500A" w:rsidRPr="004A0104" w:rsidRDefault="00602D5F" w:rsidP="00344F46">
      <w:pPr>
        <w:shd w:val="clear" w:color="auto" w:fill="FFE599" w:themeFill="accent4" w:themeFillTint="66"/>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Popis aktivity:</w:t>
      </w:r>
      <w:r w:rsidRPr="004A0104">
        <w:rPr>
          <w:rFonts w:ascii="Arial Narrow" w:hAnsi="Arial Narrow"/>
          <w:bCs/>
          <w:sz w:val="26"/>
          <w:szCs w:val="26"/>
        </w:rPr>
        <w:t xml:space="preserve"> </w:t>
      </w:r>
      <w:r w:rsidR="00B777B6" w:rsidRPr="004A0104">
        <w:rPr>
          <w:rFonts w:ascii="Arial Narrow" w:hAnsi="Arial Narrow"/>
          <w:bCs/>
          <w:sz w:val="26"/>
          <w:szCs w:val="26"/>
        </w:rPr>
        <w:t xml:space="preserve">Cyklus 5 seminářů zaměřených </w:t>
      </w:r>
      <w:r w:rsidR="00E74B4A" w:rsidRPr="004A0104">
        <w:rPr>
          <w:rFonts w:ascii="Arial Narrow" w:hAnsi="Arial Narrow"/>
          <w:bCs/>
          <w:sz w:val="26"/>
          <w:szCs w:val="26"/>
        </w:rPr>
        <w:t>na: 1) kulturu</w:t>
      </w:r>
      <w:r w:rsidR="00CD4952" w:rsidRPr="004A0104">
        <w:rPr>
          <w:rFonts w:ascii="Arial Narrow" w:hAnsi="Arial Narrow"/>
          <w:bCs/>
          <w:sz w:val="26"/>
          <w:szCs w:val="26"/>
        </w:rPr>
        <w:t xml:space="preserve"> školy a její propojenost s vizí; 2) měření klimatu – nástroje; 3) úspěšně vedené třídnické hodiny; 4) prospěšnost zavedení individuálních třídních schůzek (triády); </w:t>
      </w:r>
      <w:r w:rsidR="00923C65" w:rsidRPr="004A0104">
        <w:rPr>
          <w:rFonts w:ascii="Arial Narrow" w:hAnsi="Arial Narrow"/>
          <w:bCs/>
          <w:sz w:val="26"/>
          <w:szCs w:val="26"/>
        </w:rPr>
        <w:t xml:space="preserve"> </w:t>
      </w:r>
      <w:r w:rsidR="00CD4952" w:rsidRPr="004A0104">
        <w:rPr>
          <w:rFonts w:ascii="Arial Narrow" w:hAnsi="Arial Narrow"/>
          <w:bCs/>
          <w:sz w:val="26"/>
          <w:szCs w:val="26"/>
        </w:rPr>
        <w:t xml:space="preserve">5) potenciál školských rad. </w:t>
      </w:r>
      <w:r w:rsidR="00E74B4A" w:rsidRPr="004A0104">
        <w:rPr>
          <w:rFonts w:ascii="Arial Narrow" w:hAnsi="Arial Narrow"/>
          <w:bCs/>
          <w:sz w:val="26"/>
          <w:szCs w:val="26"/>
        </w:rPr>
        <w:t xml:space="preserve">Na konci cyklu je </w:t>
      </w:r>
      <w:r w:rsidR="00C70510" w:rsidRPr="004A0104">
        <w:rPr>
          <w:rFonts w:ascii="Arial Narrow" w:hAnsi="Arial Narrow"/>
          <w:bCs/>
          <w:sz w:val="26"/>
          <w:szCs w:val="26"/>
        </w:rPr>
        <w:t xml:space="preserve">připraveno reflektivní setkání pro všechny zúčastněné. </w:t>
      </w:r>
      <w:r w:rsidR="007B2BDA" w:rsidRPr="004A0104">
        <w:rPr>
          <w:rFonts w:ascii="Arial Narrow" w:hAnsi="Arial Narrow"/>
          <w:bCs/>
          <w:sz w:val="26"/>
          <w:szCs w:val="26"/>
        </w:rPr>
        <w:t xml:space="preserve">V průběhu roku </w:t>
      </w:r>
      <w:r w:rsidR="00C70510" w:rsidRPr="004A0104">
        <w:rPr>
          <w:rFonts w:ascii="Arial Narrow" w:hAnsi="Arial Narrow"/>
          <w:bCs/>
          <w:sz w:val="26"/>
          <w:szCs w:val="26"/>
        </w:rPr>
        <w:t xml:space="preserve">připravíme exkurzi </w:t>
      </w:r>
      <w:r w:rsidR="0023500A" w:rsidRPr="004A0104">
        <w:rPr>
          <w:rFonts w:ascii="Arial Narrow" w:hAnsi="Arial Narrow"/>
          <w:bCs/>
          <w:sz w:val="26"/>
          <w:szCs w:val="26"/>
        </w:rPr>
        <w:t xml:space="preserve">do školy budující </w:t>
      </w:r>
      <w:r w:rsidR="00E74B4A" w:rsidRPr="004A0104">
        <w:rPr>
          <w:rFonts w:ascii="Arial Narrow" w:hAnsi="Arial Narrow"/>
          <w:bCs/>
          <w:sz w:val="26"/>
          <w:szCs w:val="26"/>
        </w:rPr>
        <w:t>otevřenou atmosféru a respektující přístup k</w:t>
      </w:r>
      <w:r w:rsidR="0023500A" w:rsidRPr="004A0104">
        <w:rPr>
          <w:rFonts w:ascii="Arial Narrow" w:hAnsi="Arial Narrow"/>
          <w:bCs/>
          <w:sz w:val="26"/>
          <w:szCs w:val="26"/>
        </w:rPr>
        <w:t> </w:t>
      </w:r>
      <w:r w:rsidR="00E74B4A" w:rsidRPr="004A0104">
        <w:rPr>
          <w:rFonts w:ascii="Arial Narrow" w:hAnsi="Arial Narrow"/>
          <w:bCs/>
          <w:sz w:val="26"/>
          <w:szCs w:val="26"/>
        </w:rPr>
        <w:t>žákům</w:t>
      </w:r>
      <w:r w:rsidR="0023500A" w:rsidRPr="004A0104">
        <w:rPr>
          <w:rFonts w:ascii="Arial Narrow" w:hAnsi="Arial Narrow"/>
          <w:bCs/>
          <w:sz w:val="26"/>
          <w:szCs w:val="26"/>
        </w:rPr>
        <w:t xml:space="preserve">. </w:t>
      </w:r>
    </w:p>
    <w:p w:rsidR="00CD3563" w:rsidRPr="004A0104" w:rsidRDefault="00F65BAF" w:rsidP="003C6EB1">
      <w:pPr>
        <w:shd w:val="clear" w:color="auto" w:fill="FFE599" w:themeFill="accent4" w:themeFillTint="66"/>
        <w:spacing w:before="100" w:beforeAutospacing="1" w:after="0" w:line="360" w:lineRule="auto"/>
        <w:jc w:val="both"/>
        <w:rPr>
          <w:rFonts w:ascii="Arial Narrow" w:hAnsi="Arial Narrow"/>
          <w:sz w:val="26"/>
          <w:szCs w:val="26"/>
        </w:rPr>
      </w:pPr>
      <w:r w:rsidRPr="004A0104">
        <w:rPr>
          <w:rFonts w:ascii="Arial Narrow" w:hAnsi="Arial Narrow"/>
          <w:b/>
          <w:bCs/>
          <w:sz w:val="26"/>
          <w:szCs w:val="26"/>
          <w:u w:val="single"/>
        </w:rPr>
        <w:t>Hradíme:</w:t>
      </w:r>
      <w:r w:rsidRPr="004A0104">
        <w:rPr>
          <w:rFonts w:ascii="Arial Narrow" w:hAnsi="Arial Narrow"/>
          <w:bCs/>
          <w:sz w:val="26"/>
          <w:szCs w:val="26"/>
        </w:rPr>
        <w:t xml:space="preserve"> </w:t>
      </w:r>
      <w:r w:rsidR="00C70510" w:rsidRPr="004A0104">
        <w:rPr>
          <w:rFonts w:ascii="Arial Narrow" w:hAnsi="Arial Narrow"/>
          <w:sz w:val="26"/>
          <w:szCs w:val="26"/>
        </w:rPr>
        <w:t>exkurz</w:t>
      </w:r>
      <w:r w:rsidRPr="004A0104">
        <w:rPr>
          <w:rFonts w:ascii="Arial Narrow" w:hAnsi="Arial Narrow"/>
          <w:sz w:val="26"/>
          <w:szCs w:val="26"/>
        </w:rPr>
        <w:t>e</w:t>
      </w:r>
      <w:r w:rsidR="00C70510" w:rsidRPr="004A0104">
        <w:rPr>
          <w:rFonts w:ascii="Arial Narrow" w:hAnsi="Arial Narrow"/>
          <w:sz w:val="26"/>
          <w:szCs w:val="26"/>
        </w:rPr>
        <w:t xml:space="preserve"> a doprav</w:t>
      </w:r>
      <w:r w:rsidR="008F62EC" w:rsidRPr="004A0104">
        <w:rPr>
          <w:rFonts w:ascii="Arial Narrow" w:hAnsi="Arial Narrow"/>
          <w:sz w:val="26"/>
          <w:szCs w:val="26"/>
        </w:rPr>
        <w:t>a</w:t>
      </w:r>
      <w:r w:rsidR="00C70510" w:rsidRPr="004A0104">
        <w:rPr>
          <w:rFonts w:ascii="Arial Narrow" w:hAnsi="Arial Narrow"/>
          <w:sz w:val="26"/>
          <w:szCs w:val="26"/>
        </w:rPr>
        <w:t xml:space="preserve"> na n</w:t>
      </w:r>
      <w:r w:rsidR="00F03AF0" w:rsidRPr="004A0104">
        <w:rPr>
          <w:rFonts w:ascii="Arial Narrow" w:hAnsi="Arial Narrow"/>
          <w:sz w:val="26"/>
          <w:szCs w:val="26"/>
        </w:rPr>
        <w:t>ě</w:t>
      </w:r>
    </w:p>
    <w:p w:rsidR="00317FBB" w:rsidRPr="004A0104" w:rsidRDefault="00317FBB" w:rsidP="003C6EB1">
      <w:pPr>
        <w:shd w:val="clear" w:color="auto" w:fill="FFE599" w:themeFill="accent4" w:themeFillTint="66"/>
        <w:spacing w:line="360" w:lineRule="auto"/>
        <w:jc w:val="both"/>
        <w:rPr>
          <w:rFonts w:ascii="Arial Narrow" w:hAnsi="Arial Narrow"/>
          <w:sz w:val="26"/>
          <w:szCs w:val="26"/>
        </w:rPr>
      </w:pPr>
      <w:r w:rsidRPr="004A0104">
        <w:rPr>
          <w:rFonts w:ascii="Arial Narrow" w:hAnsi="Arial Narrow"/>
          <w:b/>
          <w:sz w:val="26"/>
          <w:szCs w:val="26"/>
          <w:u w:val="single"/>
        </w:rPr>
        <w:t>Termín realizace:</w:t>
      </w:r>
      <w:r w:rsidRPr="004A0104">
        <w:rPr>
          <w:rFonts w:ascii="Arial Narrow" w:hAnsi="Arial Narrow"/>
          <w:sz w:val="26"/>
          <w:szCs w:val="26"/>
        </w:rPr>
        <w:t xml:space="preserve"> od 4Q 2018</w:t>
      </w:r>
    </w:p>
    <w:p w:rsidR="00034A61" w:rsidRPr="004A0104" w:rsidRDefault="00034A61" w:rsidP="001C38E2">
      <w:pPr>
        <w:jc w:val="both"/>
        <w:rPr>
          <w:rFonts w:ascii="Arial Narrow" w:hAnsi="Arial Narrow"/>
          <w:sz w:val="16"/>
          <w:szCs w:val="16"/>
        </w:rPr>
      </w:pPr>
    </w:p>
    <w:p w:rsidR="00537670" w:rsidRPr="004A0104" w:rsidRDefault="00034A61" w:rsidP="0054386E">
      <w:pPr>
        <w:rPr>
          <w:rFonts w:ascii="Arial Narrow" w:hAnsi="Arial Narrow"/>
          <w:b/>
          <w:sz w:val="28"/>
          <w:szCs w:val="28"/>
        </w:rPr>
      </w:pPr>
      <w:r w:rsidRPr="004A0104">
        <w:rPr>
          <w:rFonts w:ascii="Arial Narrow" w:hAnsi="Arial Narrow"/>
          <w:b/>
          <w:sz w:val="28"/>
          <w:szCs w:val="28"/>
        </w:rPr>
        <w:t>14</w:t>
      </w:r>
      <w:r w:rsidR="00537670" w:rsidRPr="004A0104">
        <w:rPr>
          <w:rFonts w:ascii="Arial Narrow" w:hAnsi="Arial Narrow"/>
          <w:b/>
          <w:sz w:val="28"/>
          <w:szCs w:val="28"/>
        </w:rPr>
        <w:t xml:space="preserve">. </w:t>
      </w:r>
      <w:r w:rsidR="00C63ADB" w:rsidRPr="004A0104">
        <w:rPr>
          <w:rFonts w:ascii="Arial Narrow" w:hAnsi="Arial Narrow"/>
          <w:b/>
          <w:sz w:val="28"/>
          <w:szCs w:val="28"/>
        </w:rPr>
        <w:t>Cyklus m</w:t>
      </w:r>
      <w:r w:rsidR="00537670" w:rsidRPr="004A0104">
        <w:rPr>
          <w:rFonts w:ascii="Arial Narrow" w:hAnsi="Arial Narrow"/>
          <w:b/>
          <w:sz w:val="28"/>
          <w:szCs w:val="28"/>
        </w:rPr>
        <w:t>entoring</w:t>
      </w:r>
      <w:r w:rsidR="00C63ADB" w:rsidRPr="004A0104">
        <w:rPr>
          <w:rFonts w:ascii="Arial Narrow" w:hAnsi="Arial Narrow"/>
          <w:b/>
          <w:sz w:val="28"/>
          <w:szCs w:val="28"/>
        </w:rPr>
        <w:t>u</w:t>
      </w:r>
    </w:p>
    <w:p w:rsidR="00537670" w:rsidRPr="004A0104" w:rsidRDefault="00602D5F" w:rsidP="000C3933">
      <w:pPr>
        <w:shd w:val="clear" w:color="auto" w:fill="C9D795"/>
        <w:spacing w:after="100" w:afterAutospacing="1" w:line="240" w:lineRule="auto"/>
        <w:jc w:val="both"/>
        <w:rPr>
          <w:rFonts w:ascii="Arial Narrow" w:hAnsi="Arial Narrow"/>
          <w:bCs/>
          <w:sz w:val="26"/>
          <w:szCs w:val="26"/>
        </w:rPr>
      </w:pPr>
      <w:r w:rsidRPr="004A0104">
        <w:rPr>
          <w:rFonts w:ascii="Arial Narrow" w:hAnsi="Arial Narrow"/>
          <w:b/>
          <w:sz w:val="26"/>
          <w:szCs w:val="26"/>
          <w:u w:val="single"/>
        </w:rPr>
        <w:t>Popis aktivity:</w:t>
      </w:r>
      <w:r w:rsidRPr="004A0104">
        <w:rPr>
          <w:rFonts w:ascii="Arial Narrow" w:hAnsi="Arial Narrow"/>
          <w:bCs/>
          <w:sz w:val="26"/>
          <w:szCs w:val="26"/>
        </w:rPr>
        <w:t xml:space="preserve"> </w:t>
      </w:r>
      <w:r w:rsidR="00537670" w:rsidRPr="004A0104">
        <w:rPr>
          <w:rFonts w:ascii="Arial Narrow" w:hAnsi="Arial Narrow"/>
          <w:bCs/>
          <w:sz w:val="26"/>
          <w:szCs w:val="26"/>
        </w:rPr>
        <w:t xml:space="preserve">Mentorská podpora pro </w:t>
      </w:r>
      <w:r w:rsidR="000D19F6" w:rsidRPr="004A0104">
        <w:rPr>
          <w:rFonts w:ascii="Arial Narrow" w:hAnsi="Arial Narrow"/>
          <w:bCs/>
          <w:sz w:val="26"/>
          <w:szCs w:val="26"/>
        </w:rPr>
        <w:t xml:space="preserve">učitele a </w:t>
      </w:r>
      <w:r w:rsidR="00537670" w:rsidRPr="004A0104">
        <w:rPr>
          <w:rFonts w:ascii="Arial Narrow" w:hAnsi="Arial Narrow"/>
          <w:bCs/>
          <w:sz w:val="26"/>
          <w:szCs w:val="26"/>
        </w:rPr>
        <w:t>vedení škol neboli profesní vztah, kdy zkušená osoba (mentor) napomáhá druhé osobě (mentee) v rozvíjení specifických dovedností a znalostí, které slouží k</w:t>
      </w:r>
      <w:r w:rsidR="00E36AE2">
        <w:rPr>
          <w:rFonts w:ascii="Arial Narrow" w:hAnsi="Arial Narrow"/>
          <w:bCs/>
          <w:sz w:val="26"/>
          <w:szCs w:val="26"/>
        </w:rPr>
        <w:t> </w:t>
      </w:r>
      <w:r w:rsidR="00537670" w:rsidRPr="004A0104">
        <w:rPr>
          <w:rFonts w:ascii="Arial Narrow" w:hAnsi="Arial Narrow"/>
          <w:bCs/>
          <w:sz w:val="26"/>
          <w:szCs w:val="26"/>
        </w:rPr>
        <w:t>profesnímu a osobnímu růstu mentorovaného. Cíl si vždy definuje mentee na začátku spolupráce s mentorem.</w:t>
      </w:r>
      <w:r w:rsidR="00A82F09">
        <w:rPr>
          <w:rFonts w:ascii="Arial Narrow" w:hAnsi="Arial Narrow"/>
          <w:bCs/>
          <w:sz w:val="26"/>
          <w:szCs w:val="26"/>
        </w:rPr>
        <w:t xml:space="preserve"> </w:t>
      </w:r>
    </w:p>
    <w:p w:rsidR="00537670" w:rsidRPr="004A0104" w:rsidRDefault="00537670" w:rsidP="000C3933">
      <w:pPr>
        <w:shd w:val="clear" w:color="auto" w:fill="C9D795"/>
        <w:spacing w:after="100" w:afterAutospacing="1" w:line="240" w:lineRule="auto"/>
        <w:jc w:val="both"/>
        <w:rPr>
          <w:rFonts w:ascii="Arial Narrow" w:hAnsi="Arial Narrow"/>
          <w:bCs/>
          <w:sz w:val="26"/>
          <w:szCs w:val="26"/>
        </w:rPr>
      </w:pPr>
      <w:r w:rsidRPr="004A0104">
        <w:rPr>
          <w:rFonts w:ascii="Arial Narrow" w:hAnsi="Arial Narrow"/>
          <w:bCs/>
          <w:sz w:val="26"/>
          <w:szCs w:val="26"/>
        </w:rPr>
        <w:lastRenderedPageBreak/>
        <w:t>Během podzimu</w:t>
      </w:r>
      <w:r w:rsidR="003C6EB1">
        <w:rPr>
          <w:rFonts w:ascii="Arial Narrow" w:hAnsi="Arial Narrow"/>
          <w:bCs/>
          <w:sz w:val="26"/>
          <w:szCs w:val="26"/>
        </w:rPr>
        <w:t xml:space="preserve"> začne první ze dvou cyklů, </w:t>
      </w:r>
      <w:r w:rsidRPr="004A0104">
        <w:rPr>
          <w:rFonts w:ascii="Arial Narrow" w:hAnsi="Arial Narrow"/>
          <w:bCs/>
          <w:sz w:val="26"/>
          <w:szCs w:val="26"/>
        </w:rPr>
        <w:t xml:space="preserve">proběhne úvodní setkání, kde bude metoda představena a vyjasněny otázky kolem tématu. Účastníci si vyhodnotí, zda se </w:t>
      </w:r>
      <w:r w:rsidR="000D19F6" w:rsidRPr="004A0104">
        <w:rPr>
          <w:rFonts w:ascii="Arial Narrow" w:hAnsi="Arial Narrow"/>
          <w:bCs/>
          <w:sz w:val="26"/>
          <w:szCs w:val="26"/>
        </w:rPr>
        <w:t>zúčastní celého cyklu</w:t>
      </w:r>
      <w:r w:rsidR="00A82F09">
        <w:rPr>
          <w:rFonts w:ascii="Arial Narrow" w:hAnsi="Arial Narrow"/>
          <w:bCs/>
          <w:sz w:val="26"/>
          <w:szCs w:val="26"/>
        </w:rPr>
        <w:t xml:space="preserve"> a s vedením školy ukotví účast </w:t>
      </w:r>
      <w:r w:rsidR="009878BD">
        <w:rPr>
          <w:rFonts w:ascii="Arial Narrow" w:hAnsi="Arial Narrow"/>
          <w:bCs/>
          <w:sz w:val="26"/>
          <w:szCs w:val="26"/>
        </w:rPr>
        <w:t>do plánovaného rozvoje školy.</w:t>
      </w:r>
    </w:p>
    <w:p w:rsidR="00537670" w:rsidRPr="004A0104" w:rsidRDefault="00537670" w:rsidP="000C3933">
      <w:pPr>
        <w:shd w:val="clear" w:color="auto" w:fill="C9D795"/>
        <w:spacing w:after="100" w:afterAutospacing="1" w:line="240" w:lineRule="auto"/>
        <w:jc w:val="both"/>
        <w:rPr>
          <w:rFonts w:ascii="Arial Narrow" w:hAnsi="Arial Narrow"/>
          <w:bCs/>
          <w:sz w:val="26"/>
          <w:szCs w:val="26"/>
        </w:rPr>
      </w:pPr>
      <w:r w:rsidRPr="004A0104">
        <w:rPr>
          <w:rFonts w:ascii="Arial Narrow" w:hAnsi="Arial Narrow"/>
          <w:bCs/>
          <w:sz w:val="26"/>
          <w:szCs w:val="26"/>
        </w:rPr>
        <w:t>Násled</w:t>
      </w:r>
      <w:r w:rsidR="000D19F6" w:rsidRPr="004A0104">
        <w:rPr>
          <w:rFonts w:ascii="Arial Narrow" w:hAnsi="Arial Narrow"/>
          <w:bCs/>
          <w:sz w:val="26"/>
          <w:szCs w:val="26"/>
        </w:rPr>
        <w:t xml:space="preserve">ně mentor bude poskytovat </w:t>
      </w:r>
      <w:r w:rsidRPr="004A0104">
        <w:rPr>
          <w:rFonts w:ascii="Arial Narrow" w:hAnsi="Arial Narrow"/>
          <w:bCs/>
          <w:sz w:val="26"/>
          <w:szCs w:val="26"/>
        </w:rPr>
        <w:t>individuální systematick</w:t>
      </w:r>
      <w:r w:rsidR="000D19F6" w:rsidRPr="004A0104">
        <w:rPr>
          <w:rFonts w:ascii="Arial Narrow" w:hAnsi="Arial Narrow"/>
          <w:bCs/>
          <w:sz w:val="26"/>
          <w:szCs w:val="26"/>
        </w:rPr>
        <w:t>ou</w:t>
      </w:r>
      <w:r w:rsidRPr="004A0104">
        <w:rPr>
          <w:rFonts w:ascii="Arial Narrow" w:hAnsi="Arial Narrow"/>
          <w:bCs/>
          <w:sz w:val="26"/>
          <w:szCs w:val="26"/>
        </w:rPr>
        <w:t xml:space="preserve"> podpor</w:t>
      </w:r>
      <w:r w:rsidR="000D19F6" w:rsidRPr="004A0104">
        <w:rPr>
          <w:rFonts w:ascii="Arial Narrow" w:hAnsi="Arial Narrow"/>
          <w:bCs/>
          <w:sz w:val="26"/>
          <w:szCs w:val="26"/>
        </w:rPr>
        <w:t>u</w:t>
      </w:r>
      <w:r w:rsidRPr="004A0104">
        <w:rPr>
          <w:rFonts w:ascii="Arial Narrow" w:hAnsi="Arial Narrow"/>
          <w:bCs/>
          <w:sz w:val="26"/>
          <w:szCs w:val="26"/>
        </w:rPr>
        <w:t xml:space="preserve"> v rozsahu 14 hodin na osobu po</w:t>
      </w:r>
      <w:r w:rsidR="00E36AE2">
        <w:rPr>
          <w:rFonts w:ascii="Arial Narrow" w:hAnsi="Arial Narrow"/>
          <w:bCs/>
          <w:sz w:val="26"/>
          <w:szCs w:val="26"/>
        </w:rPr>
        <w:t> </w:t>
      </w:r>
      <w:r w:rsidRPr="004A0104">
        <w:rPr>
          <w:rFonts w:ascii="Arial Narrow" w:hAnsi="Arial Narrow"/>
          <w:bCs/>
          <w:sz w:val="26"/>
          <w:szCs w:val="26"/>
        </w:rPr>
        <w:t xml:space="preserve">dobu jednoho roku (od </w:t>
      </w:r>
      <w:r w:rsidR="000D19F6" w:rsidRPr="004A0104">
        <w:rPr>
          <w:rFonts w:ascii="Arial Narrow" w:hAnsi="Arial Narrow"/>
          <w:bCs/>
          <w:sz w:val="26"/>
          <w:szCs w:val="26"/>
        </w:rPr>
        <w:t>začátku následujícího roku</w:t>
      </w:r>
      <w:r w:rsidRPr="004A0104">
        <w:rPr>
          <w:rFonts w:ascii="Arial Narrow" w:hAnsi="Arial Narrow"/>
          <w:bCs/>
          <w:sz w:val="26"/>
          <w:szCs w:val="26"/>
        </w:rPr>
        <w:t>)</w:t>
      </w:r>
      <w:r w:rsidR="00025D51">
        <w:rPr>
          <w:rFonts w:ascii="Arial Narrow" w:hAnsi="Arial Narrow"/>
          <w:bCs/>
          <w:sz w:val="26"/>
          <w:szCs w:val="26"/>
        </w:rPr>
        <w:t xml:space="preserve"> pro max 10 osob</w:t>
      </w:r>
      <w:r w:rsidRPr="004A0104">
        <w:rPr>
          <w:rFonts w:ascii="Arial Narrow" w:hAnsi="Arial Narrow"/>
          <w:bCs/>
          <w:sz w:val="26"/>
          <w:szCs w:val="26"/>
        </w:rPr>
        <w:t>. V</w:t>
      </w:r>
      <w:r w:rsidR="000D19F6" w:rsidRPr="004A0104">
        <w:rPr>
          <w:rFonts w:ascii="Arial Narrow" w:hAnsi="Arial Narrow"/>
          <w:bCs/>
          <w:sz w:val="26"/>
          <w:szCs w:val="26"/>
        </w:rPr>
        <w:t> tomto období</w:t>
      </w:r>
      <w:r w:rsidRPr="004A0104">
        <w:rPr>
          <w:rFonts w:ascii="Arial Narrow" w:hAnsi="Arial Narrow"/>
          <w:bCs/>
          <w:sz w:val="26"/>
          <w:szCs w:val="26"/>
        </w:rPr>
        <w:t xml:space="preserve"> proběhn</w:t>
      </w:r>
      <w:r w:rsidR="000D19F6" w:rsidRPr="004A0104">
        <w:rPr>
          <w:rFonts w:ascii="Arial Narrow" w:hAnsi="Arial Narrow"/>
          <w:bCs/>
          <w:sz w:val="26"/>
          <w:szCs w:val="26"/>
        </w:rPr>
        <w:t>ou</w:t>
      </w:r>
      <w:r w:rsidRPr="004A0104">
        <w:rPr>
          <w:rFonts w:ascii="Arial Narrow" w:hAnsi="Arial Narrow"/>
          <w:bCs/>
          <w:sz w:val="26"/>
          <w:szCs w:val="26"/>
        </w:rPr>
        <w:t xml:space="preserve"> </w:t>
      </w:r>
      <w:r w:rsidR="000D19F6" w:rsidRPr="004A0104">
        <w:rPr>
          <w:rFonts w:ascii="Arial Narrow" w:hAnsi="Arial Narrow"/>
          <w:bCs/>
          <w:sz w:val="26"/>
          <w:szCs w:val="26"/>
        </w:rPr>
        <w:t>dvě</w:t>
      </w:r>
      <w:r w:rsidRPr="004A0104">
        <w:rPr>
          <w:rFonts w:ascii="Arial Narrow" w:hAnsi="Arial Narrow"/>
          <w:bCs/>
          <w:sz w:val="26"/>
          <w:szCs w:val="26"/>
        </w:rPr>
        <w:t xml:space="preserve"> reflektivní setkání pro </w:t>
      </w:r>
      <w:r w:rsidR="000D19F6" w:rsidRPr="004A0104">
        <w:rPr>
          <w:rFonts w:ascii="Arial Narrow" w:hAnsi="Arial Narrow"/>
          <w:bCs/>
          <w:sz w:val="26"/>
          <w:szCs w:val="26"/>
        </w:rPr>
        <w:t>v</w:t>
      </w:r>
      <w:r w:rsidR="00F230F0" w:rsidRPr="004A0104">
        <w:rPr>
          <w:rFonts w:ascii="Arial Narrow" w:hAnsi="Arial Narrow"/>
          <w:bCs/>
          <w:sz w:val="26"/>
          <w:szCs w:val="26"/>
        </w:rPr>
        <w:t>z</w:t>
      </w:r>
      <w:r w:rsidR="000D19F6" w:rsidRPr="004A0104">
        <w:rPr>
          <w:rFonts w:ascii="Arial Narrow" w:hAnsi="Arial Narrow"/>
          <w:bCs/>
          <w:sz w:val="26"/>
          <w:szCs w:val="26"/>
        </w:rPr>
        <w:t xml:space="preserve">ájemné </w:t>
      </w:r>
      <w:r w:rsidRPr="004A0104">
        <w:rPr>
          <w:rFonts w:ascii="Arial Narrow" w:hAnsi="Arial Narrow"/>
          <w:bCs/>
          <w:sz w:val="26"/>
          <w:szCs w:val="26"/>
        </w:rPr>
        <w:t xml:space="preserve">sdílení všech mentorovaných. Po skončení cyklu bude zájemcům z řad mentorovaných </w:t>
      </w:r>
      <w:r w:rsidR="00F230F0" w:rsidRPr="004A0104">
        <w:rPr>
          <w:rFonts w:ascii="Arial Narrow" w:hAnsi="Arial Narrow"/>
          <w:bCs/>
          <w:sz w:val="26"/>
          <w:szCs w:val="26"/>
        </w:rPr>
        <w:t>poskytnut</w:t>
      </w:r>
      <w:r w:rsidRPr="004A0104">
        <w:rPr>
          <w:rFonts w:ascii="Arial Narrow" w:hAnsi="Arial Narrow"/>
          <w:bCs/>
          <w:sz w:val="26"/>
          <w:szCs w:val="26"/>
        </w:rPr>
        <w:t xml:space="preserve"> základní mentorský kurz (v rozsahu 40 hodin)</w:t>
      </w:r>
      <w:r w:rsidR="00025D51">
        <w:rPr>
          <w:rFonts w:ascii="Arial Narrow" w:hAnsi="Arial Narrow"/>
          <w:bCs/>
          <w:sz w:val="26"/>
          <w:szCs w:val="26"/>
        </w:rPr>
        <w:t xml:space="preserve"> (10 </w:t>
      </w:r>
      <w:r w:rsidR="00025D51" w:rsidRPr="004A0104">
        <w:rPr>
          <w:rFonts w:ascii="Arial Narrow" w:hAnsi="Arial Narrow"/>
          <w:sz w:val="26"/>
          <w:szCs w:val="26"/>
        </w:rPr>
        <w:t>–</w:t>
      </w:r>
      <w:r w:rsidR="00025D51">
        <w:rPr>
          <w:rFonts w:ascii="Arial Narrow" w:hAnsi="Arial Narrow"/>
          <w:sz w:val="26"/>
          <w:szCs w:val="26"/>
        </w:rPr>
        <w:t xml:space="preserve"> 15 osob)</w:t>
      </w:r>
      <w:r w:rsidRPr="004A0104">
        <w:rPr>
          <w:rFonts w:ascii="Arial Narrow" w:hAnsi="Arial Narrow"/>
          <w:bCs/>
          <w:sz w:val="26"/>
          <w:szCs w:val="26"/>
        </w:rPr>
        <w:t xml:space="preserve">. </w:t>
      </w:r>
    </w:p>
    <w:p w:rsidR="00537670" w:rsidRPr="004A0104" w:rsidRDefault="00DA1C55" w:rsidP="000C3933">
      <w:pPr>
        <w:shd w:val="clear" w:color="auto" w:fill="C9D795"/>
        <w:spacing w:before="100" w:beforeAutospacing="1" w:after="100" w:afterAutospacing="1" w:line="240" w:lineRule="auto"/>
        <w:jc w:val="both"/>
        <w:rPr>
          <w:rFonts w:ascii="Arial Narrow" w:hAnsi="Arial Narrow"/>
          <w:bCs/>
          <w:sz w:val="26"/>
          <w:szCs w:val="26"/>
        </w:rPr>
      </w:pPr>
      <w:r w:rsidRPr="004A0104">
        <w:rPr>
          <w:rFonts w:ascii="Arial Narrow" w:hAnsi="Arial Narrow"/>
          <w:b/>
          <w:bCs/>
          <w:sz w:val="26"/>
          <w:szCs w:val="26"/>
          <w:u w:val="single"/>
        </w:rPr>
        <w:t>Hradíme:</w:t>
      </w:r>
      <w:r w:rsidRPr="004A0104">
        <w:rPr>
          <w:rFonts w:ascii="Arial Narrow" w:hAnsi="Arial Narrow"/>
          <w:bCs/>
          <w:sz w:val="26"/>
          <w:szCs w:val="26"/>
        </w:rPr>
        <w:t xml:space="preserve"> </w:t>
      </w:r>
      <w:r w:rsidR="00580FBC">
        <w:rPr>
          <w:rFonts w:ascii="Arial Narrow" w:hAnsi="Arial Narrow"/>
          <w:bCs/>
          <w:sz w:val="26"/>
          <w:szCs w:val="26"/>
        </w:rPr>
        <w:t xml:space="preserve">mentor po dobu 1 roku (cca 6 – </w:t>
      </w:r>
      <w:r w:rsidR="00537670" w:rsidRPr="004A0104">
        <w:rPr>
          <w:rFonts w:ascii="Arial Narrow" w:hAnsi="Arial Narrow"/>
          <w:bCs/>
          <w:sz w:val="26"/>
          <w:szCs w:val="26"/>
        </w:rPr>
        <w:t xml:space="preserve">7 individuálních dvouhodinových setkání), </w:t>
      </w:r>
      <w:r w:rsidR="00627CD6" w:rsidRPr="004A0104">
        <w:rPr>
          <w:rFonts w:ascii="Arial Narrow" w:hAnsi="Arial Narrow"/>
          <w:bCs/>
          <w:sz w:val="26"/>
          <w:szCs w:val="26"/>
        </w:rPr>
        <w:t>následný</w:t>
      </w:r>
      <w:r w:rsidR="00537670" w:rsidRPr="004A0104">
        <w:rPr>
          <w:rFonts w:ascii="Arial Narrow" w:hAnsi="Arial Narrow"/>
          <w:bCs/>
          <w:sz w:val="26"/>
          <w:szCs w:val="26"/>
        </w:rPr>
        <w:t xml:space="preserve"> základního mentorsk</w:t>
      </w:r>
      <w:r w:rsidR="00627CD6" w:rsidRPr="004A0104">
        <w:rPr>
          <w:rFonts w:ascii="Arial Narrow" w:hAnsi="Arial Narrow"/>
          <w:bCs/>
          <w:sz w:val="26"/>
          <w:szCs w:val="26"/>
        </w:rPr>
        <w:t>ý</w:t>
      </w:r>
      <w:r w:rsidR="00537670" w:rsidRPr="004A0104">
        <w:rPr>
          <w:rFonts w:ascii="Arial Narrow" w:hAnsi="Arial Narrow"/>
          <w:bCs/>
          <w:sz w:val="26"/>
          <w:szCs w:val="26"/>
        </w:rPr>
        <w:t xml:space="preserve"> kurz v rozsahu 40 hodin. Pozn. Je žádoucí, aby v každé organizaci, kde se do </w:t>
      </w:r>
      <w:r w:rsidR="00C63ADB" w:rsidRPr="004A0104">
        <w:rPr>
          <w:rFonts w:ascii="Arial Narrow" w:hAnsi="Arial Narrow"/>
          <w:bCs/>
          <w:sz w:val="26"/>
          <w:szCs w:val="26"/>
        </w:rPr>
        <w:t xml:space="preserve">cyklu </w:t>
      </w:r>
      <w:r w:rsidR="00537670" w:rsidRPr="004A0104">
        <w:rPr>
          <w:rFonts w:ascii="Arial Narrow" w:hAnsi="Arial Narrow"/>
          <w:bCs/>
          <w:sz w:val="26"/>
          <w:szCs w:val="26"/>
        </w:rPr>
        <w:t>mentoringu zapojí učitel, zvážil své zapojení také ředitel</w:t>
      </w:r>
      <w:r w:rsidR="007925A1" w:rsidRPr="004A0104">
        <w:rPr>
          <w:rFonts w:ascii="Arial Narrow" w:hAnsi="Arial Narrow"/>
          <w:bCs/>
          <w:sz w:val="26"/>
          <w:szCs w:val="26"/>
        </w:rPr>
        <w:t>/ka školy nebo již podobný kurz absolvoval dříve</w:t>
      </w:r>
      <w:r w:rsidR="00537670" w:rsidRPr="004A0104">
        <w:rPr>
          <w:rFonts w:ascii="Arial Narrow" w:hAnsi="Arial Narrow"/>
          <w:bCs/>
          <w:sz w:val="26"/>
          <w:szCs w:val="26"/>
        </w:rPr>
        <w:t>.</w:t>
      </w:r>
    </w:p>
    <w:p w:rsidR="00681DAD" w:rsidRPr="004A0104" w:rsidRDefault="007925A1" w:rsidP="000C3933">
      <w:pPr>
        <w:shd w:val="clear" w:color="auto" w:fill="C9D795"/>
        <w:jc w:val="both"/>
        <w:rPr>
          <w:rFonts w:ascii="Arial Narrow" w:hAnsi="Arial Narrow"/>
          <w:sz w:val="26"/>
          <w:szCs w:val="26"/>
        </w:rPr>
      </w:pPr>
      <w:r w:rsidRPr="004A0104">
        <w:rPr>
          <w:rFonts w:ascii="Arial Narrow" w:hAnsi="Arial Narrow"/>
          <w:b/>
          <w:sz w:val="26"/>
          <w:szCs w:val="26"/>
          <w:u w:val="single"/>
        </w:rPr>
        <w:t>Termín realizace:</w:t>
      </w:r>
      <w:r w:rsidRPr="004A0104">
        <w:rPr>
          <w:rFonts w:ascii="Arial Narrow" w:hAnsi="Arial Narrow"/>
          <w:sz w:val="26"/>
          <w:szCs w:val="26"/>
        </w:rPr>
        <w:t xml:space="preserve"> úvodní workshop – 2Q 2018, podpora pedagogů a vedení – rok 2019, následný kurz – 1Q 2020</w:t>
      </w:r>
      <w:r w:rsidR="003C6EB1">
        <w:rPr>
          <w:rFonts w:ascii="Arial Narrow" w:hAnsi="Arial Narrow"/>
          <w:sz w:val="26"/>
          <w:szCs w:val="26"/>
        </w:rPr>
        <w:t xml:space="preserve">; </w:t>
      </w:r>
      <w:r w:rsidR="003C6EB1" w:rsidRPr="004A0104">
        <w:rPr>
          <w:rFonts w:ascii="Arial Narrow" w:hAnsi="Arial Narrow"/>
          <w:sz w:val="26"/>
          <w:szCs w:val="26"/>
        </w:rPr>
        <w:t>úvodní workshop – 2Q 201</w:t>
      </w:r>
      <w:r w:rsidR="003C6EB1">
        <w:rPr>
          <w:rFonts w:ascii="Arial Narrow" w:hAnsi="Arial Narrow"/>
          <w:sz w:val="26"/>
          <w:szCs w:val="26"/>
        </w:rPr>
        <w:t>9</w:t>
      </w:r>
      <w:r w:rsidR="003C6EB1" w:rsidRPr="004A0104">
        <w:rPr>
          <w:rFonts w:ascii="Arial Narrow" w:hAnsi="Arial Narrow"/>
          <w:sz w:val="26"/>
          <w:szCs w:val="26"/>
        </w:rPr>
        <w:t>, podpora</w:t>
      </w:r>
      <w:r w:rsidR="00297805">
        <w:rPr>
          <w:rFonts w:ascii="Arial Narrow" w:hAnsi="Arial Narrow"/>
          <w:sz w:val="26"/>
          <w:szCs w:val="26"/>
        </w:rPr>
        <w:t xml:space="preserve"> </w:t>
      </w:r>
      <w:r w:rsidR="003C6EB1" w:rsidRPr="004A0104">
        <w:rPr>
          <w:rFonts w:ascii="Arial Narrow" w:hAnsi="Arial Narrow"/>
          <w:sz w:val="26"/>
          <w:szCs w:val="26"/>
        </w:rPr>
        <w:t>– rok 20</w:t>
      </w:r>
      <w:r w:rsidR="003C6EB1">
        <w:rPr>
          <w:rFonts w:ascii="Arial Narrow" w:hAnsi="Arial Narrow"/>
          <w:sz w:val="26"/>
          <w:szCs w:val="26"/>
        </w:rPr>
        <w:t>20</w:t>
      </w:r>
      <w:r w:rsidR="003C6EB1" w:rsidRPr="004A0104">
        <w:rPr>
          <w:rFonts w:ascii="Arial Narrow" w:hAnsi="Arial Narrow"/>
          <w:sz w:val="26"/>
          <w:szCs w:val="26"/>
        </w:rPr>
        <w:t>, následný kurz – 1Q 202</w:t>
      </w:r>
      <w:r w:rsidR="003C6EB1">
        <w:rPr>
          <w:rFonts w:ascii="Arial Narrow" w:hAnsi="Arial Narrow"/>
          <w:sz w:val="26"/>
          <w:szCs w:val="26"/>
        </w:rPr>
        <w:t>1</w:t>
      </w:r>
    </w:p>
    <w:p w:rsidR="007925A1" w:rsidRPr="004A0104" w:rsidRDefault="007925A1" w:rsidP="001C38E2">
      <w:pPr>
        <w:jc w:val="both"/>
        <w:rPr>
          <w:rFonts w:ascii="Arial Narrow" w:hAnsi="Arial Narrow"/>
          <w:sz w:val="16"/>
          <w:szCs w:val="16"/>
        </w:rPr>
      </w:pPr>
    </w:p>
    <w:p w:rsidR="00537670" w:rsidRPr="004A0104" w:rsidRDefault="00034A61" w:rsidP="00344F46">
      <w:pPr>
        <w:jc w:val="both"/>
        <w:rPr>
          <w:rFonts w:ascii="Arial Narrow" w:hAnsi="Arial Narrow"/>
          <w:b/>
          <w:sz w:val="28"/>
          <w:szCs w:val="28"/>
        </w:rPr>
      </w:pPr>
      <w:r w:rsidRPr="004A0104">
        <w:rPr>
          <w:rFonts w:ascii="Arial Narrow" w:hAnsi="Arial Narrow"/>
          <w:b/>
          <w:sz w:val="28"/>
          <w:szCs w:val="28"/>
        </w:rPr>
        <w:t>15</w:t>
      </w:r>
      <w:r w:rsidR="00537670" w:rsidRPr="004A0104">
        <w:rPr>
          <w:rFonts w:ascii="Arial Narrow" w:hAnsi="Arial Narrow"/>
          <w:b/>
          <w:sz w:val="28"/>
          <w:szCs w:val="28"/>
        </w:rPr>
        <w:t xml:space="preserve">. Hospitace </w:t>
      </w:r>
    </w:p>
    <w:p w:rsidR="00537670" w:rsidRPr="004A0104" w:rsidRDefault="00602D5F" w:rsidP="00344F46">
      <w:pPr>
        <w:shd w:val="clear" w:color="auto" w:fill="FFE599" w:themeFill="accent4" w:themeFillTint="66"/>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Popis aktivity:</w:t>
      </w:r>
      <w:r w:rsidRPr="004A0104">
        <w:rPr>
          <w:rFonts w:ascii="Arial Narrow" w:hAnsi="Arial Narrow"/>
          <w:bCs/>
          <w:sz w:val="26"/>
          <w:szCs w:val="26"/>
        </w:rPr>
        <w:t xml:space="preserve"> </w:t>
      </w:r>
      <w:r w:rsidR="00537670" w:rsidRPr="004A0104">
        <w:rPr>
          <w:rFonts w:ascii="Arial Narrow" w:hAnsi="Arial Narrow"/>
          <w:bCs/>
          <w:sz w:val="26"/>
          <w:szCs w:val="26"/>
        </w:rPr>
        <w:t>Školení k metodikám hospitací</w:t>
      </w:r>
      <w:r w:rsidR="00CC2D3E">
        <w:rPr>
          <w:rFonts w:ascii="Arial Narrow" w:hAnsi="Arial Narrow"/>
          <w:bCs/>
          <w:sz w:val="26"/>
          <w:szCs w:val="26"/>
        </w:rPr>
        <w:t xml:space="preserve"> (teoretická příprava s nácvikem)</w:t>
      </w:r>
      <w:r w:rsidR="00537670" w:rsidRPr="004A0104">
        <w:rPr>
          <w:rFonts w:ascii="Arial Narrow" w:hAnsi="Arial Narrow"/>
          <w:bCs/>
          <w:sz w:val="26"/>
          <w:szCs w:val="26"/>
        </w:rPr>
        <w:t>, exkurz</w:t>
      </w:r>
      <w:r w:rsidR="008B737F" w:rsidRPr="004A0104">
        <w:rPr>
          <w:rFonts w:ascii="Arial Narrow" w:hAnsi="Arial Narrow"/>
          <w:bCs/>
          <w:sz w:val="26"/>
          <w:szCs w:val="26"/>
        </w:rPr>
        <w:t>e</w:t>
      </w:r>
      <w:r w:rsidR="00537670" w:rsidRPr="004A0104">
        <w:rPr>
          <w:rFonts w:ascii="Arial Narrow" w:hAnsi="Arial Narrow"/>
          <w:bCs/>
          <w:sz w:val="26"/>
          <w:szCs w:val="26"/>
        </w:rPr>
        <w:t xml:space="preserve"> do výuky </w:t>
      </w:r>
      <w:r w:rsidR="00CC2D3E">
        <w:rPr>
          <w:rFonts w:ascii="Arial Narrow" w:hAnsi="Arial Narrow"/>
          <w:bCs/>
          <w:sz w:val="26"/>
          <w:szCs w:val="26"/>
        </w:rPr>
        <w:t>na</w:t>
      </w:r>
      <w:r w:rsidR="006961FE">
        <w:rPr>
          <w:rFonts w:ascii="Arial Narrow" w:hAnsi="Arial Narrow"/>
          <w:bCs/>
          <w:sz w:val="26"/>
          <w:szCs w:val="26"/>
        </w:rPr>
        <w:t> </w:t>
      </w:r>
      <w:r w:rsidR="00CC2D3E">
        <w:rPr>
          <w:rFonts w:ascii="Arial Narrow" w:hAnsi="Arial Narrow"/>
          <w:bCs/>
          <w:sz w:val="26"/>
          <w:szCs w:val="26"/>
        </w:rPr>
        <w:t xml:space="preserve">vybrané škole </w:t>
      </w:r>
      <w:r w:rsidR="008B737F" w:rsidRPr="004A0104">
        <w:rPr>
          <w:rFonts w:ascii="Arial Narrow" w:hAnsi="Arial Narrow"/>
          <w:bCs/>
          <w:sz w:val="26"/>
          <w:szCs w:val="26"/>
        </w:rPr>
        <w:t>s</w:t>
      </w:r>
      <w:r w:rsidR="00CC2D3E">
        <w:rPr>
          <w:rFonts w:ascii="Arial Narrow" w:hAnsi="Arial Narrow"/>
          <w:bCs/>
          <w:sz w:val="26"/>
          <w:szCs w:val="26"/>
        </w:rPr>
        <w:t> </w:t>
      </w:r>
      <w:r w:rsidR="00537670" w:rsidRPr="004A0104">
        <w:rPr>
          <w:rFonts w:ascii="Arial Narrow" w:hAnsi="Arial Narrow"/>
          <w:bCs/>
          <w:sz w:val="26"/>
          <w:szCs w:val="26"/>
        </w:rPr>
        <w:t>doprovod</w:t>
      </w:r>
      <w:r w:rsidR="008B737F" w:rsidRPr="004A0104">
        <w:rPr>
          <w:rFonts w:ascii="Arial Narrow" w:hAnsi="Arial Narrow"/>
          <w:bCs/>
          <w:sz w:val="26"/>
          <w:szCs w:val="26"/>
        </w:rPr>
        <w:t>em</w:t>
      </w:r>
      <w:r w:rsidR="00537670" w:rsidRPr="004A0104">
        <w:rPr>
          <w:rFonts w:ascii="Arial Narrow" w:hAnsi="Arial Narrow"/>
          <w:bCs/>
          <w:sz w:val="26"/>
          <w:szCs w:val="26"/>
        </w:rPr>
        <w:t xml:space="preserve"> odborníka a </w:t>
      </w:r>
      <w:r w:rsidR="008B737F" w:rsidRPr="004A0104">
        <w:rPr>
          <w:rFonts w:ascii="Arial Narrow" w:hAnsi="Arial Narrow"/>
          <w:bCs/>
          <w:sz w:val="26"/>
          <w:szCs w:val="26"/>
        </w:rPr>
        <w:t>jeho</w:t>
      </w:r>
      <w:r w:rsidR="00D00383">
        <w:rPr>
          <w:rFonts w:ascii="Arial Narrow" w:hAnsi="Arial Narrow"/>
          <w:bCs/>
          <w:sz w:val="26"/>
          <w:szCs w:val="26"/>
        </w:rPr>
        <w:t> </w:t>
      </w:r>
      <w:r w:rsidR="008B737F" w:rsidRPr="004A0104">
        <w:rPr>
          <w:rFonts w:ascii="Arial Narrow" w:hAnsi="Arial Narrow"/>
          <w:bCs/>
          <w:sz w:val="26"/>
          <w:szCs w:val="26"/>
        </w:rPr>
        <w:t xml:space="preserve">následný </w:t>
      </w:r>
      <w:r w:rsidR="00537670" w:rsidRPr="004A0104">
        <w:rPr>
          <w:rFonts w:ascii="Arial Narrow" w:hAnsi="Arial Narrow"/>
          <w:bCs/>
          <w:sz w:val="26"/>
          <w:szCs w:val="26"/>
        </w:rPr>
        <w:t>rozbor hospitace</w:t>
      </w:r>
      <w:r w:rsidR="00CC2D3E">
        <w:rPr>
          <w:rFonts w:ascii="Arial Narrow" w:hAnsi="Arial Narrow"/>
          <w:bCs/>
          <w:sz w:val="26"/>
          <w:szCs w:val="26"/>
        </w:rPr>
        <w:t xml:space="preserve"> (max 5 účastníků)</w:t>
      </w:r>
      <w:r w:rsidR="00537670" w:rsidRPr="004A0104">
        <w:rPr>
          <w:rFonts w:ascii="Arial Narrow" w:hAnsi="Arial Narrow"/>
          <w:bCs/>
          <w:sz w:val="26"/>
          <w:szCs w:val="26"/>
        </w:rPr>
        <w:t xml:space="preserve">. </w:t>
      </w:r>
    </w:p>
    <w:p w:rsidR="00712138" w:rsidRPr="004A0104" w:rsidRDefault="00712138" w:rsidP="00297805">
      <w:pPr>
        <w:shd w:val="clear" w:color="auto" w:fill="FFE599" w:themeFill="accent4" w:themeFillTint="66"/>
        <w:spacing w:line="360" w:lineRule="auto"/>
        <w:jc w:val="both"/>
        <w:rPr>
          <w:rFonts w:ascii="Arial Narrow" w:hAnsi="Arial Narrow"/>
          <w:sz w:val="26"/>
          <w:szCs w:val="26"/>
        </w:rPr>
      </w:pPr>
      <w:r w:rsidRPr="004A0104">
        <w:rPr>
          <w:rFonts w:ascii="Arial Narrow" w:hAnsi="Arial Narrow"/>
          <w:b/>
          <w:sz w:val="26"/>
          <w:szCs w:val="26"/>
          <w:u w:val="single"/>
        </w:rPr>
        <w:t>Termín realizace:</w:t>
      </w:r>
      <w:r w:rsidRPr="004A0104">
        <w:rPr>
          <w:rFonts w:ascii="Arial Narrow" w:hAnsi="Arial Narrow"/>
          <w:sz w:val="26"/>
          <w:szCs w:val="26"/>
        </w:rPr>
        <w:t xml:space="preserve"> 1Q 2019</w:t>
      </w:r>
    </w:p>
    <w:p w:rsidR="00537670" w:rsidRPr="001C38E2" w:rsidRDefault="00537670" w:rsidP="001C38E2">
      <w:pPr>
        <w:jc w:val="both"/>
        <w:rPr>
          <w:rFonts w:ascii="Arial Narrow" w:hAnsi="Arial Narrow"/>
          <w:sz w:val="16"/>
          <w:szCs w:val="16"/>
        </w:rPr>
      </w:pPr>
    </w:p>
    <w:p w:rsidR="00537670" w:rsidRPr="004A0104" w:rsidRDefault="00034A61" w:rsidP="00344F46">
      <w:pPr>
        <w:jc w:val="both"/>
        <w:rPr>
          <w:rFonts w:ascii="Arial Narrow" w:hAnsi="Arial Narrow"/>
          <w:b/>
          <w:sz w:val="28"/>
          <w:szCs w:val="28"/>
        </w:rPr>
      </w:pPr>
      <w:r w:rsidRPr="004A0104">
        <w:rPr>
          <w:rFonts w:ascii="Arial Narrow" w:hAnsi="Arial Narrow"/>
          <w:b/>
          <w:sz w:val="28"/>
          <w:szCs w:val="28"/>
        </w:rPr>
        <w:t>16</w:t>
      </w:r>
      <w:r w:rsidR="00537670" w:rsidRPr="004A0104">
        <w:rPr>
          <w:rFonts w:ascii="Arial Narrow" w:hAnsi="Arial Narrow"/>
          <w:b/>
          <w:sz w:val="28"/>
          <w:szCs w:val="28"/>
        </w:rPr>
        <w:t>. Plány osobního pedagogického rozvoje</w:t>
      </w:r>
      <w:r w:rsidR="008414EC" w:rsidRPr="004A0104">
        <w:rPr>
          <w:rFonts w:ascii="Arial Narrow" w:hAnsi="Arial Narrow"/>
          <w:b/>
          <w:sz w:val="28"/>
          <w:szCs w:val="28"/>
        </w:rPr>
        <w:t xml:space="preserve"> (POPR)</w:t>
      </w:r>
    </w:p>
    <w:p w:rsidR="00537670" w:rsidRPr="004A0104" w:rsidRDefault="00602D5F" w:rsidP="000C3933">
      <w:pPr>
        <w:shd w:val="clear" w:color="auto" w:fill="C9D795"/>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Popis aktivity:</w:t>
      </w:r>
      <w:r w:rsidRPr="004A0104">
        <w:rPr>
          <w:rFonts w:ascii="Arial Narrow" w:hAnsi="Arial Narrow"/>
          <w:bCs/>
          <w:sz w:val="26"/>
          <w:szCs w:val="26"/>
        </w:rPr>
        <w:t xml:space="preserve"> </w:t>
      </w:r>
      <w:r w:rsidR="00A254B1">
        <w:rPr>
          <w:rFonts w:ascii="Arial Narrow" w:hAnsi="Arial Narrow"/>
          <w:bCs/>
          <w:sz w:val="26"/>
          <w:szCs w:val="26"/>
        </w:rPr>
        <w:t>S</w:t>
      </w:r>
      <w:r w:rsidR="00537670" w:rsidRPr="004A0104">
        <w:rPr>
          <w:rFonts w:ascii="Arial Narrow" w:hAnsi="Arial Narrow"/>
          <w:bCs/>
          <w:sz w:val="26"/>
          <w:szCs w:val="26"/>
        </w:rPr>
        <w:t>eminář o metod</w:t>
      </w:r>
      <w:r w:rsidR="008414EC" w:rsidRPr="004A0104">
        <w:rPr>
          <w:rFonts w:ascii="Arial Narrow" w:hAnsi="Arial Narrow"/>
          <w:bCs/>
          <w:sz w:val="26"/>
          <w:szCs w:val="26"/>
        </w:rPr>
        <w:t>ě plánů osobního ped</w:t>
      </w:r>
      <w:r w:rsidR="009878BD">
        <w:rPr>
          <w:rFonts w:ascii="Arial Narrow" w:hAnsi="Arial Narrow"/>
          <w:bCs/>
          <w:sz w:val="26"/>
          <w:szCs w:val="26"/>
        </w:rPr>
        <w:t>agogického</w:t>
      </w:r>
      <w:r w:rsidR="008414EC" w:rsidRPr="004A0104">
        <w:rPr>
          <w:rFonts w:ascii="Arial Narrow" w:hAnsi="Arial Narrow"/>
          <w:bCs/>
          <w:sz w:val="26"/>
          <w:szCs w:val="26"/>
        </w:rPr>
        <w:t xml:space="preserve"> rozvoje </w:t>
      </w:r>
      <w:r w:rsidR="00537670" w:rsidRPr="004A0104">
        <w:rPr>
          <w:rFonts w:ascii="Arial Narrow" w:hAnsi="Arial Narrow"/>
          <w:bCs/>
          <w:sz w:val="26"/>
          <w:szCs w:val="26"/>
        </w:rPr>
        <w:t xml:space="preserve">v řízení školy a </w:t>
      </w:r>
      <w:r w:rsidR="008414EC" w:rsidRPr="004A0104">
        <w:rPr>
          <w:rFonts w:ascii="Arial Narrow" w:hAnsi="Arial Narrow"/>
          <w:bCs/>
          <w:sz w:val="26"/>
          <w:szCs w:val="26"/>
        </w:rPr>
        <w:t>zaměření na</w:t>
      </w:r>
      <w:r w:rsidR="006961FE">
        <w:rPr>
          <w:rFonts w:ascii="Arial Narrow" w:hAnsi="Arial Narrow"/>
          <w:bCs/>
          <w:sz w:val="26"/>
          <w:szCs w:val="26"/>
        </w:rPr>
        <w:t> </w:t>
      </w:r>
      <w:r w:rsidR="00537670" w:rsidRPr="004A0104">
        <w:rPr>
          <w:rFonts w:ascii="Arial Narrow" w:hAnsi="Arial Narrow"/>
          <w:bCs/>
          <w:sz w:val="26"/>
          <w:szCs w:val="26"/>
        </w:rPr>
        <w:t xml:space="preserve">osobnostně profesní rozvoj členů </w:t>
      </w:r>
      <w:r w:rsidR="009878BD" w:rsidRPr="004A0104">
        <w:rPr>
          <w:rFonts w:ascii="Arial Narrow" w:hAnsi="Arial Narrow"/>
          <w:bCs/>
          <w:sz w:val="26"/>
          <w:szCs w:val="26"/>
        </w:rPr>
        <w:t>ped</w:t>
      </w:r>
      <w:r w:rsidR="009878BD">
        <w:rPr>
          <w:rFonts w:ascii="Arial Narrow" w:hAnsi="Arial Narrow"/>
          <w:bCs/>
          <w:sz w:val="26"/>
          <w:szCs w:val="26"/>
        </w:rPr>
        <w:t>agogického</w:t>
      </w:r>
      <w:r w:rsidR="008414EC" w:rsidRPr="004A0104">
        <w:rPr>
          <w:rFonts w:ascii="Arial Narrow" w:hAnsi="Arial Narrow"/>
          <w:bCs/>
          <w:sz w:val="26"/>
          <w:szCs w:val="26"/>
        </w:rPr>
        <w:t xml:space="preserve"> sboru.</w:t>
      </w:r>
    </w:p>
    <w:p w:rsidR="008414EC" w:rsidRPr="004A0104" w:rsidRDefault="008414EC" w:rsidP="000C3933">
      <w:pPr>
        <w:shd w:val="clear" w:color="auto" w:fill="C9D795"/>
        <w:jc w:val="both"/>
        <w:rPr>
          <w:rFonts w:ascii="Arial Narrow" w:hAnsi="Arial Narrow"/>
          <w:sz w:val="26"/>
          <w:szCs w:val="26"/>
        </w:rPr>
      </w:pPr>
      <w:r w:rsidRPr="004A0104">
        <w:rPr>
          <w:rFonts w:ascii="Arial Narrow" w:hAnsi="Arial Narrow"/>
          <w:b/>
          <w:sz w:val="26"/>
          <w:szCs w:val="26"/>
          <w:u w:val="single"/>
        </w:rPr>
        <w:t>Termín realizace:</w:t>
      </w:r>
      <w:r w:rsidRPr="004A0104">
        <w:rPr>
          <w:rFonts w:ascii="Arial Narrow" w:hAnsi="Arial Narrow"/>
          <w:sz w:val="26"/>
          <w:szCs w:val="26"/>
        </w:rPr>
        <w:t xml:space="preserve"> 4/2019</w:t>
      </w:r>
    </w:p>
    <w:p w:rsidR="00537670" w:rsidRPr="001C38E2" w:rsidRDefault="00537670" w:rsidP="001C38E2">
      <w:pPr>
        <w:jc w:val="both"/>
        <w:rPr>
          <w:rFonts w:ascii="Arial Narrow" w:hAnsi="Arial Narrow"/>
          <w:sz w:val="16"/>
          <w:szCs w:val="16"/>
        </w:rPr>
      </w:pPr>
    </w:p>
    <w:p w:rsidR="00537670" w:rsidRPr="004A0104" w:rsidRDefault="00034A61" w:rsidP="00344F46">
      <w:pPr>
        <w:jc w:val="both"/>
        <w:rPr>
          <w:rFonts w:ascii="Arial Narrow" w:hAnsi="Arial Narrow"/>
          <w:b/>
          <w:sz w:val="28"/>
          <w:szCs w:val="28"/>
        </w:rPr>
      </w:pPr>
      <w:r w:rsidRPr="004A0104">
        <w:rPr>
          <w:rFonts w:ascii="Arial Narrow" w:hAnsi="Arial Narrow"/>
          <w:b/>
          <w:sz w:val="28"/>
          <w:szCs w:val="28"/>
        </w:rPr>
        <w:t>17</w:t>
      </w:r>
      <w:r w:rsidR="00537670" w:rsidRPr="004A0104">
        <w:rPr>
          <w:rFonts w:ascii="Arial Narrow" w:hAnsi="Arial Narrow"/>
          <w:b/>
          <w:sz w:val="28"/>
          <w:szCs w:val="28"/>
        </w:rPr>
        <w:t xml:space="preserve">. Školní vzdělávací plán </w:t>
      </w:r>
      <w:r w:rsidR="00580FBC">
        <w:rPr>
          <w:rFonts w:ascii="Arial Narrow" w:hAnsi="Arial Narrow"/>
          <w:b/>
          <w:sz w:val="28"/>
          <w:szCs w:val="28"/>
        </w:rPr>
        <w:t>–</w:t>
      </w:r>
      <w:r w:rsidR="00537670" w:rsidRPr="004A0104">
        <w:rPr>
          <w:rFonts w:ascii="Arial Narrow" w:hAnsi="Arial Narrow"/>
          <w:b/>
          <w:sz w:val="28"/>
          <w:szCs w:val="28"/>
        </w:rPr>
        <w:t xml:space="preserve"> živý pracovní dokument</w:t>
      </w:r>
    </w:p>
    <w:p w:rsidR="00537670" w:rsidRPr="004A0104" w:rsidRDefault="00602D5F" w:rsidP="00344F46">
      <w:pPr>
        <w:shd w:val="clear" w:color="auto" w:fill="FFE599" w:themeFill="accent4" w:themeFillTint="66"/>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Popis aktivity:</w:t>
      </w:r>
      <w:r w:rsidRPr="004A0104">
        <w:rPr>
          <w:rFonts w:ascii="Arial Narrow" w:hAnsi="Arial Narrow"/>
          <w:bCs/>
          <w:sz w:val="26"/>
          <w:szCs w:val="26"/>
        </w:rPr>
        <w:t xml:space="preserve"> </w:t>
      </w:r>
      <w:r w:rsidR="00537670" w:rsidRPr="004A0104">
        <w:rPr>
          <w:rFonts w:ascii="Arial Narrow" w:hAnsi="Arial Narrow"/>
          <w:bCs/>
          <w:sz w:val="26"/>
          <w:szCs w:val="26"/>
        </w:rPr>
        <w:t xml:space="preserve">Seminář a kulatý stůl zaměřený na zlepšení využívanosti ŠVP jako živého pracovního materiálu propojeného se školním akčním plánem, vizí školy a evaluačními aktivitami. Následně bude zajištěna odborná podpora každé zapojené škole v rozsahu cca 10 hodin. </w:t>
      </w:r>
    </w:p>
    <w:p w:rsidR="00A34061" w:rsidRPr="004A0104" w:rsidRDefault="00094EAB" w:rsidP="00344F46">
      <w:pPr>
        <w:shd w:val="clear" w:color="auto" w:fill="FFE599" w:themeFill="accent4" w:themeFillTint="66"/>
        <w:jc w:val="both"/>
        <w:rPr>
          <w:rFonts w:ascii="Arial Narrow" w:hAnsi="Arial Narrow"/>
          <w:sz w:val="26"/>
          <w:szCs w:val="26"/>
        </w:rPr>
      </w:pPr>
      <w:r w:rsidRPr="004A0104">
        <w:rPr>
          <w:rFonts w:ascii="Arial Narrow" w:hAnsi="Arial Narrow"/>
          <w:b/>
          <w:sz w:val="26"/>
          <w:szCs w:val="26"/>
          <w:u w:val="single"/>
        </w:rPr>
        <w:t>Termín realizace:</w:t>
      </w:r>
      <w:r w:rsidRPr="004A0104">
        <w:rPr>
          <w:rFonts w:ascii="Arial Narrow" w:hAnsi="Arial Narrow"/>
          <w:sz w:val="26"/>
          <w:szCs w:val="26"/>
        </w:rPr>
        <w:t xml:space="preserve"> od 3/2019 průběžně, podpora od podzimu 2019</w:t>
      </w:r>
    </w:p>
    <w:p w:rsidR="00537670" w:rsidRPr="001C38E2" w:rsidRDefault="00537670" w:rsidP="001C38E2">
      <w:pPr>
        <w:jc w:val="both"/>
        <w:rPr>
          <w:rFonts w:ascii="Arial Narrow" w:hAnsi="Arial Narrow"/>
          <w:sz w:val="16"/>
          <w:szCs w:val="16"/>
        </w:rPr>
      </w:pPr>
    </w:p>
    <w:p w:rsidR="00A34061" w:rsidRPr="004A0104" w:rsidRDefault="00A34061" w:rsidP="00A34061">
      <w:pPr>
        <w:jc w:val="both"/>
        <w:rPr>
          <w:rFonts w:ascii="Arial Narrow" w:hAnsi="Arial Narrow"/>
          <w:b/>
          <w:sz w:val="28"/>
          <w:szCs w:val="28"/>
        </w:rPr>
      </w:pPr>
      <w:r w:rsidRPr="004A0104">
        <w:rPr>
          <w:rFonts w:ascii="Arial Narrow" w:hAnsi="Arial Narrow"/>
          <w:b/>
          <w:sz w:val="28"/>
          <w:szCs w:val="28"/>
        </w:rPr>
        <w:t xml:space="preserve">18. Workshopy o metodě kritického myšlení v základních gramotnostech </w:t>
      </w:r>
    </w:p>
    <w:p w:rsidR="00A34061" w:rsidRPr="004A0104" w:rsidRDefault="00A34061" w:rsidP="00A34061">
      <w:pPr>
        <w:shd w:val="clear" w:color="auto" w:fill="C9D795"/>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Popis aktivity:</w:t>
      </w:r>
      <w:r w:rsidRPr="004A0104">
        <w:rPr>
          <w:rFonts w:ascii="Arial Narrow" w:hAnsi="Arial Narrow"/>
          <w:bCs/>
          <w:sz w:val="26"/>
          <w:szCs w:val="26"/>
        </w:rPr>
        <w:t xml:space="preserve"> První dva workshopy o uplatňování metod kritického myšlení v základních gramotnostech. Kritické myšlení – např. </w:t>
      </w:r>
      <w:r w:rsidRPr="004A0104">
        <w:rPr>
          <w:rFonts w:ascii="Arial Narrow" w:hAnsi="Arial Narrow"/>
          <w:sz w:val="26"/>
          <w:szCs w:val="26"/>
        </w:rPr>
        <w:t>vytvořit si vlastní názor na základě vědomostí a zkušeností jak vlastních, tak i jiných kvalifikovaných osob, dokázat zaujmout odstup a připustit odlišný pohled.</w:t>
      </w:r>
    </w:p>
    <w:p w:rsidR="00A34061" w:rsidRPr="004A0104" w:rsidRDefault="00A34061" w:rsidP="00A34061">
      <w:pPr>
        <w:shd w:val="clear" w:color="auto" w:fill="C9D795"/>
        <w:jc w:val="both"/>
        <w:rPr>
          <w:rFonts w:ascii="Arial Narrow" w:hAnsi="Arial Narrow"/>
          <w:bCs/>
          <w:sz w:val="26"/>
          <w:szCs w:val="26"/>
        </w:rPr>
      </w:pPr>
      <w:r w:rsidRPr="004A0104">
        <w:rPr>
          <w:rFonts w:ascii="Arial Narrow" w:hAnsi="Arial Narrow"/>
          <w:b/>
          <w:sz w:val="26"/>
          <w:szCs w:val="26"/>
          <w:u w:val="single"/>
        </w:rPr>
        <w:lastRenderedPageBreak/>
        <w:t>Termín realizace:</w:t>
      </w:r>
      <w:r w:rsidRPr="004A0104">
        <w:rPr>
          <w:rFonts w:ascii="Arial Narrow" w:hAnsi="Arial Narrow"/>
          <w:sz w:val="26"/>
          <w:szCs w:val="26"/>
        </w:rPr>
        <w:t xml:space="preserve"> 4Q 2018, 1Q 2019</w:t>
      </w:r>
    </w:p>
    <w:p w:rsidR="00A34061" w:rsidRPr="001C38E2" w:rsidRDefault="00A34061" w:rsidP="001C38E2">
      <w:pPr>
        <w:jc w:val="both"/>
        <w:rPr>
          <w:rFonts w:ascii="Arial Narrow" w:hAnsi="Arial Narrow"/>
          <w:sz w:val="16"/>
          <w:szCs w:val="16"/>
        </w:rPr>
      </w:pPr>
    </w:p>
    <w:p w:rsidR="00034A61" w:rsidRPr="004A0104" w:rsidRDefault="00A34061" w:rsidP="00344F46">
      <w:pPr>
        <w:jc w:val="both"/>
        <w:rPr>
          <w:rFonts w:ascii="Arial Narrow" w:hAnsi="Arial Narrow"/>
          <w:b/>
          <w:sz w:val="28"/>
          <w:szCs w:val="28"/>
        </w:rPr>
      </w:pPr>
      <w:r w:rsidRPr="004A0104">
        <w:rPr>
          <w:rFonts w:ascii="Arial Narrow" w:hAnsi="Arial Narrow"/>
          <w:b/>
          <w:sz w:val="28"/>
          <w:szCs w:val="28"/>
        </w:rPr>
        <w:t>19</w:t>
      </w:r>
      <w:r w:rsidR="00034A61" w:rsidRPr="004A0104">
        <w:rPr>
          <w:rFonts w:ascii="Arial Narrow" w:hAnsi="Arial Narrow"/>
          <w:b/>
          <w:sz w:val="28"/>
          <w:szCs w:val="28"/>
        </w:rPr>
        <w:t>. Kulaté stoly k aktuálním otázkám v oblasti inkluzivního vzdělávání</w:t>
      </w:r>
    </w:p>
    <w:p w:rsidR="00034A61" w:rsidRPr="004A0104" w:rsidRDefault="00602D5F" w:rsidP="00F562EB">
      <w:pPr>
        <w:shd w:val="clear" w:color="auto" w:fill="FFE599" w:themeFill="accent4" w:themeFillTint="66"/>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Popis aktivity:</w:t>
      </w:r>
      <w:r w:rsidRPr="004A0104">
        <w:rPr>
          <w:rFonts w:ascii="Arial Narrow" w:hAnsi="Arial Narrow"/>
          <w:bCs/>
          <w:sz w:val="26"/>
          <w:szCs w:val="26"/>
        </w:rPr>
        <w:t xml:space="preserve"> </w:t>
      </w:r>
      <w:r w:rsidR="00034A61" w:rsidRPr="004A0104">
        <w:rPr>
          <w:rFonts w:ascii="Arial Narrow" w:hAnsi="Arial Narrow"/>
          <w:bCs/>
          <w:sz w:val="26"/>
          <w:szCs w:val="26"/>
        </w:rPr>
        <w:t>Nejméně dva kulaté stoly na aktuální téma za přítomnosti odborníků z pedagogicko-psychologických poraden, orgánů sociálně-právní ochrany dětí, neziskových organizací, pedagogů a rodičů. Témata, která potřebujete sdílet – řešit, jsou vítána.</w:t>
      </w:r>
      <w:r w:rsidR="00A34061" w:rsidRPr="004A0104">
        <w:rPr>
          <w:rFonts w:ascii="Arial Narrow" w:hAnsi="Arial Narrow"/>
          <w:bCs/>
          <w:sz w:val="26"/>
          <w:szCs w:val="26"/>
        </w:rPr>
        <w:t xml:space="preserve"> </w:t>
      </w:r>
    </w:p>
    <w:p w:rsidR="00A34061" w:rsidRPr="004A0104" w:rsidRDefault="00A34061" w:rsidP="00F562EB">
      <w:pPr>
        <w:shd w:val="clear" w:color="auto" w:fill="FFE599" w:themeFill="accent4" w:themeFillTint="66"/>
        <w:jc w:val="both"/>
        <w:rPr>
          <w:rFonts w:ascii="Arial Narrow" w:hAnsi="Arial Narrow"/>
          <w:bCs/>
          <w:sz w:val="26"/>
          <w:szCs w:val="26"/>
        </w:rPr>
      </w:pPr>
      <w:r w:rsidRPr="004A0104">
        <w:rPr>
          <w:rFonts w:ascii="Arial Narrow" w:hAnsi="Arial Narrow"/>
          <w:b/>
          <w:sz w:val="26"/>
          <w:szCs w:val="26"/>
          <w:u w:val="single"/>
        </w:rPr>
        <w:t>Termín realizace:</w:t>
      </w:r>
      <w:r w:rsidRPr="004A0104">
        <w:rPr>
          <w:rFonts w:ascii="Arial Narrow" w:hAnsi="Arial Narrow"/>
          <w:sz w:val="26"/>
          <w:szCs w:val="26"/>
        </w:rPr>
        <w:t xml:space="preserve"> </w:t>
      </w:r>
      <w:r w:rsidR="008452A9" w:rsidRPr="004A0104">
        <w:rPr>
          <w:rFonts w:ascii="Arial Narrow" w:hAnsi="Arial Narrow"/>
          <w:sz w:val="26"/>
          <w:szCs w:val="26"/>
        </w:rPr>
        <w:t xml:space="preserve">od 3Q 2018 </w:t>
      </w:r>
      <w:r w:rsidR="00580FBC">
        <w:rPr>
          <w:rFonts w:ascii="Arial Narrow" w:hAnsi="Arial Narrow"/>
          <w:sz w:val="26"/>
          <w:szCs w:val="26"/>
        </w:rPr>
        <w:t>–</w:t>
      </w:r>
      <w:r w:rsidR="008452A9" w:rsidRPr="004A0104">
        <w:rPr>
          <w:rFonts w:ascii="Arial Narrow" w:hAnsi="Arial Narrow"/>
          <w:sz w:val="26"/>
          <w:szCs w:val="26"/>
        </w:rPr>
        <w:t xml:space="preserve"> průběžně</w:t>
      </w:r>
    </w:p>
    <w:p w:rsidR="00034A61" w:rsidRPr="001C38E2" w:rsidRDefault="00034A61" w:rsidP="001C38E2">
      <w:pPr>
        <w:jc w:val="both"/>
        <w:rPr>
          <w:rFonts w:ascii="Arial Narrow" w:hAnsi="Arial Narrow"/>
          <w:sz w:val="16"/>
          <w:szCs w:val="16"/>
        </w:rPr>
      </w:pPr>
    </w:p>
    <w:p w:rsidR="00527DE9" w:rsidRPr="004A0104" w:rsidRDefault="00A34061" w:rsidP="00344F46">
      <w:pPr>
        <w:jc w:val="both"/>
        <w:rPr>
          <w:rFonts w:ascii="Arial Narrow" w:hAnsi="Arial Narrow"/>
          <w:b/>
          <w:sz w:val="28"/>
          <w:szCs w:val="28"/>
        </w:rPr>
      </w:pPr>
      <w:r w:rsidRPr="004A0104">
        <w:rPr>
          <w:rFonts w:ascii="Arial Narrow" w:hAnsi="Arial Narrow"/>
          <w:b/>
          <w:sz w:val="28"/>
          <w:szCs w:val="28"/>
        </w:rPr>
        <w:t>20</w:t>
      </w:r>
      <w:r w:rsidR="00C80A8A" w:rsidRPr="004A0104">
        <w:rPr>
          <w:rFonts w:ascii="Arial Narrow" w:hAnsi="Arial Narrow"/>
          <w:b/>
          <w:sz w:val="28"/>
          <w:szCs w:val="28"/>
        </w:rPr>
        <w:t>. Cyklus seminářů zaměře</w:t>
      </w:r>
      <w:r w:rsidR="00527DE9" w:rsidRPr="004A0104">
        <w:rPr>
          <w:rFonts w:ascii="Arial Narrow" w:hAnsi="Arial Narrow"/>
          <w:b/>
          <w:sz w:val="28"/>
          <w:szCs w:val="28"/>
        </w:rPr>
        <w:t xml:space="preserve">ných na spolupráci učitele a </w:t>
      </w:r>
      <w:r w:rsidR="00C80A8A" w:rsidRPr="004A0104">
        <w:rPr>
          <w:rFonts w:ascii="Arial Narrow" w:hAnsi="Arial Narrow"/>
          <w:b/>
          <w:sz w:val="28"/>
          <w:szCs w:val="28"/>
        </w:rPr>
        <w:t xml:space="preserve">asistenta pedagoga </w:t>
      </w:r>
      <w:r w:rsidR="00527DE9" w:rsidRPr="004A0104">
        <w:rPr>
          <w:rFonts w:ascii="Arial Narrow" w:hAnsi="Arial Narrow"/>
          <w:b/>
          <w:sz w:val="28"/>
          <w:szCs w:val="28"/>
        </w:rPr>
        <w:t>a na p</w:t>
      </w:r>
      <w:r w:rsidR="00E60FFF" w:rsidRPr="004A0104">
        <w:rPr>
          <w:rFonts w:ascii="Arial Narrow" w:hAnsi="Arial Narrow"/>
          <w:b/>
          <w:sz w:val="28"/>
          <w:szCs w:val="28"/>
        </w:rPr>
        <w:t>osílení znalostí práce s žáky se specifickými poruchami učení</w:t>
      </w:r>
    </w:p>
    <w:p w:rsidR="00A34061" w:rsidRPr="004A0104" w:rsidRDefault="00602D5F" w:rsidP="00F562EB">
      <w:pPr>
        <w:shd w:val="clear" w:color="auto" w:fill="C9D795"/>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Popis aktivity:</w:t>
      </w:r>
      <w:r w:rsidRPr="004A0104">
        <w:rPr>
          <w:rFonts w:ascii="Arial Narrow" w:hAnsi="Arial Narrow"/>
          <w:bCs/>
          <w:sz w:val="26"/>
          <w:szCs w:val="26"/>
        </w:rPr>
        <w:t xml:space="preserve"> </w:t>
      </w:r>
      <w:r w:rsidR="00E30AC2" w:rsidRPr="004A0104">
        <w:rPr>
          <w:rFonts w:ascii="Arial Narrow" w:hAnsi="Arial Narrow"/>
          <w:bCs/>
          <w:sz w:val="26"/>
          <w:szCs w:val="26"/>
        </w:rPr>
        <w:t xml:space="preserve">Cyklus 4 seminářů zaměřených </w:t>
      </w:r>
      <w:r w:rsidR="00527DE9" w:rsidRPr="004A0104">
        <w:rPr>
          <w:rFonts w:ascii="Arial Narrow" w:hAnsi="Arial Narrow"/>
          <w:bCs/>
          <w:sz w:val="26"/>
          <w:szCs w:val="26"/>
        </w:rPr>
        <w:t>na společně sdílené po</w:t>
      </w:r>
      <w:r w:rsidR="00140CEF">
        <w:rPr>
          <w:rFonts w:ascii="Arial Narrow" w:hAnsi="Arial Narrow"/>
          <w:bCs/>
          <w:sz w:val="26"/>
          <w:szCs w:val="26"/>
        </w:rPr>
        <w:t xml:space="preserve">rozumění a orientaci na cíl </w:t>
      </w:r>
      <w:r w:rsidR="00140CEF" w:rsidRPr="004A0104">
        <w:rPr>
          <w:rFonts w:ascii="Arial Narrow" w:hAnsi="Arial Narrow"/>
          <w:sz w:val="26"/>
          <w:szCs w:val="26"/>
        </w:rPr>
        <w:t>–</w:t>
      </w:r>
      <w:r w:rsidR="00301954" w:rsidRPr="004A0104">
        <w:rPr>
          <w:rFonts w:ascii="Arial Narrow" w:hAnsi="Arial Narrow"/>
          <w:bCs/>
          <w:sz w:val="26"/>
          <w:szCs w:val="26"/>
        </w:rPr>
        <w:t xml:space="preserve">úspěšného žáka. </w:t>
      </w:r>
    </w:p>
    <w:p w:rsidR="00A34061" w:rsidRPr="004A0104" w:rsidRDefault="00A34061" w:rsidP="00F562EB">
      <w:pPr>
        <w:shd w:val="clear" w:color="auto" w:fill="C9D795"/>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Termín realizace:</w:t>
      </w:r>
      <w:r w:rsidR="00742B54" w:rsidRPr="004A0104">
        <w:rPr>
          <w:rFonts w:ascii="Arial Narrow" w:hAnsi="Arial Narrow"/>
          <w:b/>
          <w:sz w:val="26"/>
          <w:szCs w:val="26"/>
        </w:rPr>
        <w:t xml:space="preserve"> </w:t>
      </w:r>
      <w:r w:rsidR="00742B54" w:rsidRPr="004A0104">
        <w:rPr>
          <w:rFonts w:ascii="Arial Narrow" w:hAnsi="Arial Narrow"/>
          <w:sz w:val="26"/>
          <w:szCs w:val="26"/>
        </w:rPr>
        <w:t>1</w:t>
      </w:r>
      <w:r w:rsidR="008452A9" w:rsidRPr="004A0104">
        <w:rPr>
          <w:rFonts w:ascii="Arial Narrow" w:hAnsi="Arial Narrow"/>
          <w:sz w:val="26"/>
          <w:szCs w:val="26"/>
        </w:rPr>
        <w:t xml:space="preserve">Q 2019 – </w:t>
      </w:r>
      <w:r w:rsidR="00742B54" w:rsidRPr="004A0104">
        <w:rPr>
          <w:rFonts w:ascii="Arial Narrow" w:hAnsi="Arial Narrow"/>
          <w:sz w:val="26"/>
          <w:szCs w:val="26"/>
        </w:rPr>
        <w:t>2Q 2019</w:t>
      </w:r>
      <w:r w:rsidR="00742B54" w:rsidRPr="004A0104">
        <w:rPr>
          <w:rFonts w:ascii="Arial Narrow" w:hAnsi="Arial Narrow"/>
          <w:b/>
          <w:sz w:val="26"/>
          <w:szCs w:val="26"/>
        </w:rPr>
        <w:t xml:space="preserve"> </w:t>
      </w:r>
    </w:p>
    <w:p w:rsidR="00E30AC2" w:rsidRPr="001C38E2" w:rsidRDefault="00E30AC2" w:rsidP="001C38E2">
      <w:pPr>
        <w:jc w:val="both"/>
        <w:rPr>
          <w:rFonts w:ascii="Arial Narrow" w:hAnsi="Arial Narrow"/>
          <w:sz w:val="16"/>
          <w:szCs w:val="16"/>
        </w:rPr>
      </w:pPr>
    </w:p>
    <w:p w:rsidR="00A34061" w:rsidRPr="004A0104" w:rsidRDefault="00A34061" w:rsidP="00A34061">
      <w:pPr>
        <w:jc w:val="both"/>
        <w:rPr>
          <w:rFonts w:ascii="Arial Narrow" w:hAnsi="Arial Narrow"/>
          <w:b/>
          <w:sz w:val="28"/>
          <w:szCs w:val="28"/>
        </w:rPr>
      </w:pPr>
      <w:r w:rsidRPr="004A0104">
        <w:rPr>
          <w:rFonts w:ascii="Arial Narrow" w:hAnsi="Arial Narrow"/>
          <w:b/>
          <w:sz w:val="28"/>
          <w:szCs w:val="28"/>
        </w:rPr>
        <w:t>21. Exkurze do školy s proinkluzivním přístupem k dětem a žákům</w:t>
      </w:r>
    </w:p>
    <w:p w:rsidR="00A34061" w:rsidRPr="004A0104" w:rsidRDefault="00A34061" w:rsidP="00A34061">
      <w:pPr>
        <w:shd w:val="clear" w:color="auto" w:fill="FFE599" w:themeFill="accent4" w:themeFillTint="66"/>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Popis aktivity:</w:t>
      </w:r>
      <w:r w:rsidRPr="004A0104">
        <w:rPr>
          <w:rFonts w:ascii="Arial Narrow" w:hAnsi="Arial Narrow"/>
          <w:bCs/>
          <w:sz w:val="26"/>
          <w:szCs w:val="26"/>
        </w:rPr>
        <w:t xml:space="preserve"> Součástí exkurze bude hospitace do výuky a moderovaná diskuze s průvodcem.</w:t>
      </w:r>
    </w:p>
    <w:p w:rsidR="00A34061" w:rsidRPr="004A0104" w:rsidRDefault="00A34061" w:rsidP="00A34061">
      <w:pPr>
        <w:shd w:val="clear" w:color="auto" w:fill="FFE599" w:themeFill="accent4" w:themeFillTint="66"/>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Termín realizace:</w:t>
      </w:r>
      <w:r w:rsidR="00742B54" w:rsidRPr="004A0104">
        <w:rPr>
          <w:rFonts w:ascii="Arial Narrow" w:hAnsi="Arial Narrow"/>
          <w:sz w:val="26"/>
          <w:szCs w:val="26"/>
        </w:rPr>
        <w:t xml:space="preserve"> 2Q 2019</w:t>
      </w:r>
    </w:p>
    <w:p w:rsidR="00A34061" w:rsidRPr="001C38E2" w:rsidRDefault="00A34061" w:rsidP="001C38E2">
      <w:pPr>
        <w:jc w:val="both"/>
        <w:rPr>
          <w:rFonts w:ascii="Arial Narrow" w:hAnsi="Arial Narrow"/>
          <w:sz w:val="16"/>
          <w:szCs w:val="16"/>
        </w:rPr>
      </w:pPr>
    </w:p>
    <w:p w:rsidR="00654AC9" w:rsidRPr="004A0104" w:rsidRDefault="00A34061" w:rsidP="00344F46">
      <w:pPr>
        <w:jc w:val="both"/>
        <w:rPr>
          <w:rFonts w:ascii="Arial Narrow" w:hAnsi="Arial Narrow"/>
          <w:b/>
          <w:sz w:val="28"/>
          <w:szCs w:val="28"/>
        </w:rPr>
      </w:pPr>
      <w:r w:rsidRPr="004A0104">
        <w:rPr>
          <w:rFonts w:ascii="Arial Narrow" w:hAnsi="Arial Narrow"/>
          <w:b/>
          <w:sz w:val="28"/>
          <w:szCs w:val="28"/>
        </w:rPr>
        <w:t>22</w:t>
      </w:r>
      <w:r w:rsidR="00E30AC2" w:rsidRPr="004A0104">
        <w:rPr>
          <w:rFonts w:ascii="Arial Narrow" w:hAnsi="Arial Narrow"/>
          <w:b/>
          <w:sz w:val="28"/>
          <w:szCs w:val="28"/>
        </w:rPr>
        <w:t xml:space="preserve">. Odborné přednášky </w:t>
      </w:r>
      <w:r w:rsidR="002A07C9" w:rsidRPr="004A0104">
        <w:rPr>
          <w:rFonts w:ascii="Arial Narrow" w:hAnsi="Arial Narrow"/>
          <w:sz w:val="26"/>
          <w:szCs w:val="26"/>
        </w:rPr>
        <w:t>–</w:t>
      </w:r>
      <w:r w:rsidR="00041E15" w:rsidRPr="004A0104">
        <w:rPr>
          <w:rFonts w:ascii="Arial Narrow" w:hAnsi="Arial Narrow"/>
          <w:b/>
          <w:sz w:val="28"/>
          <w:szCs w:val="28"/>
        </w:rPr>
        <w:t xml:space="preserve"> </w:t>
      </w:r>
      <w:r w:rsidR="00E30AC2" w:rsidRPr="004A0104">
        <w:rPr>
          <w:rFonts w:ascii="Arial Narrow" w:hAnsi="Arial Narrow"/>
          <w:b/>
          <w:sz w:val="28"/>
          <w:szCs w:val="28"/>
        </w:rPr>
        <w:t xml:space="preserve">výchova a vzdělávání specifických skupin dětí a mládeže </w:t>
      </w:r>
    </w:p>
    <w:p w:rsidR="00654AC9" w:rsidRPr="004A0104" w:rsidRDefault="00490543" w:rsidP="000C3933">
      <w:pPr>
        <w:shd w:val="clear" w:color="auto" w:fill="C9D795"/>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Určeno pro:</w:t>
      </w:r>
      <w:r w:rsidRPr="004A0104">
        <w:rPr>
          <w:rFonts w:ascii="Arial Narrow" w:hAnsi="Arial Narrow"/>
          <w:b/>
          <w:sz w:val="26"/>
          <w:szCs w:val="26"/>
        </w:rPr>
        <w:t xml:space="preserve"> </w:t>
      </w:r>
      <w:r w:rsidR="00654AC9" w:rsidRPr="004A0104">
        <w:rPr>
          <w:rFonts w:ascii="Arial Narrow" w:hAnsi="Arial Narrow"/>
          <w:bCs/>
          <w:sz w:val="26"/>
          <w:szCs w:val="26"/>
        </w:rPr>
        <w:t xml:space="preserve">Učitelé, asistenti pedagoga, další pracovníci ve vzdělávání, veřejnost </w:t>
      </w:r>
    </w:p>
    <w:p w:rsidR="00E30AC2" w:rsidRPr="004A0104" w:rsidRDefault="00602D5F" w:rsidP="000C3933">
      <w:pPr>
        <w:shd w:val="clear" w:color="auto" w:fill="C9D795"/>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Popis aktivity:</w:t>
      </w:r>
      <w:r w:rsidRPr="004A0104">
        <w:rPr>
          <w:rFonts w:ascii="Arial Narrow" w:hAnsi="Arial Narrow"/>
          <w:bCs/>
          <w:sz w:val="26"/>
          <w:szCs w:val="26"/>
        </w:rPr>
        <w:t xml:space="preserve"> </w:t>
      </w:r>
      <w:r w:rsidR="00654AC9" w:rsidRPr="004A0104">
        <w:rPr>
          <w:rFonts w:ascii="Arial Narrow" w:hAnsi="Arial Narrow"/>
          <w:bCs/>
          <w:sz w:val="26"/>
          <w:szCs w:val="26"/>
        </w:rPr>
        <w:t xml:space="preserve">Tři přednášky na dané téma. </w:t>
      </w:r>
    </w:p>
    <w:p w:rsidR="00A34061" w:rsidRPr="004A0104" w:rsidRDefault="00A34061" w:rsidP="00A34061">
      <w:pPr>
        <w:shd w:val="clear" w:color="auto" w:fill="C9D795"/>
        <w:jc w:val="both"/>
        <w:rPr>
          <w:rFonts w:ascii="Arial Narrow" w:hAnsi="Arial Narrow"/>
          <w:bCs/>
          <w:sz w:val="26"/>
          <w:szCs w:val="26"/>
        </w:rPr>
      </w:pPr>
      <w:r w:rsidRPr="004A0104">
        <w:rPr>
          <w:rFonts w:ascii="Arial Narrow" w:hAnsi="Arial Narrow"/>
          <w:b/>
          <w:sz w:val="26"/>
          <w:szCs w:val="26"/>
          <w:u w:val="single"/>
        </w:rPr>
        <w:t>Termín realizace:</w:t>
      </w:r>
      <w:r w:rsidRPr="004A0104">
        <w:rPr>
          <w:rFonts w:ascii="Arial Narrow" w:hAnsi="Arial Narrow"/>
          <w:sz w:val="26"/>
          <w:szCs w:val="26"/>
        </w:rPr>
        <w:t xml:space="preserve"> </w:t>
      </w:r>
      <w:r w:rsidR="00742B54" w:rsidRPr="004A0104">
        <w:rPr>
          <w:rFonts w:ascii="Arial Narrow" w:hAnsi="Arial Narrow"/>
          <w:sz w:val="26"/>
          <w:szCs w:val="26"/>
        </w:rPr>
        <w:t>od 4 Q 2018</w:t>
      </w:r>
    </w:p>
    <w:p w:rsidR="0050263B" w:rsidRPr="001C38E2" w:rsidRDefault="0050263B" w:rsidP="001C38E2">
      <w:pPr>
        <w:jc w:val="both"/>
        <w:rPr>
          <w:rFonts w:ascii="Arial Narrow" w:hAnsi="Arial Narrow"/>
          <w:sz w:val="16"/>
          <w:szCs w:val="16"/>
        </w:rPr>
      </w:pPr>
    </w:p>
    <w:p w:rsidR="001C38E2" w:rsidRDefault="001C38E2">
      <w:pPr>
        <w:rPr>
          <w:rFonts w:ascii="Arial Narrow" w:hAnsi="Arial Narrow"/>
          <w:b/>
          <w:sz w:val="32"/>
          <w:szCs w:val="32"/>
        </w:rPr>
      </w:pPr>
      <w:r>
        <w:rPr>
          <w:rFonts w:ascii="Arial Narrow" w:hAnsi="Arial Narrow"/>
          <w:b/>
          <w:sz w:val="32"/>
          <w:szCs w:val="32"/>
        </w:rPr>
        <w:br w:type="page"/>
      </w:r>
    </w:p>
    <w:p w:rsidR="00A34061" w:rsidRPr="004A0104" w:rsidRDefault="00A34061" w:rsidP="00646ACE">
      <w:pPr>
        <w:shd w:val="clear" w:color="auto" w:fill="FFFFFF"/>
        <w:spacing w:before="100" w:beforeAutospacing="1" w:after="100" w:afterAutospacing="1" w:line="240" w:lineRule="auto"/>
        <w:jc w:val="both"/>
        <w:rPr>
          <w:rFonts w:ascii="Arial Narrow" w:hAnsi="Arial Narrow"/>
          <w:b/>
          <w:sz w:val="32"/>
          <w:szCs w:val="32"/>
        </w:rPr>
      </w:pPr>
      <w:bookmarkStart w:id="0" w:name="_GoBack"/>
      <w:bookmarkEnd w:id="0"/>
      <w:r w:rsidRPr="004A0104">
        <w:rPr>
          <w:rFonts w:ascii="Arial Narrow" w:hAnsi="Arial Narrow"/>
          <w:b/>
          <w:sz w:val="32"/>
          <w:szCs w:val="32"/>
        </w:rPr>
        <w:lastRenderedPageBreak/>
        <w:t>OSTATNÍ</w:t>
      </w:r>
      <w:r w:rsidR="009809A8" w:rsidRPr="004A0104">
        <w:rPr>
          <w:rFonts w:ascii="Arial Narrow" w:hAnsi="Arial Narrow"/>
          <w:b/>
          <w:sz w:val="32"/>
          <w:szCs w:val="32"/>
        </w:rPr>
        <w:t xml:space="preserve"> </w:t>
      </w:r>
      <w:r w:rsidR="006525D1" w:rsidRPr="004A0104">
        <w:rPr>
          <w:rFonts w:ascii="Arial Narrow" w:hAnsi="Arial Narrow"/>
          <w:b/>
          <w:sz w:val="32"/>
          <w:szCs w:val="32"/>
        </w:rPr>
        <w:t>AKCE</w:t>
      </w:r>
    </w:p>
    <w:p w:rsidR="00BF21AD" w:rsidRPr="004A0104" w:rsidRDefault="00034A61" w:rsidP="00344F46">
      <w:pPr>
        <w:jc w:val="both"/>
        <w:rPr>
          <w:rFonts w:ascii="Arial Narrow" w:hAnsi="Arial Narrow"/>
          <w:b/>
          <w:sz w:val="28"/>
          <w:szCs w:val="28"/>
        </w:rPr>
      </w:pPr>
      <w:r w:rsidRPr="004A0104">
        <w:rPr>
          <w:rFonts w:ascii="Arial Narrow" w:hAnsi="Arial Narrow"/>
          <w:b/>
          <w:sz w:val="28"/>
          <w:szCs w:val="28"/>
        </w:rPr>
        <w:t>23</w:t>
      </w:r>
      <w:r w:rsidR="004E1603" w:rsidRPr="004A0104">
        <w:rPr>
          <w:rFonts w:ascii="Arial Narrow" w:hAnsi="Arial Narrow"/>
          <w:b/>
          <w:sz w:val="28"/>
          <w:szCs w:val="28"/>
        </w:rPr>
        <w:t>. Semináře na posílení</w:t>
      </w:r>
      <w:r w:rsidR="00B83A72" w:rsidRPr="004A0104">
        <w:rPr>
          <w:rFonts w:ascii="Arial Narrow" w:hAnsi="Arial Narrow"/>
          <w:b/>
          <w:sz w:val="28"/>
          <w:szCs w:val="28"/>
        </w:rPr>
        <w:t xml:space="preserve"> komunikačních dovedností různých aktérů ve vzdělávání</w:t>
      </w:r>
    </w:p>
    <w:p w:rsidR="00B83A72" w:rsidRPr="004A0104" w:rsidRDefault="00490543" w:rsidP="00A34061">
      <w:pPr>
        <w:shd w:val="clear" w:color="auto" w:fill="FFE599" w:themeFill="accent4" w:themeFillTint="66"/>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Určeno pro:</w:t>
      </w:r>
      <w:r w:rsidRPr="004A0104">
        <w:rPr>
          <w:rFonts w:ascii="Arial Narrow" w:hAnsi="Arial Narrow"/>
          <w:b/>
          <w:sz w:val="26"/>
          <w:szCs w:val="26"/>
        </w:rPr>
        <w:t xml:space="preserve"> </w:t>
      </w:r>
      <w:r w:rsidR="000A7D38" w:rsidRPr="004A0104">
        <w:rPr>
          <w:rFonts w:ascii="Arial Narrow" w:hAnsi="Arial Narrow"/>
          <w:bCs/>
          <w:sz w:val="26"/>
          <w:szCs w:val="26"/>
        </w:rPr>
        <w:t xml:space="preserve">Pedagogičtí </w:t>
      </w:r>
      <w:r w:rsidRPr="004A0104">
        <w:rPr>
          <w:rFonts w:ascii="Arial Narrow" w:hAnsi="Arial Narrow"/>
          <w:bCs/>
          <w:sz w:val="26"/>
          <w:szCs w:val="26"/>
        </w:rPr>
        <w:t xml:space="preserve">a nepedagogičtí </w:t>
      </w:r>
      <w:r w:rsidR="000A7D38" w:rsidRPr="004A0104">
        <w:rPr>
          <w:rFonts w:ascii="Arial Narrow" w:hAnsi="Arial Narrow"/>
          <w:bCs/>
          <w:sz w:val="26"/>
          <w:szCs w:val="26"/>
        </w:rPr>
        <w:t>pracovníci</w:t>
      </w:r>
      <w:r w:rsidR="00B83A72" w:rsidRPr="004A0104">
        <w:rPr>
          <w:rFonts w:ascii="Arial Narrow" w:hAnsi="Arial Narrow"/>
          <w:bCs/>
          <w:sz w:val="26"/>
          <w:szCs w:val="26"/>
        </w:rPr>
        <w:t xml:space="preserve">, </w:t>
      </w:r>
      <w:r w:rsidR="004E1603" w:rsidRPr="004A0104">
        <w:rPr>
          <w:rFonts w:ascii="Arial Narrow" w:hAnsi="Arial Narrow"/>
          <w:bCs/>
          <w:sz w:val="26"/>
          <w:szCs w:val="26"/>
        </w:rPr>
        <w:t>vedení škol</w:t>
      </w:r>
      <w:r w:rsidR="00936CE3" w:rsidRPr="004A0104">
        <w:rPr>
          <w:rFonts w:ascii="Arial Narrow" w:hAnsi="Arial Narrow"/>
          <w:bCs/>
          <w:sz w:val="26"/>
          <w:szCs w:val="26"/>
        </w:rPr>
        <w:t>, zřizovatelé</w:t>
      </w:r>
    </w:p>
    <w:p w:rsidR="00B83A72" w:rsidRPr="004A0104" w:rsidRDefault="00602D5F" w:rsidP="00A34061">
      <w:pPr>
        <w:shd w:val="clear" w:color="auto" w:fill="FFE599" w:themeFill="accent4" w:themeFillTint="66"/>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Popis aktivity:</w:t>
      </w:r>
      <w:r w:rsidRPr="004A0104">
        <w:rPr>
          <w:rFonts w:ascii="Arial Narrow" w:hAnsi="Arial Narrow"/>
          <w:bCs/>
          <w:sz w:val="26"/>
          <w:szCs w:val="26"/>
        </w:rPr>
        <w:t xml:space="preserve"> </w:t>
      </w:r>
      <w:r w:rsidR="004E1603" w:rsidRPr="004A0104">
        <w:rPr>
          <w:rFonts w:ascii="Arial Narrow" w:hAnsi="Arial Narrow"/>
          <w:bCs/>
          <w:sz w:val="26"/>
          <w:szCs w:val="26"/>
        </w:rPr>
        <w:t xml:space="preserve">Součástí </w:t>
      </w:r>
      <w:r w:rsidR="00CF586F" w:rsidRPr="004A0104">
        <w:rPr>
          <w:rFonts w:ascii="Arial Narrow" w:hAnsi="Arial Narrow"/>
          <w:bCs/>
          <w:sz w:val="26"/>
          <w:szCs w:val="26"/>
        </w:rPr>
        <w:t xml:space="preserve">dvou </w:t>
      </w:r>
      <w:r w:rsidR="004E1603" w:rsidRPr="004A0104">
        <w:rPr>
          <w:rFonts w:ascii="Arial Narrow" w:hAnsi="Arial Narrow"/>
          <w:bCs/>
          <w:sz w:val="26"/>
          <w:szCs w:val="26"/>
        </w:rPr>
        <w:t>prakticky laděných seminářů bude nácvik komunikačních schopností aktuálních pro danou cílovou skupinu. V případě pedagogů půjde o nácvik komunikace s</w:t>
      </w:r>
      <w:r w:rsidR="006F1AA1" w:rsidRPr="004A0104">
        <w:rPr>
          <w:rFonts w:ascii="Arial Narrow" w:hAnsi="Arial Narrow"/>
          <w:bCs/>
          <w:sz w:val="26"/>
          <w:szCs w:val="26"/>
        </w:rPr>
        <w:t> různými typy</w:t>
      </w:r>
      <w:r w:rsidR="004E1603" w:rsidRPr="004A0104">
        <w:rPr>
          <w:rFonts w:ascii="Arial Narrow" w:hAnsi="Arial Narrow"/>
          <w:bCs/>
          <w:sz w:val="26"/>
          <w:szCs w:val="26"/>
        </w:rPr>
        <w:t xml:space="preserve"> žák</w:t>
      </w:r>
      <w:r w:rsidR="006F1AA1" w:rsidRPr="004A0104">
        <w:rPr>
          <w:rFonts w:ascii="Arial Narrow" w:hAnsi="Arial Narrow"/>
          <w:bCs/>
          <w:sz w:val="26"/>
          <w:szCs w:val="26"/>
        </w:rPr>
        <w:t>ů</w:t>
      </w:r>
      <w:r w:rsidR="004E1603" w:rsidRPr="004A0104">
        <w:rPr>
          <w:rFonts w:ascii="Arial Narrow" w:hAnsi="Arial Narrow"/>
          <w:bCs/>
          <w:sz w:val="26"/>
          <w:szCs w:val="26"/>
        </w:rPr>
        <w:t xml:space="preserve">, rodičem, u nepedagogických pracovníků bude větší důraz kladen na vnímání jejich role v týmu a práci s ní. </w:t>
      </w:r>
    </w:p>
    <w:p w:rsidR="00A52E54" w:rsidRPr="004A0104" w:rsidRDefault="0035660A" w:rsidP="00344F46">
      <w:pPr>
        <w:shd w:val="clear" w:color="auto" w:fill="FFE599" w:themeFill="accent4" w:themeFillTint="66"/>
        <w:spacing w:before="100" w:beforeAutospacing="1" w:after="100" w:afterAutospacing="1" w:line="240" w:lineRule="auto"/>
        <w:jc w:val="both"/>
        <w:rPr>
          <w:rFonts w:ascii="Arial Narrow" w:hAnsi="Arial Narrow"/>
          <w:sz w:val="26"/>
          <w:szCs w:val="26"/>
        </w:rPr>
      </w:pPr>
      <w:r w:rsidRPr="004A0104">
        <w:rPr>
          <w:rFonts w:ascii="Arial Narrow" w:hAnsi="Arial Narrow"/>
          <w:b/>
          <w:sz w:val="26"/>
          <w:szCs w:val="26"/>
          <w:u w:val="single"/>
        </w:rPr>
        <w:t>Termín realizace:</w:t>
      </w:r>
      <w:r w:rsidRPr="004A0104">
        <w:rPr>
          <w:rFonts w:ascii="Arial Narrow" w:hAnsi="Arial Narrow"/>
          <w:sz w:val="26"/>
          <w:szCs w:val="26"/>
        </w:rPr>
        <w:t xml:space="preserve"> 27.8.2018, </w:t>
      </w:r>
      <w:r w:rsidR="00BE3788" w:rsidRPr="004A0104">
        <w:rPr>
          <w:rFonts w:ascii="Arial Narrow" w:hAnsi="Arial Narrow"/>
          <w:sz w:val="26"/>
          <w:szCs w:val="26"/>
        </w:rPr>
        <w:t>29.11.2018</w:t>
      </w:r>
    </w:p>
    <w:p w:rsidR="0035660A" w:rsidRPr="001C38E2" w:rsidRDefault="0035660A" w:rsidP="001C38E2">
      <w:pPr>
        <w:jc w:val="both"/>
        <w:rPr>
          <w:rFonts w:ascii="Arial Narrow" w:hAnsi="Arial Narrow"/>
          <w:sz w:val="16"/>
          <w:szCs w:val="16"/>
        </w:rPr>
      </w:pPr>
    </w:p>
    <w:p w:rsidR="00A52E54" w:rsidRPr="004A0104" w:rsidRDefault="00034A61" w:rsidP="00344F46">
      <w:pPr>
        <w:jc w:val="both"/>
        <w:rPr>
          <w:rFonts w:ascii="Arial Narrow" w:hAnsi="Arial Narrow"/>
          <w:b/>
          <w:sz w:val="28"/>
          <w:szCs w:val="28"/>
        </w:rPr>
      </w:pPr>
      <w:r w:rsidRPr="004A0104">
        <w:rPr>
          <w:rFonts w:ascii="Arial Narrow" w:hAnsi="Arial Narrow"/>
          <w:b/>
          <w:sz w:val="28"/>
          <w:szCs w:val="28"/>
        </w:rPr>
        <w:t>24</w:t>
      </w:r>
      <w:r w:rsidR="00A52E54" w:rsidRPr="004A0104">
        <w:rPr>
          <w:rFonts w:ascii="Arial Narrow" w:hAnsi="Arial Narrow"/>
          <w:b/>
          <w:sz w:val="28"/>
          <w:szCs w:val="28"/>
        </w:rPr>
        <w:t xml:space="preserve">. </w:t>
      </w:r>
      <w:r w:rsidR="00CE2847" w:rsidRPr="004A0104">
        <w:rPr>
          <w:rFonts w:ascii="Arial Narrow" w:hAnsi="Arial Narrow"/>
          <w:b/>
          <w:sz w:val="28"/>
          <w:szCs w:val="28"/>
        </w:rPr>
        <w:t xml:space="preserve">Podpora vzájemné spolupráce škol </w:t>
      </w:r>
    </w:p>
    <w:p w:rsidR="00CE2847" w:rsidRPr="004A0104" w:rsidRDefault="00490543" w:rsidP="00A34061">
      <w:pPr>
        <w:shd w:val="clear" w:color="auto" w:fill="C9D795"/>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Určeno pro:</w:t>
      </w:r>
      <w:r w:rsidRPr="004A0104">
        <w:rPr>
          <w:rFonts w:ascii="Arial Narrow" w:hAnsi="Arial Narrow"/>
          <w:b/>
          <w:sz w:val="26"/>
          <w:szCs w:val="26"/>
        </w:rPr>
        <w:t xml:space="preserve"> </w:t>
      </w:r>
      <w:r w:rsidR="00CE2847" w:rsidRPr="004A0104">
        <w:rPr>
          <w:rFonts w:ascii="Arial Narrow" w:hAnsi="Arial Narrow"/>
          <w:bCs/>
          <w:sz w:val="26"/>
          <w:szCs w:val="26"/>
        </w:rPr>
        <w:t>Pedagogičtí a nepedagogičtí pracovníci, vedení škol</w:t>
      </w:r>
    </w:p>
    <w:p w:rsidR="00A52E54" w:rsidRPr="004A0104" w:rsidRDefault="00602D5F" w:rsidP="00A34061">
      <w:pPr>
        <w:shd w:val="clear" w:color="auto" w:fill="C9D795"/>
        <w:spacing w:before="100" w:beforeAutospacing="1" w:after="100" w:afterAutospacing="1" w:line="240" w:lineRule="auto"/>
        <w:jc w:val="both"/>
        <w:rPr>
          <w:rFonts w:ascii="Arial Narrow" w:hAnsi="Arial Narrow"/>
          <w:bCs/>
          <w:sz w:val="26"/>
          <w:szCs w:val="26"/>
        </w:rPr>
      </w:pPr>
      <w:r w:rsidRPr="004A0104">
        <w:rPr>
          <w:rFonts w:ascii="Arial Narrow" w:hAnsi="Arial Narrow"/>
          <w:b/>
          <w:sz w:val="26"/>
          <w:szCs w:val="26"/>
          <w:u w:val="single"/>
        </w:rPr>
        <w:t>Popis aktivity:</w:t>
      </w:r>
      <w:r w:rsidRPr="004A0104">
        <w:rPr>
          <w:rFonts w:ascii="Arial Narrow" w:hAnsi="Arial Narrow"/>
          <w:bCs/>
          <w:sz w:val="26"/>
          <w:szCs w:val="26"/>
        </w:rPr>
        <w:t xml:space="preserve"> </w:t>
      </w:r>
      <w:r w:rsidR="00BE4027" w:rsidRPr="004A0104">
        <w:rPr>
          <w:rFonts w:ascii="Arial Narrow" w:hAnsi="Arial Narrow"/>
          <w:bCs/>
          <w:sz w:val="26"/>
          <w:szCs w:val="26"/>
        </w:rPr>
        <w:t>P</w:t>
      </w:r>
      <w:r w:rsidR="00CE2847" w:rsidRPr="004A0104">
        <w:rPr>
          <w:rFonts w:ascii="Arial Narrow" w:hAnsi="Arial Narrow"/>
          <w:bCs/>
          <w:sz w:val="26"/>
          <w:szCs w:val="26"/>
        </w:rPr>
        <w:t>odpo</w:t>
      </w:r>
      <w:r w:rsidR="00BE4027" w:rsidRPr="004A0104">
        <w:rPr>
          <w:rFonts w:ascii="Arial Narrow" w:hAnsi="Arial Narrow"/>
          <w:bCs/>
          <w:sz w:val="26"/>
          <w:szCs w:val="26"/>
        </w:rPr>
        <w:t xml:space="preserve">ra </w:t>
      </w:r>
      <w:r w:rsidR="002A07C9">
        <w:rPr>
          <w:rFonts w:ascii="Arial Narrow" w:hAnsi="Arial Narrow"/>
          <w:bCs/>
          <w:sz w:val="26"/>
          <w:szCs w:val="26"/>
        </w:rPr>
        <w:t xml:space="preserve">je určena </w:t>
      </w:r>
      <w:r w:rsidR="00CE2847" w:rsidRPr="004A0104">
        <w:rPr>
          <w:rFonts w:ascii="Arial Narrow" w:hAnsi="Arial Narrow"/>
          <w:bCs/>
          <w:sz w:val="26"/>
          <w:szCs w:val="26"/>
        </w:rPr>
        <w:t>školám</w:t>
      </w:r>
      <w:r w:rsidR="00D179C7" w:rsidRPr="004A0104">
        <w:rPr>
          <w:rFonts w:ascii="Arial Narrow" w:hAnsi="Arial Narrow"/>
          <w:bCs/>
          <w:sz w:val="26"/>
          <w:szCs w:val="26"/>
        </w:rPr>
        <w:t xml:space="preserve"> podobného typu v regionu</w:t>
      </w:r>
      <w:r w:rsidR="00CE2847" w:rsidRPr="004A0104">
        <w:rPr>
          <w:rFonts w:ascii="Arial Narrow" w:hAnsi="Arial Narrow"/>
          <w:bCs/>
          <w:sz w:val="26"/>
          <w:szCs w:val="26"/>
        </w:rPr>
        <w:t xml:space="preserve"> </w:t>
      </w:r>
      <w:r w:rsidR="00BE4027" w:rsidRPr="004A0104">
        <w:rPr>
          <w:rFonts w:ascii="Arial Narrow" w:hAnsi="Arial Narrow"/>
          <w:bCs/>
          <w:sz w:val="26"/>
          <w:szCs w:val="26"/>
        </w:rPr>
        <w:t xml:space="preserve">při </w:t>
      </w:r>
      <w:r w:rsidR="00CE2847" w:rsidRPr="004A0104">
        <w:rPr>
          <w:rFonts w:ascii="Arial Narrow" w:hAnsi="Arial Narrow"/>
          <w:bCs/>
          <w:sz w:val="26"/>
          <w:szCs w:val="26"/>
        </w:rPr>
        <w:t xml:space="preserve">jejich vzájemném setkání </w:t>
      </w:r>
      <w:r w:rsidR="00D179C7" w:rsidRPr="004A0104">
        <w:rPr>
          <w:rFonts w:ascii="Arial Narrow" w:hAnsi="Arial Narrow"/>
          <w:bCs/>
          <w:sz w:val="26"/>
          <w:szCs w:val="26"/>
        </w:rPr>
        <w:t>za</w:t>
      </w:r>
      <w:r w:rsidR="00D40694">
        <w:rPr>
          <w:rFonts w:ascii="Arial Narrow" w:hAnsi="Arial Narrow"/>
          <w:bCs/>
          <w:sz w:val="26"/>
          <w:szCs w:val="26"/>
        </w:rPr>
        <w:t> </w:t>
      </w:r>
      <w:r w:rsidR="00D179C7" w:rsidRPr="004A0104">
        <w:rPr>
          <w:rFonts w:ascii="Arial Narrow" w:hAnsi="Arial Narrow"/>
          <w:bCs/>
          <w:sz w:val="26"/>
          <w:szCs w:val="26"/>
        </w:rPr>
        <w:t>účasti</w:t>
      </w:r>
      <w:r w:rsidR="00BE4027" w:rsidRPr="004A0104">
        <w:rPr>
          <w:rFonts w:ascii="Arial Narrow" w:hAnsi="Arial Narrow"/>
          <w:bCs/>
          <w:sz w:val="26"/>
          <w:szCs w:val="26"/>
        </w:rPr>
        <w:t xml:space="preserve"> </w:t>
      </w:r>
      <w:r w:rsidR="00CE2847" w:rsidRPr="004A0104">
        <w:rPr>
          <w:rFonts w:ascii="Arial Narrow" w:hAnsi="Arial Narrow"/>
          <w:bCs/>
          <w:sz w:val="26"/>
          <w:szCs w:val="26"/>
        </w:rPr>
        <w:t>odborné</w:t>
      </w:r>
      <w:r w:rsidR="00D179C7" w:rsidRPr="004A0104">
        <w:rPr>
          <w:rFonts w:ascii="Arial Narrow" w:hAnsi="Arial Narrow"/>
          <w:bCs/>
          <w:sz w:val="26"/>
          <w:szCs w:val="26"/>
        </w:rPr>
        <w:t>ho</w:t>
      </w:r>
      <w:r w:rsidR="00CE2847" w:rsidRPr="004A0104">
        <w:rPr>
          <w:rFonts w:ascii="Arial Narrow" w:hAnsi="Arial Narrow"/>
          <w:bCs/>
          <w:sz w:val="26"/>
          <w:szCs w:val="26"/>
        </w:rPr>
        <w:t xml:space="preserve"> lektor</w:t>
      </w:r>
      <w:r w:rsidR="00D179C7" w:rsidRPr="004A0104">
        <w:rPr>
          <w:rFonts w:ascii="Arial Narrow" w:hAnsi="Arial Narrow"/>
          <w:bCs/>
          <w:sz w:val="26"/>
          <w:szCs w:val="26"/>
        </w:rPr>
        <w:t xml:space="preserve">a </w:t>
      </w:r>
      <w:r w:rsidR="00BE4027" w:rsidRPr="004A0104">
        <w:rPr>
          <w:rFonts w:ascii="Arial Narrow" w:hAnsi="Arial Narrow"/>
          <w:bCs/>
          <w:sz w:val="26"/>
          <w:szCs w:val="26"/>
        </w:rPr>
        <w:t>(osobnostní rozvoj, síťování)</w:t>
      </w:r>
      <w:r w:rsidR="00CE2847" w:rsidRPr="004A0104">
        <w:rPr>
          <w:rFonts w:ascii="Arial Narrow" w:hAnsi="Arial Narrow"/>
          <w:bCs/>
          <w:sz w:val="26"/>
          <w:szCs w:val="26"/>
        </w:rPr>
        <w:t xml:space="preserve">. </w:t>
      </w:r>
      <w:r w:rsidR="00D179C7" w:rsidRPr="004A0104">
        <w:rPr>
          <w:rFonts w:ascii="Arial Narrow" w:hAnsi="Arial Narrow"/>
          <w:bCs/>
          <w:sz w:val="26"/>
          <w:szCs w:val="26"/>
        </w:rPr>
        <w:t xml:space="preserve">Témata setkání </w:t>
      </w:r>
      <w:r w:rsidR="002A07C9">
        <w:rPr>
          <w:rFonts w:ascii="Arial Narrow" w:hAnsi="Arial Narrow"/>
          <w:bCs/>
          <w:sz w:val="26"/>
          <w:szCs w:val="26"/>
        </w:rPr>
        <w:t>se nastavují</w:t>
      </w:r>
      <w:r w:rsidR="00D179C7" w:rsidRPr="004A0104">
        <w:rPr>
          <w:rFonts w:ascii="Arial Narrow" w:hAnsi="Arial Narrow"/>
          <w:bCs/>
          <w:sz w:val="26"/>
          <w:szCs w:val="26"/>
        </w:rPr>
        <w:t xml:space="preserve"> dle potřeb škol. </w:t>
      </w:r>
      <w:r w:rsidR="003A0C5F">
        <w:rPr>
          <w:rFonts w:ascii="Arial Narrow" w:hAnsi="Arial Narrow"/>
          <w:bCs/>
          <w:sz w:val="26"/>
          <w:szCs w:val="26"/>
        </w:rPr>
        <w:t>Setkání se účastní</w:t>
      </w:r>
      <w:r w:rsidR="00BE4027" w:rsidRPr="004A0104">
        <w:rPr>
          <w:rFonts w:ascii="Arial Narrow" w:hAnsi="Arial Narrow"/>
          <w:bCs/>
          <w:sz w:val="26"/>
          <w:szCs w:val="26"/>
        </w:rPr>
        <w:t xml:space="preserve"> alespoň tř</w:t>
      </w:r>
      <w:r w:rsidR="003A0C5F">
        <w:rPr>
          <w:rFonts w:ascii="Arial Narrow" w:hAnsi="Arial Narrow"/>
          <w:bCs/>
          <w:sz w:val="26"/>
          <w:szCs w:val="26"/>
        </w:rPr>
        <w:t>i</w:t>
      </w:r>
      <w:r w:rsidR="00BE4027" w:rsidRPr="004A0104">
        <w:rPr>
          <w:rFonts w:ascii="Arial Narrow" w:hAnsi="Arial Narrow"/>
          <w:bCs/>
          <w:sz w:val="26"/>
          <w:szCs w:val="26"/>
        </w:rPr>
        <w:t xml:space="preserve"> škol</w:t>
      </w:r>
      <w:r w:rsidR="003A0C5F">
        <w:rPr>
          <w:rFonts w:ascii="Arial Narrow" w:hAnsi="Arial Narrow"/>
          <w:bCs/>
          <w:sz w:val="26"/>
          <w:szCs w:val="26"/>
        </w:rPr>
        <w:t>y za</w:t>
      </w:r>
      <w:r w:rsidR="00BE4027" w:rsidRPr="004A0104">
        <w:rPr>
          <w:rFonts w:ascii="Arial Narrow" w:hAnsi="Arial Narrow"/>
          <w:bCs/>
          <w:sz w:val="26"/>
          <w:szCs w:val="26"/>
        </w:rPr>
        <w:t xml:space="preserve"> </w:t>
      </w:r>
      <w:r w:rsidR="00CE2847" w:rsidRPr="004A0104">
        <w:rPr>
          <w:rFonts w:ascii="Arial Narrow" w:hAnsi="Arial Narrow"/>
          <w:bCs/>
          <w:sz w:val="26"/>
          <w:szCs w:val="26"/>
        </w:rPr>
        <w:t>přítomnost</w:t>
      </w:r>
      <w:r w:rsidR="003A0C5F">
        <w:rPr>
          <w:rFonts w:ascii="Arial Narrow" w:hAnsi="Arial Narrow"/>
          <w:bCs/>
          <w:sz w:val="26"/>
          <w:szCs w:val="26"/>
        </w:rPr>
        <w:t>i</w:t>
      </w:r>
      <w:r w:rsidR="00CE2847" w:rsidRPr="004A0104">
        <w:rPr>
          <w:rFonts w:ascii="Arial Narrow" w:hAnsi="Arial Narrow"/>
          <w:bCs/>
          <w:sz w:val="26"/>
          <w:szCs w:val="26"/>
        </w:rPr>
        <w:t xml:space="preserve"> </w:t>
      </w:r>
      <w:r w:rsidR="00D179C7" w:rsidRPr="004A0104">
        <w:rPr>
          <w:rFonts w:ascii="Arial Narrow" w:hAnsi="Arial Narrow"/>
          <w:bCs/>
          <w:sz w:val="26"/>
          <w:szCs w:val="26"/>
        </w:rPr>
        <w:t xml:space="preserve">ideálně </w:t>
      </w:r>
      <w:r w:rsidR="00CE2847" w:rsidRPr="004A0104">
        <w:rPr>
          <w:rFonts w:ascii="Arial Narrow" w:hAnsi="Arial Narrow"/>
          <w:bCs/>
          <w:sz w:val="26"/>
          <w:szCs w:val="26"/>
        </w:rPr>
        <w:t>nejméně tří zástupců z</w:t>
      </w:r>
      <w:r w:rsidR="00BE4027" w:rsidRPr="004A0104">
        <w:rPr>
          <w:rFonts w:ascii="Arial Narrow" w:hAnsi="Arial Narrow"/>
          <w:bCs/>
          <w:sz w:val="26"/>
          <w:szCs w:val="26"/>
        </w:rPr>
        <w:t xml:space="preserve"> každé školy </w:t>
      </w:r>
      <w:r w:rsidR="00061A5C">
        <w:rPr>
          <w:rFonts w:ascii="Arial Narrow" w:hAnsi="Arial Narrow"/>
          <w:bCs/>
          <w:sz w:val="26"/>
          <w:szCs w:val="26"/>
        </w:rPr>
        <w:t xml:space="preserve">(vzájemné </w:t>
      </w:r>
      <w:r w:rsidR="00BE4027" w:rsidRPr="004A0104">
        <w:rPr>
          <w:rFonts w:ascii="Arial Narrow" w:hAnsi="Arial Narrow"/>
          <w:bCs/>
          <w:sz w:val="26"/>
          <w:szCs w:val="26"/>
        </w:rPr>
        <w:t>sdílení</w:t>
      </w:r>
      <w:r w:rsidR="00AF4C75" w:rsidRPr="004A0104">
        <w:rPr>
          <w:rFonts w:ascii="Arial Narrow" w:hAnsi="Arial Narrow"/>
          <w:bCs/>
          <w:sz w:val="26"/>
          <w:szCs w:val="26"/>
        </w:rPr>
        <w:t xml:space="preserve"> poznatků během akce</w:t>
      </w:r>
      <w:r w:rsidR="00061A5C">
        <w:rPr>
          <w:rFonts w:ascii="Arial Narrow" w:hAnsi="Arial Narrow"/>
          <w:bCs/>
          <w:sz w:val="26"/>
          <w:szCs w:val="26"/>
        </w:rPr>
        <w:t>)</w:t>
      </w:r>
      <w:r w:rsidR="00BE4027" w:rsidRPr="004A0104">
        <w:rPr>
          <w:rFonts w:ascii="Arial Narrow" w:hAnsi="Arial Narrow"/>
          <w:bCs/>
          <w:sz w:val="26"/>
          <w:szCs w:val="26"/>
        </w:rPr>
        <w:t xml:space="preserve">. </w:t>
      </w:r>
    </w:p>
    <w:p w:rsidR="00A62854" w:rsidRPr="004A0104" w:rsidRDefault="005D0A14" w:rsidP="000C3933">
      <w:pPr>
        <w:shd w:val="clear" w:color="auto" w:fill="C9D795"/>
        <w:spacing w:before="100" w:beforeAutospacing="1" w:after="100" w:afterAutospacing="1" w:line="240" w:lineRule="auto"/>
        <w:jc w:val="both"/>
        <w:rPr>
          <w:rFonts w:ascii="Arial Narrow" w:hAnsi="Arial Narrow"/>
          <w:sz w:val="26"/>
          <w:szCs w:val="26"/>
        </w:rPr>
      </w:pPr>
      <w:r w:rsidRPr="004A0104">
        <w:rPr>
          <w:rFonts w:ascii="Arial Narrow" w:hAnsi="Arial Narrow"/>
          <w:b/>
          <w:sz w:val="26"/>
          <w:szCs w:val="26"/>
          <w:u w:val="single"/>
        </w:rPr>
        <w:t>Termín realizace:</w:t>
      </w:r>
      <w:r w:rsidRPr="004A0104">
        <w:rPr>
          <w:rFonts w:ascii="Arial Narrow" w:hAnsi="Arial Narrow"/>
          <w:sz w:val="26"/>
          <w:szCs w:val="26"/>
        </w:rPr>
        <w:t xml:space="preserve"> </w:t>
      </w:r>
      <w:r w:rsidR="00742B54" w:rsidRPr="004A0104">
        <w:rPr>
          <w:rFonts w:ascii="Arial Narrow" w:hAnsi="Arial Narrow"/>
          <w:sz w:val="26"/>
          <w:szCs w:val="26"/>
        </w:rPr>
        <w:t>průběžně dle potřeb škol</w:t>
      </w:r>
    </w:p>
    <w:p w:rsidR="00A62854" w:rsidRDefault="00A62854" w:rsidP="001C38E2">
      <w:pPr>
        <w:jc w:val="both"/>
        <w:rPr>
          <w:rFonts w:ascii="Arial Narrow" w:hAnsi="Arial Narrow"/>
          <w:sz w:val="16"/>
          <w:szCs w:val="16"/>
        </w:rPr>
      </w:pPr>
    </w:p>
    <w:p w:rsidR="007D7E20" w:rsidRPr="001C38E2" w:rsidRDefault="007D7E20" w:rsidP="001C38E2">
      <w:pPr>
        <w:jc w:val="both"/>
        <w:rPr>
          <w:rFonts w:ascii="Arial Narrow" w:hAnsi="Arial Narrow"/>
          <w:sz w:val="16"/>
          <w:szCs w:val="16"/>
        </w:rPr>
      </w:pPr>
    </w:p>
    <w:p w:rsidR="009D3C39" w:rsidRDefault="00A62854" w:rsidP="00A62854">
      <w:pPr>
        <w:spacing w:before="100" w:beforeAutospacing="1" w:after="100" w:afterAutospacing="1" w:line="240" w:lineRule="auto"/>
        <w:jc w:val="both"/>
        <w:rPr>
          <w:rFonts w:ascii="Arial Narrow" w:hAnsi="Arial Narrow"/>
          <w:sz w:val="26"/>
          <w:szCs w:val="26"/>
        </w:rPr>
      </w:pPr>
      <w:r w:rsidRPr="004A0104">
        <w:rPr>
          <w:rFonts w:ascii="Arial Narrow" w:hAnsi="Arial Narrow"/>
          <w:sz w:val="26"/>
          <w:szCs w:val="26"/>
        </w:rPr>
        <w:t>Pro</w:t>
      </w:r>
      <w:r w:rsidR="001C38E2">
        <w:rPr>
          <w:rFonts w:ascii="Arial Narrow" w:hAnsi="Arial Narrow"/>
          <w:sz w:val="26"/>
          <w:szCs w:val="26"/>
        </w:rPr>
        <w:t xml:space="preserve"> naši orientaci a nastavení propagace pro</w:t>
      </w:r>
      <w:r w:rsidRPr="004A0104">
        <w:rPr>
          <w:rFonts w:ascii="Arial Narrow" w:hAnsi="Arial Narrow"/>
          <w:sz w:val="26"/>
          <w:szCs w:val="26"/>
        </w:rPr>
        <w:t>sím</w:t>
      </w:r>
      <w:r w:rsidR="001C38E2">
        <w:rPr>
          <w:rFonts w:ascii="Arial Narrow" w:hAnsi="Arial Narrow"/>
          <w:sz w:val="26"/>
          <w:szCs w:val="26"/>
        </w:rPr>
        <w:t>e</w:t>
      </w:r>
      <w:r w:rsidRPr="004A0104">
        <w:rPr>
          <w:rFonts w:ascii="Arial Narrow" w:hAnsi="Arial Narrow"/>
          <w:sz w:val="26"/>
          <w:szCs w:val="26"/>
        </w:rPr>
        <w:t xml:space="preserve"> o vyjádření Vašeho zájmu o </w:t>
      </w:r>
      <w:r w:rsidR="005039DD">
        <w:rPr>
          <w:rFonts w:ascii="Arial Narrow" w:hAnsi="Arial Narrow"/>
          <w:sz w:val="26"/>
          <w:szCs w:val="26"/>
        </w:rPr>
        <w:t>výše uvedené</w:t>
      </w:r>
      <w:r w:rsidRPr="004A0104">
        <w:rPr>
          <w:rFonts w:ascii="Arial Narrow" w:hAnsi="Arial Narrow"/>
          <w:sz w:val="26"/>
          <w:szCs w:val="26"/>
        </w:rPr>
        <w:t xml:space="preserve"> akce</w:t>
      </w:r>
      <w:r w:rsidR="00CB787B">
        <w:rPr>
          <w:rFonts w:ascii="Arial Narrow" w:hAnsi="Arial Narrow"/>
          <w:sz w:val="26"/>
          <w:szCs w:val="26"/>
        </w:rPr>
        <w:t xml:space="preserve"> prostřednictvím </w:t>
      </w:r>
      <w:r w:rsidR="007D7E20">
        <w:rPr>
          <w:rFonts w:ascii="Arial Narrow" w:hAnsi="Arial Narrow"/>
          <w:sz w:val="26"/>
          <w:szCs w:val="26"/>
        </w:rPr>
        <w:t xml:space="preserve">webu/odkazu </w:t>
      </w:r>
      <w:r w:rsidRPr="004A0104">
        <w:rPr>
          <w:rFonts w:ascii="Arial Narrow" w:hAnsi="Arial Narrow"/>
          <w:sz w:val="26"/>
          <w:szCs w:val="26"/>
        </w:rPr>
        <w:t xml:space="preserve">nejpozději </w:t>
      </w:r>
      <w:r w:rsidRPr="0054386E">
        <w:rPr>
          <w:rFonts w:ascii="Arial Narrow" w:hAnsi="Arial Narrow"/>
          <w:b/>
          <w:sz w:val="26"/>
          <w:szCs w:val="26"/>
        </w:rPr>
        <w:t xml:space="preserve">do konce září – </w:t>
      </w:r>
      <w:r w:rsidR="002A4231" w:rsidRPr="0054386E">
        <w:rPr>
          <w:rFonts w:ascii="Arial Narrow" w:hAnsi="Arial Narrow"/>
          <w:b/>
          <w:sz w:val="26"/>
          <w:szCs w:val="26"/>
        </w:rPr>
        <w:t>30</w:t>
      </w:r>
      <w:r w:rsidRPr="0054386E">
        <w:rPr>
          <w:rFonts w:ascii="Arial Narrow" w:hAnsi="Arial Narrow"/>
          <w:b/>
          <w:sz w:val="26"/>
          <w:szCs w:val="26"/>
        </w:rPr>
        <w:t>.</w:t>
      </w:r>
      <w:r w:rsidR="007D7E20" w:rsidRPr="0054386E">
        <w:rPr>
          <w:rFonts w:ascii="Arial Narrow" w:hAnsi="Arial Narrow"/>
          <w:b/>
          <w:sz w:val="26"/>
          <w:szCs w:val="26"/>
        </w:rPr>
        <w:t xml:space="preserve"> </w:t>
      </w:r>
      <w:r w:rsidRPr="0054386E">
        <w:rPr>
          <w:rFonts w:ascii="Arial Narrow" w:hAnsi="Arial Narrow"/>
          <w:b/>
          <w:sz w:val="26"/>
          <w:szCs w:val="26"/>
        </w:rPr>
        <w:t>9.</w:t>
      </w:r>
      <w:r w:rsidR="007D7E20" w:rsidRPr="0054386E">
        <w:rPr>
          <w:rFonts w:ascii="Arial Narrow" w:hAnsi="Arial Narrow"/>
          <w:b/>
          <w:sz w:val="26"/>
          <w:szCs w:val="26"/>
        </w:rPr>
        <w:t xml:space="preserve"> </w:t>
      </w:r>
      <w:r w:rsidRPr="0054386E">
        <w:rPr>
          <w:rFonts w:ascii="Arial Narrow" w:hAnsi="Arial Narrow"/>
          <w:b/>
          <w:sz w:val="26"/>
          <w:szCs w:val="26"/>
        </w:rPr>
        <w:t>2018</w:t>
      </w:r>
      <w:r w:rsidR="00B450B2" w:rsidRPr="004A0104">
        <w:rPr>
          <w:rFonts w:ascii="Arial Narrow" w:hAnsi="Arial Narrow"/>
          <w:sz w:val="26"/>
          <w:szCs w:val="26"/>
        </w:rPr>
        <w:t xml:space="preserve">. </w:t>
      </w:r>
      <w:r w:rsidR="001C38E2">
        <w:rPr>
          <w:rFonts w:ascii="Arial Narrow" w:hAnsi="Arial Narrow"/>
          <w:sz w:val="26"/>
          <w:szCs w:val="26"/>
        </w:rPr>
        <w:t xml:space="preserve">Zájem </w:t>
      </w:r>
      <w:r w:rsidR="007D7E20">
        <w:rPr>
          <w:rFonts w:ascii="Arial Narrow" w:hAnsi="Arial Narrow"/>
          <w:sz w:val="26"/>
          <w:szCs w:val="26"/>
        </w:rPr>
        <w:t>můžete vyjádřit</w:t>
      </w:r>
      <w:r w:rsidR="001C38E2">
        <w:rPr>
          <w:rFonts w:ascii="Arial Narrow" w:hAnsi="Arial Narrow"/>
          <w:sz w:val="26"/>
          <w:szCs w:val="26"/>
        </w:rPr>
        <w:t xml:space="preserve"> </w:t>
      </w:r>
      <w:r w:rsidR="0054386E">
        <w:rPr>
          <w:rFonts w:ascii="Arial Narrow" w:hAnsi="Arial Narrow"/>
          <w:sz w:val="26"/>
          <w:szCs w:val="26"/>
        </w:rPr>
        <w:t xml:space="preserve">za kohokoli z vaší organizace, </w:t>
      </w:r>
      <w:r w:rsidR="007D7E20">
        <w:rPr>
          <w:rFonts w:ascii="Arial Narrow" w:hAnsi="Arial Narrow"/>
          <w:sz w:val="26"/>
          <w:szCs w:val="26"/>
        </w:rPr>
        <w:t xml:space="preserve">rozsah vybraných aktivit je na vašem zvážení. </w:t>
      </w:r>
      <w:r w:rsidR="004F352A">
        <w:rPr>
          <w:rFonts w:ascii="Arial Narrow" w:hAnsi="Arial Narrow"/>
          <w:sz w:val="26"/>
          <w:szCs w:val="26"/>
        </w:rPr>
        <w:t>Více informací</w:t>
      </w:r>
      <w:r w:rsidR="007D7E20">
        <w:rPr>
          <w:rFonts w:ascii="Arial Narrow" w:hAnsi="Arial Narrow"/>
          <w:sz w:val="26"/>
          <w:szCs w:val="26"/>
        </w:rPr>
        <w:t>:</w:t>
      </w:r>
      <w:r w:rsidR="00D40694">
        <w:rPr>
          <w:rFonts w:ascii="Arial Narrow" w:hAnsi="Arial Narrow"/>
          <w:sz w:val="26"/>
          <w:szCs w:val="26"/>
        </w:rPr>
        <w:t xml:space="preserve"> </w:t>
      </w:r>
      <w:hyperlink r:id="rId9" w:history="1">
        <w:r w:rsidR="00D40694">
          <w:rPr>
            <w:rStyle w:val="Hypertextovodkaz"/>
            <w:rFonts w:ascii="Arial Narrow" w:hAnsi="Arial Narrow"/>
            <w:sz w:val="26"/>
            <w:szCs w:val="26"/>
          </w:rPr>
          <w:t>https://www.sdruzenisplav.cz/implementace</w:t>
        </w:r>
      </w:hyperlink>
      <w:r w:rsidR="00D149A5">
        <w:rPr>
          <w:rFonts w:ascii="Arial Narrow" w:hAnsi="Arial Narrow"/>
          <w:sz w:val="26"/>
          <w:szCs w:val="26"/>
        </w:rPr>
        <w:t xml:space="preserve"> </w:t>
      </w:r>
    </w:p>
    <w:p w:rsidR="00DA0B25" w:rsidRDefault="007D7E20" w:rsidP="00A62854">
      <w:pPr>
        <w:spacing w:before="100" w:beforeAutospacing="1" w:after="100" w:afterAutospacing="1" w:line="240" w:lineRule="auto"/>
        <w:jc w:val="both"/>
        <w:rPr>
          <w:rFonts w:ascii="Arial Narrow" w:hAnsi="Arial Narrow"/>
          <w:sz w:val="26"/>
          <w:szCs w:val="26"/>
        </w:rPr>
      </w:pPr>
      <w:r>
        <w:rPr>
          <w:rFonts w:ascii="Arial Narrow" w:hAnsi="Arial Narrow"/>
          <w:sz w:val="26"/>
          <w:szCs w:val="26"/>
        </w:rPr>
        <w:t xml:space="preserve">Děkujeme, </w:t>
      </w:r>
    </w:p>
    <w:p w:rsidR="007D7E20" w:rsidRDefault="007D7E20" w:rsidP="00A62854">
      <w:pPr>
        <w:spacing w:before="100" w:beforeAutospacing="1" w:after="100" w:afterAutospacing="1" w:line="240" w:lineRule="auto"/>
        <w:jc w:val="both"/>
        <w:rPr>
          <w:rFonts w:ascii="Arial Narrow" w:hAnsi="Arial Narrow"/>
          <w:sz w:val="26"/>
          <w:szCs w:val="26"/>
        </w:rPr>
      </w:pPr>
      <w:r>
        <w:rPr>
          <w:rFonts w:ascii="Arial Narrow" w:hAnsi="Arial Narrow"/>
          <w:sz w:val="26"/>
          <w:szCs w:val="26"/>
        </w:rPr>
        <w:t>Petr Kulíšek, Jana Fajfrová, Ma</w:t>
      </w:r>
      <w:r w:rsidR="00D40694">
        <w:rPr>
          <w:rFonts w:ascii="Arial Narrow" w:hAnsi="Arial Narrow"/>
          <w:sz w:val="26"/>
          <w:szCs w:val="26"/>
        </w:rPr>
        <w:t>rtina Kubišová</w:t>
      </w:r>
    </w:p>
    <w:sectPr w:rsidR="007D7E20" w:rsidSect="001C38E2">
      <w:headerReference w:type="default" r:id="rId10"/>
      <w:footerReference w:type="default" r:id="rId11"/>
      <w:pgSz w:w="11906" w:h="16838"/>
      <w:pgMar w:top="1276"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850" w:rsidRDefault="002D1850" w:rsidP="008F4E00">
      <w:pPr>
        <w:spacing w:after="0" w:line="240" w:lineRule="auto"/>
      </w:pPr>
      <w:r>
        <w:separator/>
      </w:r>
    </w:p>
  </w:endnote>
  <w:endnote w:type="continuationSeparator" w:id="0">
    <w:p w:rsidR="002D1850" w:rsidRDefault="002D1850" w:rsidP="008F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FC" w:rsidRPr="001C38E2" w:rsidRDefault="00BA072D" w:rsidP="001C38E2">
    <w:pPr>
      <w:pStyle w:val="Zpat"/>
      <w:pBdr>
        <w:top w:val="single" w:sz="4" w:space="1" w:color="auto"/>
      </w:pBdr>
      <w:rPr>
        <w:rFonts w:ascii="Arial Narrow" w:hAnsi="Arial Narrow"/>
      </w:rPr>
    </w:pPr>
    <w:r w:rsidRPr="001C38E2">
      <w:rPr>
        <w:rFonts w:ascii="Arial Narrow" w:hAnsi="Arial Narrow"/>
        <w:b/>
      </w:rPr>
      <w:t>Sdružení SPLAV, z.</w:t>
    </w:r>
    <w:r w:rsidR="00CC7D0D" w:rsidRPr="001C38E2">
      <w:rPr>
        <w:rFonts w:ascii="Arial Narrow" w:hAnsi="Arial Narrow"/>
        <w:b/>
      </w:rPr>
      <w:t xml:space="preserve"> </w:t>
    </w:r>
    <w:r w:rsidRPr="001C38E2">
      <w:rPr>
        <w:rFonts w:ascii="Arial Narrow" w:hAnsi="Arial Narrow"/>
        <w:b/>
      </w:rPr>
      <w:t>s.</w:t>
    </w:r>
    <w:r w:rsidR="00CC7D0D" w:rsidRPr="001C38E2">
      <w:rPr>
        <w:rFonts w:ascii="Arial Narrow" w:hAnsi="Arial Narrow"/>
        <w:b/>
      </w:rPr>
      <w:t xml:space="preserve"> </w:t>
    </w:r>
    <w:r w:rsidRPr="001C38E2">
      <w:rPr>
        <w:rFonts w:ascii="Arial Narrow" w:hAnsi="Arial Narrow"/>
      </w:rPr>
      <w:tab/>
    </w:r>
    <w:hyperlink r:id="rId1" w:history="1">
      <w:r w:rsidR="00C30CFC" w:rsidRPr="001C38E2">
        <w:rPr>
          <w:rStyle w:val="Hypertextovodkaz"/>
          <w:rFonts w:ascii="Arial Narrow" w:hAnsi="Arial Narrow"/>
        </w:rPr>
        <w:t>www.sdruzenisplav.cz</w:t>
      </w:r>
    </w:hyperlink>
    <w:r w:rsidR="00CC7D0D" w:rsidRPr="001C38E2">
      <w:rPr>
        <w:rFonts w:ascii="Arial Narrow" w:hAnsi="Arial Narrow"/>
      </w:rPr>
      <w:tab/>
    </w:r>
    <w:hyperlink r:id="rId2" w:history="1">
      <w:r w:rsidR="00C30CFC" w:rsidRPr="001C38E2">
        <w:rPr>
          <w:rStyle w:val="Hypertextovodkaz"/>
          <w:rFonts w:ascii="Arial Narrow" w:hAnsi="Arial Narrow"/>
        </w:rPr>
        <w:t>map@sdruzenisplav.cz</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850" w:rsidRDefault="002D1850" w:rsidP="008F4E00">
      <w:pPr>
        <w:spacing w:after="0" w:line="240" w:lineRule="auto"/>
      </w:pPr>
      <w:r>
        <w:separator/>
      </w:r>
    </w:p>
  </w:footnote>
  <w:footnote w:type="continuationSeparator" w:id="0">
    <w:p w:rsidR="002D1850" w:rsidRDefault="002D1850" w:rsidP="008F4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E00" w:rsidRDefault="00183B0B">
    <w:pPr>
      <w:pStyle w:val="Zhlav"/>
    </w:pPr>
    <w:r>
      <w:rPr>
        <w:noProof/>
        <w:lang w:eastAsia="cs-CZ"/>
      </w:rPr>
      <w:drawing>
        <wp:anchor distT="0" distB="0" distL="114300" distR="114300" simplePos="0" relativeHeight="251659264" behindDoc="1" locked="0" layoutInCell="1" allowOverlap="1">
          <wp:simplePos x="0" y="0"/>
          <wp:positionH relativeFrom="column">
            <wp:posOffset>5633085</wp:posOffset>
          </wp:positionH>
          <wp:positionV relativeFrom="paragraph">
            <wp:posOffset>-304165</wp:posOffset>
          </wp:positionV>
          <wp:extent cx="708660" cy="708660"/>
          <wp:effectExtent l="0" t="0" r="0" b="0"/>
          <wp:wrapNone/>
          <wp:docPr id="13" name="Obrázek 13" descr="C:\Users\Splav\Desktop\Splav%20Logo%20New2_pro%20grafi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lav\Desktop\Splav%20Logo%20New2_pro%20grafik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anchor>
      </w:drawing>
    </w:r>
    <w:sdt>
      <w:sdtPr>
        <w:id w:val="517358570"/>
        <w:docPartObj>
          <w:docPartGallery w:val="Page Numbers (Margins)"/>
          <w:docPartUnique/>
        </w:docPartObj>
      </w:sdtPr>
      <w:sdtEndPr/>
      <w:sdtContent>
        <w:r w:rsidR="002D1850">
          <w:rPr>
            <w:noProof/>
            <w:lang w:eastAsia="cs-CZ"/>
          </w:rPr>
          <w:pict>
            <v:rect id="Obdélník 1" o:spid="_x0000_s2049" style="position:absolute;margin-left:46.8pt;margin-top:0;width:57.3pt;height:25.95pt;z-index:251661312;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" o:allowincell="f" stroked="f">
              <v:textbox>
                <w:txbxContent>
                  <w:p w:rsidR="009C4655" w:rsidRDefault="006114B0">
                    <w:pPr>
                      <w:pBdr>
                        <w:bottom w:val="single" w:sz="4" w:space="1" w:color="auto"/>
                      </w:pBdr>
                    </w:pPr>
                    <w:r>
                      <w:fldChar w:fldCharType="begin"/>
                    </w:r>
                    <w:r w:rsidR="009C4655">
                      <w:instrText>PAGE   \* MERGEFORMAT</w:instrText>
                    </w:r>
                    <w:r>
                      <w:fldChar w:fldCharType="separate"/>
                    </w:r>
                    <w:r w:rsidR="0054386E">
                      <w:rPr>
                        <w:noProof/>
                      </w:rPr>
                      <w:t>7</w:t>
                    </w:r>
                    <w:r>
                      <w:fldChar w:fldCharType="end"/>
                    </w:r>
                  </w:p>
                </w:txbxContent>
              </v:textbox>
              <w10:wrap anchorx="margin" anchory="margin"/>
            </v:rect>
          </w:pict>
        </w:r>
      </w:sdtContent>
    </w:sdt>
    <w:r w:rsidR="008F4E00">
      <w:tab/>
    </w:r>
    <w:r w:rsidR="008F4E00">
      <w:tab/>
    </w:r>
  </w:p>
  <w:p w:rsidR="008F4E00" w:rsidRDefault="008F4E0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0CC"/>
    <w:multiLevelType w:val="multilevel"/>
    <w:tmpl w:val="05DA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0C95"/>
    <w:multiLevelType w:val="multilevel"/>
    <w:tmpl w:val="A70C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52B71"/>
    <w:multiLevelType w:val="multilevel"/>
    <w:tmpl w:val="7DF2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45D4E"/>
    <w:multiLevelType w:val="multilevel"/>
    <w:tmpl w:val="7DBC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A0D36"/>
    <w:multiLevelType w:val="hybridMultilevel"/>
    <w:tmpl w:val="E054977C"/>
    <w:lvl w:ilvl="0" w:tplc="9A66C21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4351CD"/>
    <w:multiLevelType w:val="hybridMultilevel"/>
    <w:tmpl w:val="52DE866A"/>
    <w:lvl w:ilvl="0" w:tplc="85FEC81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F526985"/>
    <w:multiLevelType w:val="hybridMultilevel"/>
    <w:tmpl w:val="0CBE147C"/>
    <w:lvl w:ilvl="0" w:tplc="74D80ED2">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EA26A6"/>
    <w:multiLevelType w:val="multilevel"/>
    <w:tmpl w:val="D634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7920DB"/>
    <w:multiLevelType w:val="hybridMultilevel"/>
    <w:tmpl w:val="9FDC686E"/>
    <w:lvl w:ilvl="0" w:tplc="1DB647B0">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C146231"/>
    <w:multiLevelType w:val="hybridMultilevel"/>
    <w:tmpl w:val="F96083A4"/>
    <w:lvl w:ilvl="0" w:tplc="46489F2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9"/>
  </w:num>
  <w:num w:numId="5">
    <w:abstractNumId w:val="5"/>
  </w:num>
  <w:num w:numId="6">
    <w:abstractNumId w:val="1"/>
  </w:num>
  <w:num w:numId="7">
    <w:abstractNumId w:val="0"/>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35DF5"/>
    <w:rsid w:val="00006751"/>
    <w:rsid w:val="00010762"/>
    <w:rsid w:val="0001542B"/>
    <w:rsid w:val="0002153E"/>
    <w:rsid w:val="00024CB6"/>
    <w:rsid w:val="00025D51"/>
    <w:rsid w:val="00027A66"/>
    <w:rsid w:val="00034A61"/>
    <w:rsid w:val="0004058B"/>
    <w:rsid w:val="00041E15"/>
    <w:rsid w:val="000470BC"/>
    <w:rsid w:val="00061A5C"/>
    <w:rsid w:val="00064901"/>
    <w:rsid w:val="000754EA"/>
    <w:rsid w:val="00091464"/>
    <w:rsid w:val="00091F3A"/>
    <w:rsid w:val="000938DC"/>
    <w:rsid w:val="00094EAB"/>
    <w:rsid w:val="000966A4"/>
    <w:rsid w:val="000A5860"/>
    <w:rsid w:val="000A7D38"/>
    <w:rsid w:val="000C1656"/>
    <w:rsid w:val="000C3933"/>
    <w:rsid w:val="000D136E"/>
    <w:rsid w:val="000D19F6"/>
    <w:rsid w:val="000D2985"/>
    <w:rsid w:val="000F0025"/>
    <w:rsid w:val="000F3161"/>
    <w:rsid w:val="00107C81"/>
    <w:rsid w:val="001128ED"/>
    <w:rsid w:val="00113457"/>
    <w:rsid w:val="00134714"/>
    <w:rsid w:val="00140CEF"/>
    <w:rsid w:val="00146202"/>
    <w:rsid w:val="00153A83"/>
    <w:rsid w:val="00156A7E"/>
    <w:rsid w:val="00176596"/>
    <w:rsid w:val="00176908"/>
    <w:rsid w:val="0017732B"/>
    <w:rsid w:val="00181F17"/>
    <w:rsid w:val="00183B0B"/>
    <w:rsid w:val="00183F5A"/>
    <w:rsid w:val="00191F85"/>
    <w:rsid w:val="001A2D06"/>
    <w:rsid w:val="001A6EAC"/>
    <w:rsid w:val="001B443C"/>
    <w:rsid w:val="001B54EC"/>
    <w:rsid w:val="001B73AF"/>
    <w:rsid w:val="001C38E2"/>
    <w:rsid w:val="001C7108"/>
    <w:rsid w:val="001E458F"/>
    <w:rsid w:val="001E7B9F"/>
    <w:rsid w:val="00210E1F"/>
    <w:rsid w:val="002114DA"/>
    <w:rsid w:val="00227112"/>
    <w:rsid w:val="0023500A"/>
    <w:rsid w:val="002450BF"/>
    <w:rsid w:val="00247FD0"/>
    <w:rsid w:val="00252DCA"/>
    <w:rsid w:val="0026414A"/>
    <w:rsid w:val="00265CD6"/>
    <w:rsid w:val="0026655B"/>
    <w:rsid w:val="002743C0"/>
    <w:rsid w:val="00282E69"/>
    <w:rsid w:val="002919E6"/>
    <w:rsid w:val="00297805"/>
    <w:rsid w:val="002A07C9"/>
    <w:rsid w:val="002A4231"/>
    <w:rsid w:val="002A5704"/>
    <w:rsid w:val="002A5CDB"/>
    <w:rsid w:val="002A5DAB"/>
    <w:rsid w:val="002C2798"/>
    <w:rsid w:val="002C664A"/>
    <w:rsid w:val="002D0E38"/>
    <w:rsid w:val="002D1850"/>
    <w:rsid w:val="002D4B3E"/>
    <w:rsid w:val="002F5A1E"/>
    <w:rsid w:val="00300020"/>
    <w:rsid w:val="00301954"/>
    <w:rsid w:val="00303D9A"/>
    <w:rsid w:val="00311E65"/>
    <w:rsid w:val="00317FBB"/>
    <w:rsid w:val="003448C8"/>
    <w:rsid w:val="00344F46"/>
    <w:rsid w:val="0035074D"/>
    <w:rsid w:val="0035660A"/>
    <w:rsid w:val="00356D46"/>
    <w:rsid w:val="00381DE2"/>
    <w:rsid w:val="00382361"/>
    <w:rsid w:val="003849EF"/>
    <w:rsid w:val="003956E9"/>
    <w:rsid w:val="0039690A"/>
    <w:rsid w:val="003A0C5F"/>
    <w:rsid w:val="003A6CC4"/>
    <w:rsid w:val="003B2DF9"/>
    <w:rsid w:val="003B6B20"/>
    <w:rsid w:val="003C0D30"/>
    <w:rsid w:val="003C6EB1"/>
    <w:rsid w:val="003D4A6B"/>
    <w:rsid w:val="003D55DA"/>
    <w:rsid w:val="003E2C11"/>
    <w:rsid w:val="004035A1"/>
    <w:rsid w:val="004219B8"/>
    <w:rsid w:val="00433E62"/>
    <w:rsid w:val="0044642C"/>
    <w:rsid w:val="00490543"/>
    <w:rsid w:val="004A0104"/>
    <w:rsid w:val="004A03C2"/>
    <w:rsid w:val="004C1AD1"/>
    <w:rsid w:val="004E0509"/>
    <w:rsid w:val="004E1603"/>
    <w:rsid w:val="004E4EE2"/>
    <w:rsid w:val="004E7D27"/>
    <w:rsid w:val="004F352A"/>
    <w:rsid w:val="004F71F8"/>
    <w:rsid w:val="0050263B"/>
    <w:rsid w:val="005039DD"/>
    <w:rsid w:val="00506C2B"/>
    <w:rsid w:val="00514E10"/>
    <w:rsid w:val="00527DE9"/>
    <w:rsid w:val="00537670"/>
    <w:rsid w:val="00542D8B"/>
    <w:rsid w:val="005436B9"/>
    <w:rsid w:val="0054386E"/>
    <w:rsid w:val="00556F49"/>
    <w:rsid w:val="0056559A"/>
    <w:rsid w:val="00574966"/>
    <w:rsid w:val="00575EC2"/>
    <w:rsid w:val="00580FBC"/>
    <w:rsid w:val="00582F5F"/>
    <w:rsid w:val="00586681"/>
    <w:rsid w:val="005C4F47"/>
    <w:rsid w:val="005D0A14"/>
    <w:rsid w:val="005D37BF"/>
    <w:rsid w:val="005D77B3"/>
    <w:rsid w:val="005E160F"/>
    <w:rsid w:val="005F30A4"/>
    <w:rsid w:val="00602D5F"/>
    <w:rsid w:val="006114B0"/>
    <w:rsid w:val="0061438F"/>
    <w:rsid w:val="0061500C"/>
    <w:rsid w:val="00627CD6"/>
    <w:rsid w:val="00633331"/>
    <w:rsid w:val="00634C7C"/>
    <w:rsid w:val="00646ACE"/>
    <w:rsid w:val="006525D1"/>
    <w:rsid w:val="00654AC9"/>
    <w:rsid w:val="006612FE"/>
    <w:rsid w:val="00681DAD"/>
    <w:rsid w:val="006961FE"/>
    <w:rsid w:val="006E72F4"/>
    <w:rsid w:val="006F1AA1"/>
    <w:rsid w:val="006F1E5D"/>
    <w:rsid w:val="007105A4"/>
    <w:rsid w:val="00712138"/>
    <w:rsid w:val="007153D2"/>
    <w:rsid w:val="007171C9"/>
    <w:rsid w:val="00731D4B"/>
    <w:rsid w:val="00735DF5"/>
    <w:rsid w:val="00737CEC"/>
    <w:rsid w:val="00742B54"/>
    <w:rsid w:val="00747DBE"/>
    <w:rsid w:val="00750200"/>
    <w:rsid w:val="00757A4A"/>
    <w:rsid w:val="007612AC"/>
    <w:rsid w:val="00762837"/>
    <w:rsid w:val="0078315A"/>
    <w:rsid w:val="007925A1"/>
    <w:rsid w:val="007B2BDA"/>
    <w:rsid w:val="007C3857"/>
    <w:rsid w:val="007C4056"/>
    <w:rsid w:val="007D6A60"/>
    <w:rsid w:val="007D7D10"/>
    <w:rsid w:val="007D7E20"/>
    <w:rsid w:val="007E36C7"/>
    <w:rsid w:val="007E3AAA"/>
    <w:rsid w:val="007E538B"/>
    <w:rsid w:val="00802FC4"/>
    <w:rsid w:val="00807C7D"/>
    <w:rsid w:val="00814C8B"/>
    <w:rsid w:val="00817339"/>
    <w:rsid w:val="0083015C"/>
    <w:rsid w:val="008414EC"/>
    <w:rsid w:val="00843480"/>
    <w:rsid w:val="008452A9"/>
    <w:rsid w:val="00851800"/>
    <w:rsid w:val="00853554"/>
    <w:rsid w:val="00854694"/>
    <w:rsid w:val="00861C2A"/>
    <w:rsid w:val="00873499"/>
    <w:rsid w:val="00883FB2"/>
    <w:rsid w:val="008A2842"/>
    <w:rsid w:val="008B0EE3"/>
    <w:rsid w:val="008B737F"/>
    <w:rsid w:val="008C1CB2"/>
    <w:rsid w:val="008D295E"/>
    <w:rsid w:val="008D3E7B"/>
    <w:rsid w:val="008D59A8"/>
    <w:rsid w:val="008E0A6B"/>
    <w:rsid w:val="008F4E00"/>
    <w:rsid w:val="008F62EC"/>
    <w:rsid w:val="00903140"/>
    <w:rsid w:val="00915903"/>
    <w:rsid w:val="00920C8A"/>
    <w:rsid w:val="00923C65"/>
    <w:rsid w:val="00924D38"/>
    <w:rsid w:val="009322F0"/>
    <w:rsid w:val="00936CE3"/>
    <w:rsid w:val="00940D94"/>
    <w:rsid w:val="009466FE"/>
    <w:rsid w:val="0094730E"/>
    <w:rsid w:val="00947FE1"/>
    <w:rsid w:val="00973D74"/>
    <w:rsid w:val="009753F1"/>
    <w:rsid w:val="009809A8"/>
    <w:rsid w:val="00987318"/>
    <w:rsid w:val="009878BD"/>
    <w:rsid w:val="009937C2"/>
    <w:rsid w:val="009A235D"/>
    <w:rsid w:val="009A5543"/>
    <w:rsid w:val="009B3CD0"/>
    <w:rsid w:val="009C0549"/>
    <w:rsid w:val="009C4655"/>
    <w:rsid w:val="009D3C39"/>
    <w:rsid w:val="009E3466"/>
    <w:rsid w:val="009E499D"/>
    <w:rsid w:val="00A0197F"/>
    <w:rsid w:val="00A01BCB"/>
    <w:rsid w:val="00A01D06"/>
    <w:rsid w:val="00A040BA"/>
    <w:rsid w:val="00A1254C"/>
    <w:rsid w:val="00A133C0"/>
    <w:rsid w:val="00A254B1"/>
    <w:rsid w:val="00A34061"/>
    <w:rsid w:val="00A44D76"/>
    <w:rsid w:val="00A45437"/>
    <w:rsid w:val="00A47E4D"/>
    <w:rsid w:val="00A52E54"/>
    <w:rsid w:val="00A62854"/>
    <w:rsid w:val="00A778CF"/>
    <w:rsid w:val="00A82F09"/>
    <w:rsid w:val="00A9140F"/>
    <w:rsid w:val="00AB3FFA"/>
    <w:rsid w:val="00AC1932"/>
    <w:rsid w:val="00AC37B1"/>
    <w:rsid w:val="00AC5E9B"/>
    <w:rsid w:val="00AE1C82"/>
    <w:rsid w:val="00AE2E14"/>
    <w:rsid w:val="00AF403F"/>
    <w:rsid w:val="00AF4C75"/>
    <w:rsid w:val="00B027FB"/>
    <w:rsid w:val="00B110A6"/>
    <w:rsid w:val="00B1341A"/>
    <w:rsid w:val="00B21063"/>
    <w:rsid w:val="00B23B36"/>
    <w:rsid w:val="00B35A42"/>
    <w:rsid w:val="00B42ED5"/>
    <w:rsid w:val="00B450B2"/>
    <w:rsid w:val="00B643C5"/>
    <w:rsid w:val="00B72971"/>
    <w:rsid w:val="00B74C92"/>
    <w:rsid w:val="00B777B6"/>
    <w:rsid w:val="00B83A72"/>
    <w:rsid w:val="00B845F0"/>
    <w:rsid w:val="00B8523D"/>
    <w:rsid w:val="00BA072D"/>
    <w:rsid w:val="00BA4674"/>
    <w:rsid w:val="00BD1570"/>
    <w:rsid w:val="00BD630B"/>
    <w:rsid w:val="00BD731F"/>
    <w:rsid w:val="00BE3788"/>
    <w:rsid w:val="00BE4027"/>
    <w:rsid w:val="00BF21AD"/>
    <w:rsid w:val="00BF6E3D"/>
    <w:rsid w:val="00C30CFC"/>
    <w:rsid w:val="00C356DA"/>
    <w:rsid w:val="00C413AF"/>
    <w:rsid w:val="00C53704"/>
    <w:rsid w:val="00C63ADB"/>
    <w:rsid w:val="00C66DE7"/>
    <w:rsid w:val="00C70510"/>
    <w:rsid w:val="00C716E4"/>
    <w:rsid w:val="00C722C2"/>
    <w:rsid w:val="00C80A8A"/>
    <w:rsid w:val="00C8110C"/>
    <w:rsid w:val="00C929AB"/>
    <w:rsid w:val="00CB787B"/>
    <w:rsid w:val="00CC2D3E"/>
    <w:rsid w:val="00CC5714"/>
    <w:rsid w:val="00CC7D0D"/>
    <w:rsid w:val="00CC7EB9"/>
    <w:rsid w:val="00CD3026"/>
    <w:rsid w:val="00CD3563"/>
    <w:rsid w:val="00CD4952"/>
    <w:rsid w:val="00CE1E09"/>
    <w:rsid w:val="00CE2847"/>
    <w:rsid w:val="00CE29FB"/>
    <w:rsid w:val="00CF586F"/>
    <w:rsid w:val="00D00383"/>
    <w:rsid w:val="00D13C8D"/>
    <w:rsid w:val="00D149A5"/>
    <w:rsid w:val="00D179C7"/>
    <w:rsid w:val="00D26D31"/>
    <w:rsid w:val="00D3054F"/>
    <w:rsid w:val="00D30AAB"/>
    <w:rsid w:val="00D35319"/>
    <w:rsid w:val="00D35455"/>
    <w:rsid w:val="00D40694"/>
    <w:rsid w:val="00D479BF"/>
    <w:rsid w:val="00D525C6"/>
    <w:rsid w:val="00D55504"/>
    <w:rsid w:val="00D7014A"/>
    <w:rsid w:val="00D72343"/>
    <w:rsid w:val="00D80931"/>
    <w:rsid w:val="00D90FF2"/>
    <w:rsid w:val="00DA0B25"/>
    <w:rsid w:val="00DA1C55"/>
    <w:rsid w:val="00DA1E82"/>
    <w:rsid w:val="00DC23A6"/>
    <w:rsid w:val="00DC7136"/>
    <w:rsid w:val="00DD26EB"/>
    <w:rsid w:val="00DD6D0B"/>
    <w:rsid w:val="00DE5A1E"/>
    <w:rsid w:val="00DF24D5"/>
    <w:rsid w:val="00DF63C6"/>
    <w:rsid w:val="00E0296F"/>
    <w:rsid w:val="00E07B0E"/>
    <w:rsid w:val="00E22667"/>
    <w:rsid w:val="00E255D8"/>
    <w:rsid w:val="00E30AC2"/>
    <w:rsid w:val="00E36AE2"/>
    <w:rsid w:val="00E57908"/>
    <w:rsid w:val="00E60FFF"/>
    <w:rsid w:val="00E66E0C"/>
    <w:rsid w:val="00E74B4A"/>
    <w:rsid w:val="00EA618C"/>
    <w:rsid w:val="00EA65C1"/>
    <w:rsid w:val="00EB17C0"/>
    <w:rsid w:val="00EB2CA3"/>
    <w:rsid w:val="00EB45EA"/>
    <w:rsid w:val="00EB63B4"/>
    <w:rsid w:val="00ED2AA3"/>
    <w:rsid w:val="00EE094B"/>
    <w:rsid w:val="00EE3262"/>
    <w:rsid w:val="00EF1113"/>
    <w:rsid w:val="00F03AF0"/>
    <w:rsid w:val="00F230F0"/>
    <w:rsid w:val="00F32122"/>
    <w:rsid w:val="00F54151"/>
    <w:rsid w:val="00F562EB"/>
    <w:rsid w:val="00F57D36"/>
    <w:rsid w:val="00F61010"/>
    <w:rsid w:val="00F65BAF"/>
    <w:rsid w:val="00F70478"/>
    <w:rsid w:val="00F7585C"/>
    <w:rsid w:val="00F81AD8"/>
    <w:rsid w:val="00FA4FCD"/>
    <w:rsid w:val="00FA58D0"/>
    <w:rsid w:val="00FA7021"/>
    <w:rsid w:val="00FD00AA"/>
    <w:rsid w:val="00FD59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EC2B8A"/>
  <w15:docId w15:val="{AE4E49DF-2E63-45A4-80BF-65BCDC49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3FF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C4F47"/>
    <w:pPr>
      <w:ind w:left="720"/>
      <w:contextualSpacing/>
    </w:pPr>
  </w:style>
  <w:style w:type="table" w:styleId="Mkatabulky">
    <w:name w:val="Table Grid"/>
    <w:basedOn w:val="Normlntabulka"/>
    <w:uiPriority w:val="39"/>
    <w:rsid w:val="00107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57A4A"/>
    <w:rPr>
      <w:color w:val="0563C1" w:themeColor="hyperlink"/>
      <w:u w:val="single"/>
    </w:rPr>
  </w:style>
  <w:style w:type="paragraph" w:styleId="Zhlav">
    <w:name w:val="header"/>
    <w:basedOn w:val="Normln"/>
    <w:link w:val="ZhlavChar"/>
    <w:uiPriority w:val="99"/>
    <w:unhideWhenUsed/>
    <w:rsid w:val="008F4E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4E00"/>
  </w:style>
  <w:style w:type="paragraph" w:styleId="Zpat">
    <w:name w:val="footer"/>
    <w:basedOn w:val="Normln"/>
    <w:link w:val="ZpatChar"/>
    <w:uiPriority w:val="99"/>
    <w:unhideWhenUsed/>
    <w:rsid w:val="008F4E00"/>
    <w:pPr>
      <w:tabs>
        <w:tab w:val="center" w:pos="4536"/>
        <w:tab w:val="right" w:pos="9072"/>
      </w:tabs>
      <w:spacing w:after="0" w:line="240" w:lineRule="auto"/>
    </w:pPr>
  </w:style>
  <w:style w:type="character" w:customStyle="1" w:styleId="ZpatChar">
    <w:name w:val="Zápatí Char"/>
    <w:basedOn w:val="Standardnpsmoodstavce"/>
    <w:link w:val="Zpat"/>
    <w:uiPriority w:val="99"/>
    <w:rsid w:val="008F4E00"/>
  </w:style>
  <w:style w:type="paragraph" w:styleId="Textbubliny">
    <w:name w:val="Balloon Text"/>
    <w:basedOn w:val="Normln"/>
    <w:link w:val="TextbublinyChar"/>
    <w:uiPriority w:val="99"/>
    <w:semiHidden/>
    <w:unhideWhenUsed/>
    <w:rsid w:val="00BA0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072D"/>
    <w:rPr>
      <w:rFonts w:ascii="Segoe UI" w:hAnsi="Segoe UI" w:cs="Segoe UI"/>
      <w:sz w:val="18"/>
      <w:szCs w:val="18"/>
    </w:rPr>
  </w:style>
  <w:style w:type="character" w:customStyle="1" w:styleId="Nevyeenzmnka1">
    <w:name w:val="Nevyřešená zmínka1"/>
    <w:basedOn w:val="Standardnpsmoodstavce"/>
    <w:uiPriority w:val="99"/>
    <w:semiHidden/>
    <w:unhideWhenUsed/>
    <w:rsid w:val="00BA072D"/>
    <w:rPr>
      <w:color w:val="605E5C"/>
      <w:shd w:val="clear" w:color="auto" w:fill="E1DFDD"/>
    </w:rPr>
  </w:style>
  <w:style w:type="character" w:customStyle="1" w:styleId="Nevyeenzmnka2">
    <w:name w:val="Nevyřešená zmínka2"/>
    <w:basedOn w:val="Standardnpsmoodstavce"/>
    <w:uiPriority w:val="99"/>
    <w:semiHidden/>
    <w:unhideWhenUsed/>
    <w:rsid w:val="00C30CFC"/>
    <w:rPr>
      <w:color w:val="605E5C"/>
      <w:shd w:val="clear" w:color="auto" w:fill="E1DFDD"/>
    </w:rPr>
  </w:style>
  <w:style w:type="character" w:styleId="Sledovanodkaz">
    <w:name w:val="FollowedHyperlink"/>
    <w:basedOn w:val="Standardnpsmoodstavce"/>
    <w:uiPriority w:val="99"/>
    <w:semiHidden/>
    <w:unhideWhenUsed/>
    <w:rsid w:val="005438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07051">
      <w:bodyDiv w:val="1"/>
      <w:marLeft w:val="0"/>
      <w:marRight w:val="0"/>
      <w:marTop w:val="0"/>
      <w:marBottom w:val="0"/>
      <w:divBdr>
        <w:top w:val="none" w:sz="0" w:space="0" w:color="auto"/>
        <w:left w:val="none" w:sz="0" w:space="0" w:color="auto"/>
        <w:bottom w:val="none" w:sz="0" w:space="0" w:color="auto"/>
        <w:right w:val="none" w:sz="0" w:space="0" w:color="auto"/>
      </w:divBdr>
    </w:div>
    <w:div w:id="430512699">
      <w:bodyDiv w:val="1"/>
      <w:marLeft w:val="0"/>
      <w:marRight w:val="0"/>
      <w:marTop w:val="0"/>
      <w:marBottom w:val="0"/>
      <w:divBdr>
        <w:top w:val="none" w:sz="0" w:space="0" w:color="auto"/>
        <w:left w:val="none" w:sz="0" w:space="0" w:color="auto"/>
        <w:bottom w:val="none" w:sz="0" w:space="0" w:color="auto"/>
        <w:right w:val="none" w:sz="0" w:space="0" w:color="auto"/>
      </w:divBdr>
    </w:div>
    <w:div w:id="472604594">
      <w:bodyDiv w:val="1"/>
      <w:marLeft w:val="0"/>
      <w:marRight w:val="0"/>
      <w:marTop w:val="0"/>
      <w:marBottom w:val="0"/>
      <w:divBdr>
        <w:top w:val="none" w:sz="0" w:space="0" w:color="auto"/>
        <w:left w:val="none" w:sz="0" w:space="0" w:color="auto"/>
        <w:bottom w:val="none" w:sz="0" w:space="0" w:color="auto"/>
        <w:right w:val="none" w:sz="0" w:space="0" w:color="auto"/>
      </w:divBdr>
      <w:divsChild>
        <w:div w:id="1084378288">
          <w:marLeft w:val="0"/>
          <w:marRight w:val="0"/>
          <w:marTop w:val="0"/>
          <w:marBottom w:val="0"/>
          <w:divBdr>
            <w:top w:val="none" w:sz="0" w:space="0" w:color="auto"/>
            <w:left w:val="none" w:sz="0" w:space="0" w:color="auto"/>
            <w:bottom w:val="none" w:sz="0" w:space="0" w:color="auto"/>
            <w:right w:val="none" w:sz="0" w:space="0" w:color="auto"/>
          </w:divBdr>
        </w:div>
        <w:div w:id="1408917858">
          <w:marLeft w:val="0"/>
          <w:marRight w:val="0"/>
          <w:marTop w:val="0"/>
          <w:marBottom w:val="0"/>
          <w:divBdr>
            <w:top w:val="none" w:sz="0" w:space="0" w:color="auto"/>
            <w:left w:val="none" w:sz="0" w:space="0" w:color="auto"/>
            <w:bottom w:val="none" w:sz="0" w:space="0" w:color="auto"/>
            <w:right w:val="none" w:sz="0" w:space="0" w:color="auto"/>
          </w:divBdr>
          <w:divsChild>
            <w:div w:id="379666520">
              <w:marLeft w:val="0"/>
              <w:marRight w:val="0"/>
              <w:marTop w:val="0"/>
              <w:marBottom w:val="0"/>
              <w:divBdr>
                <w:top w:val="none" w:sz="0" w:space="0" w:color="auto"/>
                <w:left w:val="none" w:sz="0" w:space="0" w:color="auto"/>
                <w:bottom w:val="none" w:sz="0" w:space="0" w:color="auto"/>
                <w:right w:val="none" w:sz="0" w:space="0" w:color="auto"/>
              </w:divBdr>
            </w:div>
            <w:div w:id="20737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5794">
      <w:bodyDiv w:val="1"/>
      <w:marLeft w:val="0"/>
      <w:marRight w:val="0"/>
      <w:marTop w:val="0"/>
      <w:marBottom w:val="0"/>
      <w:divBdr>
        <w:top w:val="none" w:sz="0" w:space="0" w:color="auto"/>
        <w:left w:val="none" w:sz="0" w:space="0" w:color="auto"/>
        <w:bottom w:val="none" w:sz="0" w:space="0" w:color="auto"/>
        <w:right w:val="none" w:sz="0" w:space="0" w:color="auto"/>
      </w:divBdr>
    </w:div>
    <w:div w:id="604533740">
      <w:bodyDiv w:val="1"/>
      <w:marLeft w:val="0"/>
      <w:marRight w:val="0"/>
      <w:marTop w:val="0"/>
      <w:marBottom w:val="0"/>
      <w:divBdr>
        <w:top w:val="none" w:sz="0" w:space="0" w:color="auto"/>
        <w:left w:val="none" w:sz="0" w:space="0" w:color="auto"/>
        <w:bottom w:val="none" w:sz="0" w:space="0" w:color="auto"/>
        <w:right w:val="none" w:sz="0" w:space="0" w:color="auto"/>
      </w:divBdr>
    </w:div>
    <w:div w:id="777603634">
      <w:bodyDiv w:val="1"/>
      <w:marLeft w:val="0"/>
      <w:marRight w:val="0"/>
      <w:marTop w:val="0"/>
      <w:marBottom w:val="0"/>
      <w:divBdr>
        <w:top w:val="none" w:sz="0" w:space="0" w:color="auto"/>
        <w:left w:val="none" w:sz="0" w:space="0" w:color="auto"/>
        <w:bottom w:val="none" w:sz="0" w:space="0" w:color="auto"/>
        <w:right w:val="none" w:sz="0" w:space="0" w:color="auto"/>
      </w:divBdr>
    </w:div>
    <w:div w:id="1144155808">
      <w:bodyDiv w:val="1"/>
      <w:marLeft w:val="0"/>
      <w:marRight w:val="0"/>
      <w:marTop w:val="0"/>
      <w:marBottom w:val="0"/>
      <w:divBdr>
        <w:top w:val="none" w:sz="0" w:space="0" w:color="auto"/>
        <w:left w:val="none" w:sz="0" w:space="0" w:color="auto"/>
        <w:bottom w:val="none" w:sz="0" w:space="0" w:color="auto"/>
        <w:right w:val="none" w:sz="0" w:space="0" w:color="auto"/>
      </w:divBdr>
    </w:div>
    <w:div w:id="1639728721">
      <w:bodyDiv w:val="1"/>
      <w:marLeft w:val="0"/>
      <w:marRight w:val="0"/>
      <w:marTop w:val="0"/>
      <w:marBottom w:val="0"/>
      <w:divBdr>
        <w:top w:val="none" w:sz="0" w:space="0" w:color="auto"/>
        <w:left w:val="none" w:sz="0" w:space="0" w:color="auto"/>
        <w:bottom w:val="none" w:sz="0" w:space="0" w:color="auto"/>
        <w:right w:val="none" w:sz="0" w:space="0" w:color="auto"/>
      </w:divBdr>
    </w:div>
    <w:div w:id="1855607504">
      <w:bodyDiv w:val="1"/>
      <w:marLeft w:val="0"/>
      <w:marRight w:val="0"/>
      <w:marTop w:val="0"/>
      <w:marBottom w:val="0"/>
      <w:divBdr>
        <w:top w:val="none" w:sz="0" w:space="0" w:color="auto"/>
        <w:left w:val="none" w:sz="0" w:space="0" w:color="auto"/>
        <w:bottom w:val="none" w:sz="0" w:space="0" w:color="auto"/>
        <w:right w:val="none" w:sz="0" w:space="0" w:color="auto"/>
      </w:divBdr>
    </w:div>
    <w:div w:id="18792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v.cz/p/centrum-fiktivnich-fir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druzenisplav.cz/implementac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p@sdruzenisplav.cz" TargetMode="External"/><Relationship Id="rId1" Type="http://schemas.openxmlformats.org/officeDocument/2006/relationships/hyperlink" Target="http://www.sdruzenispla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FEC64-4AEA-4F09-BB22-4E33C366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2013</Words>
  <Characters>11878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2018-08-28T05:22:00Z</cp:lastPrinted>
  <dcterms:created xsi:type="dcterms:W3CDTF">2018-08-27T22:39:00Z</dcterms:created>
  <dcterms:modified xsi:type="dcterms:W3CDTF">2018-08-28T05:24:00Z</dcterms:modified>
</cp:coreProperties>
</file>